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BD20" w14:textId="77777777" w:rsidR="001E3703" w:rsidRPr="00832227" w:rsidRDefault="008D6164" w:rsidP="001E3703">
      <w:pPr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</w:pPr>
      <w:r w:rsidRPr="00832227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 xml:space="preserve">C. Amatore, </w:t>
      </w:r>
      <w:proofErr w:type="spellStart"/>
      <w:r w:rsidRPr="00832227">
        <w:rPr>
          <w:rFonts w:ascii="Calibri" w:hAnsi="Calibri" w:cs="Calibri"/>
          <w:i/>
          <w:iCs/>
          <w:sz w:val="22"/>
          <w:szCs w:val="22"/>
          <w:lang w:val="en-GB"/>
        </w:rPr>
        <w:t>HonFRSC</w:t>
      </w:r>
      <w:proofErr w:type="spellEnd"/>
      <w:r w:rsidRPr="00832227">
        <w:rPr>
          <w:rFonts w:ascii="Calibri" w:hAnsi="Calibri" w:cs="Calibri"/>
          <w:i/>
          <w:iCs/>
          <w:sz w:val="22"/>
          <w:szCs w:val="22"/>
          <w:lang w:val="en-GB"/>
        </w:rPr>
        <w:t xml:space="preserve">, </w:t>
      </w:r>
      <w:proofErr w:type="spellStart"/>
      <w:r w:rsidRPr="00832227">
        <w:rPr>
          <w:rFonts w:ascii="Calibri" w:hAnsi="Calibri" w:cs="Calibri"/>
          <w:i/>
          <w:iCs/>
          <w:sz w:val="22"/>
          <w:szCs w:val="22"/>
          <w:lang w:val="en-GB"/>
        </w:rPr>
        <w:t>HonFCSC</w:t>
      </w:r>
      <w:proofErr w:type="spellEnd"/>
      <w:r w:rsidRPr="00832227">
        <w:rPr>
          <w:rFonts w:ascii="Calibri" w:hAnsi="Calibri" w:cs="Calibri"/>
          <w:i/>
          <w:iCs/>
          <w:sz w:val="22"/>
          <w:szCs w:val="22"/>
          <w:lang w:val="en-GB"/>
        </w:rPr>
        <w:t>, FISE, FECS, FCE</w:t>
      </w:r>
    </w:p>
    <w:p w14:paraId="584434A6" w14:textId="51831A84" w:rsidR="00232F49" w:rsidRPr="00832227" w:rsidRDefault="001E3703" w:rsidP="000850E3">
      <w:pPr>
        <w:tabs>
          <w:tab w:val="left" w:pos="0"/>
        </w:tabs>
        <w:spacing w:before="60"/>
        <w:rPr>
          <w:rFonts w:ascii="Calibri" w:hAnsi="Calibri" w:cs="Calibri"/>
          <w:b/>
          <w:bCs/>
          <w:i/>
          <w:iCs/>
          <w:lang w:val="en-GB"/>
        </w:rPr>
      </w:pPr>
      <w:r w:rsidRPr="00832227">
        <w:rPr>
          <w:rFonts w:ascii="Calibri" w:hAnsi="Calibri" w:cs="Calibri"/>
          <w:bCs/>
          <w:noProof/>
          <w:color w:val="000000"/>
          <w:sz w:val="24"/>
          <w:szCs w:val="24"/>
          <w:lang w:val="en-GB"/>
        </w:rPr>
        <w:drawing>
          <wp:inline distT="0" distB="0" distL="0" distR="0" wp14:anchorId="10490E08" wp14:editId="266E24FC">
            <wp:extent cx="253093" cy="19861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28" cy="2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A53E3" w14:textId="0173F32A" w:rsidR="0022463F" w:rsidRPr="00832227" w:rsidRDefault="00232F49" w:rsidP="00F40B6A">
      <w:pPr>
        <w:widowControl w:val="0"/>
        <w:spacing w:before="12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</w:pPr>
      <w:r w:rsidRPr="00832227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Curriculum Vitae</w:t>
      </w:r>
    </w:p>
    <w:p w14:paraId="2D7B80E2" w14:textId="3B3174C3" w:rsidR="003D28D7" w:rsidRPr="00832227" w:rsidRDefault="00B9340D" w:rsidP="00F40B6A">
      <w:pPr>
        <w:spacing w:after="120"/>
        <w:jc w:val="center"/>
        <w:rPr>
          <w:rFonts w:ascii="Calibri" w:hAnsi="Calibri" w:cs="Calibri"/>
          <w:b/>
          <w:bCs/>
          <w:i/>
          <w:iCs/>
          <w:lang w:val="en-GB"/>
        </w:rPr>
      </w:pPr>
      <w:r w:rsidRPr="00832227">
        <w:rPr>
          <w:rFonts w:ascii="Calibri" w:hAnsi="Calibri" w:cs="Calibri"/>
          <w:b/>
          <w:bCs/>
          <w:i/>
          <w:iCs/>
          <w:lang w:val="en-GB"/>
        </w:rPr>
        <w:t>(</w:t>
      </w:r>
      <w:r w:rsidR="00F40B6A">
        <w:rPr>
          <w:rFonts w:ascii="Calibri" w:hAnsi="Calibri" w:cs="Calibri"/>
          <w:b/>
          <w:bCs/>
          <w:i/>
          <w:iCs/>
          <w:lang w:val="en-GB"/>
        </w:rPr>
        <w:t>March</w:t>
      </w:r>
      <w:r w:rsidR="00700C8C" w:rsidRPr="00700C8C">
        <w:rPr>
          <w:rFonts w:ascii="Calibri" w:hAnsi="Calibri" w:cs="Calibri"/>
          <w:b/>
          <w:bCs/>
          <w:i/>
          <w:iCs/>
          <w:lang w:val="en-GB"/>
        </w:rPr>
        <w:t xml:space="preserve"> 202</w:t>
      </w:r>
      <w:r w:rsidR="00F40B6A">
        <w:rPr>
          <w:rFonts w:ascii="Calibri" w:hAnsi="Calibri" w:cs="Calibri"/>
          <w:b/>
          <w:bCs/>
          <w:i/>
          <w:iCs/>
          <w:lang w:val="en-GB"/>
        </w:rPr>
        <w:t>6</w:t>
      </w:r>
      <w:r w:rsidR="000850E3" w:rsidRPr="00832227">
        <w:rPr>
          <w:rFonts w:ascii="Calibri" w:hAnsi="Calibri" w:cs="Calibri"/>
          <w:b/>
          <w:bCs/>
          <w:i/>
          <w:iCs/>
          <w:lang w:val="en-GB"/>
        </w:rPr>
        <w:t>)</w:t>
      </w:r>
    </w:p>
    <w:p w14:paraId="760C21E9" w14:textId="630C31F3" w:rsidR="003D28D7" w:rsidRPr="00832227" w:rsidRDefault="00555B51" w:rsidP="00D460A0">
      <w:pPr>
        <w:spacing w:after="120"/>
        <w:rPr>
          <w:rFonts w:ascii="Calibri" w:hAnsi="Calibri" w:cs="Calibri"/>
          <w:b/>
          <w:bCs/>
          <w:lang w:val="en-GB"/>
        </w:rPr>
      </w:pPr>
      <w:r w:rsidRPr="00832227">
        <w:rPr>
          <w:rFonts w:ascii="Calibri" w:hAnsi="Calibri" w:cs="Calibri"/>
          <w:b/>
          <w:bCs/>
          <w:i/>
          <w:iCs/>
          <w:lang w:val="en-GB"/>
        </w:rPr>
        <w:t xml:space="preserve">1. </w:t>
      </w:r>
      <w:r w:rsidR="003D28D7" w:rsidRPr="00832227">
        <w:rPr>
          <w:rFonts w:ascii="Calibri" w:hAnsi="Calibri" w:cs="Calibri"/>
          <w:b/>
          <w:bCs/>
          <w:i/>
          <w:iCs/>
          <w:lang w:val="en-GB"/>
        </w:rPr>
        <w:t>Personal and Professional Data</w:t>
      </w:r>
    </w:p>
    <w:p w14:paraId="4A7DD03E" w14:textId="2324BDC4" w:rsidR="003D28D7" w:rsidRPr="00832227" w:rsidRDefault="003D28D7" w:rsidP="00446638">
      <w:pPr>
        <w:tabs>
          <w:tab w:val="left" w:pos="1985"/>
        </w:tabs>
        <w:spacing w:after="6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Birth date (and place)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proofErr w:type="gramStart"/>
      <w:r w:rsidRPr="00832227">
        <w:rPr>
          <w:rFonts w:ascii="Calibri" w:hAnsi="Calibri" w:cs="Calibri"/>
          <w:sz w:val="18"/>
          <w:szCs w:val="18"/>
          <w:lang w:val="en-GB"/>
        </w:rPr>
        <w:t>December,</w:t>
      </w:r>
      <w:proofErr w:type="gramEnd"/>
      <w:r w:rsidRPr="00832227">
        <w:rPr>
          <w:rFonts w:ascii="Calibri" w:hAnsi="Calibri" w:cs="Calibri"/>
          <w:sz w:val="18"/>
          <w:szCs w:val="18"/>
          <w:lang w:val="en-GB"/>
        </w:rPr>
        <w:t xml:space="preserve"> 9th, 1951 (in Sidi-Bel-</w:t>
      </w:r>
      <w:proofErr w:type="spellStart"/>
      <w:r w:rsidRPr="00832227">
        <w:rPr>
          <w:rFonts w:ascii="Calibri" w:hAnsi="Calibri" w:cs="Calibri"/>
          <w:sz w:val="18"/>
          <w:szCs w:val="18"/>
          <w:lang w:val="en-GB"/>
        </w:rPr>
        <w:t>Abbès</w:t>
      </w:r>
      <w:proofErr w:type="spellEnd"/>
      <w:r w:rsidRPr="00832227">
        <w:rPr>
          <w:rFonts w:ascii="Calibri" w:hAnsi="Calibri" w:cs="Calibri"/>
          <w:sz w:val="18"/>
          <w:szCs w:val="18"/>
          <w:lang w:val="en-GB"/>
        </w:rPr>
        <w:t>, Algeria).</w:t>
      </w:r>
    </w:p>
    <w:p w14:paraId="57AACA3E" w14:textId="3AE393B2" w:rsidR="003D28D7" w:rsidRPr="00832227" w:rsidRDefault="003D28D7" w:rsidP="00446638">
      <w:pPr>
        <w:tabs>
          <w:tab w:val="left" w:pos="1985"/>
        </w:tabs>
        <w:spacing w:after="6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Citizenship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  <w:t>French (by Birth).</w:t>
      </w:r>
    </w:p>
    <w:p w14:paraId="4E1D7FB1" w14:textId="47A5D946" w:rsidR="003D28D7" w:rsidRPr="00832227" w:rsidRDefault="003D28D7" w:rsidP="00446638">
      <w:pPr>
        <w:tabs>
          <w:tab w:val="left" w:pos="1985"/>
        </w:tabs>
        <w:spacing w:after="6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Marital Status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  <w:t>Married, two children.</w:t>
      </w:r>
    </w:p>
    <w:p w14:paraId="5CB89AF7" w14:textId="408D2274" w:rsidR="003D28D7" w:rsidRPr="00F63407" w:rsidRDefault="003D28D7" w:rsidP="00446638">
      <w:pPr>
        <w:tabs>
          <w:tab w:val="left" w:pos="1985"/>
        </w:tabs>
        <w:ind w:left="2296" w:hanging="2012"/>
        <w:jc w:val="both"/>
        <w:rPr>
          <w:rFonts w:ascii="Calibri" w:hAnsi="Calibri" w:cs="Calibri"/>
          <w:sz w:val="18"/>
          <w:szCs w:val="18"/>
        </w:rPr>
      </w:pPr>
      <w:r w:rsidRPr="00F63407">
        <w:rPr>
          <w:rFonts w:ascii="Calibri" w:hAnsi="Calibri" w:cs="Calibri"/>
          <w:i/>
          <w:iCs/>
          <w:sz w:val="18"/>
          <w:szCs w:val="18"/>
        </w:rPr>
        <w:t>Present positions</w:t>
      </w:r>
      <w:r w:rsidR="00A9051B" w:rsidRPr="00F63407">
        <w:rPr>
          <w:rFonts w:ascii="Calibri" w:hAnsi="Calibri" w:cs="Calibri"/>
          <w:i/>
          <w:iCs/>
          <w:sz w:val="18"/>
          <w:szCs w:val="18"/>
        </w:rPr>
        <w:tab/>
      </w:r>
      <w:r w:rsidRPr="00F63407">
        <w:rPr>
          <w:rFonts w:ascii="Calibri" w:hAnsi="Calibri" w:cs="Calibri"/>
          <w:sz w:val="18"/>
          <w:szCs w:val="18"/>
        </w:rPr>
        <w:t>:</w:t>
      </w:r>
      <w:r w:rsidRPr="00F63407">
        <w:rPr>
          <w:rFonts w:ascii="Calibri" w:hAnsi="Calibri" w:cs="Calibri"/>
          <w:sz w:val="18"/>
          <w:szCs w:val="18"/>
        </w:rPr>
        <w:tab/>
      </w:r>
      <w:proofErr w:type="spellStart"/>
      <w:r w:rsidRPr="00F63407">
        <w:rPr>
          <w:rFonts w:ascii="Calibri" w:hAnsi="Calibri" w:cs="Calibri"/>
          <w:sz w:val="18"/>
          <w:szCs w:val="18"/>
        </w:rPr>
        <w:t>Emeritus</w:t>
      </w:r>
      <w:proofErr w:type="spellEnd"/>
      <w:r w:rsidRPr="00F63407">
        <w:rPr>
          <w:rFonts w:ascii="Calibri" w:hAnsi="Calibri" w:cs="Calibri"/>
          <w:sz w:val="18"/>
          <w:szCs w:val="18"/>
        </w:rPr>
        <w:t xml:space="preserve"> Professor in CNRS &amp; Ecole Normale Supérieure, Paris, France,</w:t>
      </w:r>
    </w:p>
    <w:p w14:paraId="311DE4A0" w14:textId="730432F7" w:rsidR="003D28D7" w:rsidRPr="00832227" w:rsidRDefault="003D28D7" w:rsidP="00446638">
      <w:pPr>
        <w:tabs>
          <w:tab w:val="left" w:pos="1985"/>
        </w:tabs>
        <w:spacing w:after="6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F63407">
        <w:rPr>
          <w:rFonts w:ascii="Calibri" w:hAnsi="Calibri" w:cs="Calibri"/>
          <w:sz w:val="18"/>
          <w:szCs w:val="18"/>
        </w:rPr>
        <w:tab/>
      </w:r>
      <w:r w:rsidR="00D77DD1" w:rsidRPr="00F63407">
        <w:rPr>
          <w:rFonts w:ascii="Calibri" w:hAnsi="Calibri" w:cs="Calibri"/>
          <w:sz w:val="18"/>
          <w:szCs w:val="18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Distinguished Visiting Professor, Xiamen University, Xiamen, China.</w:t>
      </w:r>
    </w:p>
    <w:p w14:paraId="62D8A15E" w14:textId="016F95AF" w:rsidR="003D28D7" w:rsidRPr="00832227" w:rsidRDefault="003D28D7" w:rsidP="00446638">
      <w:pPr>
        <w:tabs>
          <w:tab w:val="left" w:pos="1985"/>
        </w:tabs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Address (Work)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  <w:t xml:space="preserve">Ecole Normale Supérieure, Chemistry Department, UMR CNRS 8640 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PASTEUR</w:t>
      </w:r>
    </w:p>
    <w:p w14:paraId="2BB38BC9" w14:textId="0324314F" w:rsidR="003D28D7" w:rsidRPr="00832227" w:rsidRDefault="003D28D7" w:rsidP="00446638">
      <w:pPr>
        <w:tabs>
          <w:tab w:val="left" w:pos="1985"/>
        </w:tabs>
        <w:spacing w:after="6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D77DD1"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24 rue </w:t>
      </w:r>
      <w:proofErr w:type="spellStart"/>
      <w:r w:rsidRPr="00832227">
        <w:rPr>
          <w:rFonts w:ascii="Calibri" w:hAnsi="Calibri" w:cs="Calibri"/>
          <w:sz w:val="18"/>
          <w:szCs w:val="18"/>
          <w:lang w:val="en-GB"/>
        </w:rPr>
        <w:t>Lhomond</w:t>
      </w:r>
      <w:proofErr w:type="spellEnd"/>
      <w:r w:rsidRPr="00832227">
        <w:rPr>
          <w:rFonts w:ascii="Calibri" w:hAnsi="Calibri" w:cs="Calibri"/>
          <w:sz w:val="18"/>
          <w:szCs w:val="18"/>
          <w:lang w:val="en-GB"/>
        </w:rPr>
        <w:t>, 75231 Paris Cedex 05, France</w:t>
      </w:r>
    </w:p>
    <w:p w14:paraId="2206626E" w14:textId="30CE1060" w:rsidR="003D28D7" w:rsidRPr="00832227" w:rsidRDefault="003D28D7" w:rsidP="00446638">
      <w:pPr>
        <w:tabs>
          <w:tab w:val="left" w:pos="1985"/>
        </w:tabs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Address (Home)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  <w:t xml:space="preserve">186 Avenue </w:t>
      </w:r>
      <w:proofErr w:type="spellStart"/>
      <w:r w:rsidRPr="00832227">
        <w:rPr>
          <w:rFonts w:ascii="Calibri" w:hAnsi="Calibri" w:cs="Calibri"/>
          <w:sz w:val="18"/>
          <w:szCs w:val="18"/>
          <w:lang w:val="en-GB"/>
        </w:rPr>
        <w:t>d’Italie</w:t>
      </w:r>
      <w:proofErr w:type="spellEnd"/>
    </w:p>
    <w:p w14:paraId="69FAE994" w14:textId="1E8455AE" w:rsidR="003D28D7" w:rsidRPr="00832227" w:rsidRDefault="003D28D7" w:rsidP="00446638">
      <w:pPr>
        <w:tabs>
          <w:tab w:val="left" w:pos="1985"/>
        </w:tabs>
        <w:spacing w:after="6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D77DD1"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75013 Paris, France</w:t>
      </w:r>
    </w:p>
    <w:p w14:paraId="59DFC7E1" w14:textId="48AFF73F" w:rsidR="003D28D7" w:rsidRPr="00832227" w:rsidRDefault="003D28D7" w:rsidP="00446638">
      <w:pPr>
        <w:tabs>
          <w:tab w:val="left" w:pos="1985"/>
        </w:tabs>
        <w:spacing w:after="6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Phone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  <w:t xml:space="preserve">+33 7 86 25 84 </w:t>
      </w:r>
      <w:proofErr w:type="gramStart"/>
      <w:r w:rsidRPr="00832227">
        <w:rPr>
          <w:rFonts w:ascii="Calibri" w:hAnsi="Calibri" w:cs="Calibri"/>
          <w:sz w:val="18"/>
          <w:szCs w:val="18"/>
          <w:lang w:val="en-GB"/>
        </w:rPr>
        <w:t>88  (</w:t>
      </w:r>
      <w:proofErr w:type="gramEnd"/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Private &amp; Professional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proofErr w:type="spellStart"/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>Cellphone</w:t>
      </w:r>
      <w:proofErr w:type="spellEnd"/>
      <w:r w:rsidRPr="00832227">
        <w:rPr>
          <w:rFonts w:ascii="Calibri" w:hAnsi="Calibri" w:cs="Calibri"/>
          <w:sz w:val="18"/>
          <w:szCs w:val="18"/>
          <w:lang w:val="en-GB"/>
        </w:rPr>
        <w:t>)</w:t>
      </w:r>
    </w:p>
    <w:p w14:paraId="7903D8E7" w14:textId="5BEB2F46" w:rsidR="003D28D7" w:rsidRPr="00832227" w:rsidRDefault="003D28D7" w:rsidP="00311510">
      <w:pPr>
        <w:tabs>
          <w:tab w:val="left" w:pos="1985"/>
        </w:tabs>
        <w:spacing w:after="12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e-mail</w:t>
      </w:r>
      <w:r w:rsidR="00B176D2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addresses</w:t>
      </w:r>
      <w:r w:rsidR="00A9051B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4A48BB" w:rsidRPr="00832227">
        <w:rPr>
          <w:rFonts w:ascii="Calibri" w:hAnsi="Calibri" w:cs="Calibri"/>
          <w:sz w:val="18"/>
          <w:szCs w:val="18"/>
          <w:lang w:val="en-GB"/>
        </w:rPr>
        <w:t>christian.amatore@ens.psl.eu, christian.amatore@academie-sciences.fr</w:t>
      </w:r>
    </w:p>
    <w:p w14:paraId="11EE8CDB" w14:textId="04F1BEE1" w:rsidR="002E24D2" w:rsidRPr="00832227" w:rsidRDefault="002E24D2" w:rsidP="00446638">
      <w:pPr>
        <w:tabs>
          <w:tab w:val="left" w:pos="1985"/>
        </w:tabs>
        <w:spacing w:after="120"/>
        <w:ind w:left="2296" w:hanging="2012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ORCID </w:t>
      </w:r>
      <w:r w:rsidR="000713D1" w:rsidRPr="00832227">
        <w:rPr>
          <w:rFonts w:ascii="Calibri" w:hAnsi="Calibri" w:cs="Calibri"/>
          <w:i/>
          <w:iCs/>
          <w:sz w:val="18"/>
          <w:szCs w:val="18"/>
          <w:lang w:val="en-GB"/>
        </w:rPr>
        <w:t>ID</w:t>
      </w:r>
      <w:r w:rsidRPr="00832227">
        <w:rPr>
          <w:rFonts w:ascii="Calibri" w:hAnsi="Calibri" w:cs="Calibri"/>
          <w:sz w:val="18"/>
          <w:szCs w:val="18"/>
          <w:lang w:val="en-GB"/>
        </w:rPr>
        <w:tab/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0A786B" w:rsidRPr="00832227">
        <w:rPr>
          <w:rFonts w:ascii="Calibri" w:hAnsi="Calibri" w:cs="Calibri"/>
          <w:sz w:val="18"/>
          <w:szCs w:val="18"/>
          <w:lang w:val="en-GB"/>
        </w:rPr>
        <w:t>0000-0002-2561-1137</w:t>
      </w:r>
    </w:p>
    <w:p w14:paraId="67B83FB8" w14:textId="655601BB" w:rsidR="00F772ED" w:rsidRPr="00832227" w:rsidRDefault="007C2A61" w:rsidP="00977F2B">
      <w:pPr>
        <w:tabs>
          <w:tab w:val="left" w:pos="1985"/>
        </w:tabs>
        <w:ind w:left="2410" w:hanging="2410"/>
        <w:jc w:val="both"/>
        <w:rPr>
          <w:rFonts w:ascii="Calibri" w:hAnsi="Calibri" w:cs="Calibri"/>
          <w:b/>
          <w:bCs/>
          <w:lang w:val="en-GB"/>
        </w:rPr>
      </w:pPr>
      <w:r w:rsidRPr="00832227">
        <w:rPr>
          <w:rFonts w:ascii="Calibri" w:hAnsi="Calibri" w:cs="Calibri"/>
          <w:b/>
          <w:bCs/>
          <w:i/>
          <w:iCs/>
          <w:lang w:val="en-GB"/>
        </w:rPr>
        <w:t xml:space="preserve">2. </w:t>
      </w:r>
      <w:r w:rsidR="00F772ED" w:rsidRPr="00832227">
        <w:rPr>
          <w:rFonts w:ascii="Calibri" w:hAnsi="Calibri" w:cs="Calibri"/>
          <w:b/>
          <w:bCs/>
          <w:i/>
          <w:iCs/>
          <w:lang w:val="en-GB"/>
        </w:rPr>
        <w:t xml:space="preserve">Academic </w:t>
      </w:r>
      <w:r w:rsidR="005F120F">
        <w:rPr>
          <w:rFonts w:ascii="Calibri" w:hAnsi="Calibri" w:cs="Calibri"/>
          <w:b/>
          <w:bCs/>
          <w:i/>
          <w:iCs/>
          <w:lang w:val="en-GB"/>
        </w:rPr>
        <w:t>Degrees</w:t>
      </w:r>
    </w:p>
    <w:p w14:paraId="2C43CFE7" w14:textId="097C6D98" w:rsidR="00AB0708" w:rsidRPr="00832227" w:rsidRDefault="00687AB4" w:rsidP="00BF1D10">
      <w:pPr>
        <w:tabs>
          <w:tab w:val="left" w:pos="3261"/>
        </w:tabs>
        <w:ind w:left="1701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Undergraduate studies (1971-197</w:t>
      </w:r>
      <w:r w:rsidR="00203017" w:rsidRPr="00832227">
        <w:rPr>
          <w:rFonts w:ascii="Calibri" w:hAnsi="Calibri" w:cs="Calibri"/>
          <w:i/>
          <w:iCs/>
          <w:sz w:val="18"/>
          <w:szCs w:val="18"/>
          <w:lang w:val="en-GB"/>
        </w:rPr>
        <w:t>5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)</w:t>
      </w:r>
      <w:r w:rsidR="004E310C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: </w:t>
      </w:r>
      <w:r w:rsidR="006826BD"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Ecole Normale </w:t>
      </w:r>
      <w:proofErr w:type="spellStart"/>
      <w:r w:rsidRPr="00832227">
        <w:rPr>
          <w:rFonts w:ascii="Calibri" w:hAnsi="Calibri" w:cs="Calibri"/>
          <w:sz w:val="18"/>
          <w:szCs w:val="18"/>
          <w:lang w:val="en-GB"/>
        </w:rPr>
        <w:t>Sup</w:t>
      </w:r>
      <w:r w:rsidR="00C57BDD" w:rsidRPr="00832227">
        <w:rPr>
          <w:rFonts w:ascii="Calibri" w:hAnsi="Calibri" w:cs="Calibri"/>
          <w:sz w:val="18"/>
          <w:szCs w:val="18"/>
          <w:lang w:val="en-GB"/>
        </w:rPr>
        <w:t>e</w:t>
      </w:r>
      <w:r w:rsidRPr="00832227">
        <w:rPr>
          <w:rFonts w:ascii="Calibri" w:hAnsi="Calibri" w:cs="Calibri"/>
          <w:sz w:val="18"/>
          <w:szCs w:val="18"/>
          <w:lang w:val="en-GB"/>
        </w:rPr>
        <w:t>rieure</w:t>
      </w:r>
      <w:proofErr w:type="spellEnd"/>
      <w:r w:rsidRPr="00832227">
        <w:rPr>
          <w:rFonts w:ascii="Calibri" w:hAnsi="Calibri" w:cs="Calibri"/>
          <w:sz w:val="18"/>
          <w:szCs w:val="18"/>
          <w:lang w:val="en-GB"/>
        </w:rPr>
        <w:t xml:space="preserve"> and University </w:t>
      </w:r>
      <w:r w:rsidR="00ED1E63" w:rsidRPr="00832227">
        <w:rPr>
          <w:rFonts w:ascii="Calibri" w:hAnsi="Calibri" w:cs="Calibri"/>
          <w:sz w:val="18"/>
          <w:szCs w:val="18"/>
          <w:lang w:val="en-GB"/>
        </w:rPr>
        <w:t>Pierre et Marie Curie</w:t>
      </w:r>
      <w:r w:rsidRPr="00832227">
        <w:rPr>
          <w:rFonts w:ascii="Calibri" w:hAnsi="Calibri" w:cs="Calibri"/>
          <w:sz w:val="18"/>
          <w:szCs w:val="18"/>
          <w:lang w:val="en-GB"/>
        </w:rPr>
        <w:t>, Paris, France</w:t>
      </w:r>
      <w:r w:rsidR="009B3E05" w:rsidRPr="00832227">
        <w:rPr>
          <w:rFonts w:ascii="Calibri" w:hAnsi="Calibri" w:cs="Calibri"/>
          <w:sz w:val="18"/>
          <w:szCs w:val="18"/>
          <w:lang w:val="en-GB"/>
        </w:rPr>
        <w:t>,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</w:p>
    <w:p w14:paraId="3B7ACE8F" w14:textId="1FAEDAE4" w:rsidR="00A870A5" w:rsidRPr="00832227" w:rsidRDefault="00DC0A50" w:rsidP="00FC1D57">
      <w:pPr>
        <w:tabs>
          <w:tab w:val="left" w:pos="1701"/>
          <w:tab w:val="left" w:pos="1985"/>
        </w:tabs>
        <w:ind w:left="1418" w:hanging="425"/>
        <w:rPr>
          <w:rFonts w:ascii="Calibri" w:hAnsi="Calibri" w:cs="Calibri"/>
          <w:i/>
          <w:iCs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FC1D57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FC1D57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3C1A18" w:rsidRPr="00832227">
        <w:rPr>
          <w:rFonts w:ascii="Calibri" w:hAnsi="Calibri" w:cs="Calibri"/>
          <w:i/>
          <w:iCs/>
          <w:sz w:val="18"/>
          <w:szCs w:val="18"/>
          <w:lang w:val="en-GB"/>
        </w:rPr>
        <w:t>Curricula</w:t>
      </w:r>
      <w:r w:rsidR="00BD67DF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: </w:t>
      </w:r>
      <w:r w:rsidR="00983102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BD67DF" w:rsidRPr="00832227">
        <w:rPr>
          <w:rFonts w:ascii="Calibri" w:hAnsi="Calibri" w:cs="Calibri"/>
          <w:i/>
          <w:iCs/>
          <w:sz w:val="18"/>
          <w:szCs w:val="18"/>
          <w:lang w:val="en-GB"/>
        </w:rPr>
        <w:t>M1 &amp; M2 in</w:t>
      </w:r>
      <w:r w:rsidR="003C1A18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02271C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Analytical and Physical-Chemistry, Chemical Physics, Organic </w:t>
      </w:r>
      <w:r w:rsidR="00687AB4" w:rsidRPr="00832227">
        <w:rPr>
          <w:rFonts w:ascii="Calibri" w:hAnsi="Calibri" w:cs="Calibri"/>
          <w:i/>
          <w:iCs/>
          <w:sz w:val="18"/>
          <w:szCs w:val="18"/>
          <w:lang w:val="en-GB"/>
        </w:rPr>
        <w:t>Chemistry</w:t>
      </w:r>
      <w:r w:rsidR="00A870A5" w:rsidRPr="00832227">
        <w:rPr>
          <w:rFonts w:ascii="Calibri" w:hAnsi="Calibri" w:cs="Calibri"/>
          <w:i/>
          <w:iCs/>
          <w:sz w:val="18"/>
          <w:szCs w:val="18"/>
          <w:lang w:val="en-GB"/>
        </w:rPr>
        <w:t>,</w:t>
      </w:r>
    </w:p>
    <w:p w14:paraId="20629C99" w14:textId="1D9E674A" w:rsidR="00687AB4" w:rsidRPr="00832227" w:rsidRDefault="00983102" w:rsidP="00FC1D57">
      <w:pPr>
        <w:tabs>
          <w:tab w:val="left" w:pos="1985"/>
          <w:tab w:val="left" w:pos="2835"/>
        </w:tabs>
        <w:ind w:left="1418" w:hanging="425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FC1D57"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E013C2" w:rsidRPr="00832227">
        <w:rPr>
          <w:rFonts w:ascii="Calibri" w:hAnsi="Calibri" w:cs="Calibri"/>
          <w:i/>
          <w:iCs/>
          <w:sz w:val="18"/>
          <w:szCs w:val="18"/>
          <w:lang w:val="en-GB"/>
        </w:rPr>
        <w:t>M1 in</w:t>
      </w:r>
      <w:r w:rsidR="0002271C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92167D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Mathematics </w:t>
      </w:r>
      <w:r w:rsidR="00A870A5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and </w:t>
      </w:r>
      <w:r w:rsidR="00867BFD" w:rsidRPr="00832227">
        <w:rPr>
          <w:rFonts w:ascii="Calibri" w:hAnsi="Calibri" w:cs="Calibri"/>
          <w:i/>
          <w:iCs/>
          <w:sz w:val="18"/>
          <w:szCs w:val="18"/>
          <w:lang w:val="en-GB"/>
        </w:rPr>
        <w:t>Physics</w:t>
      </w:r>
      <w:r w:rsidR="0084152A" w:rsidRPr="00832227">
        <w:rPr>
          <w:rFonts w:ascii="Calibri" w:hAnsi="Calibri" w:cs="Calibri"/>
          <w:sz w:val="18"/>
          <w:szCs w:val="18"/>
          <w:lang w:val="en-GB"/>
        </w:rPr>
        <w:t>.</w:t>
      </w:r>
      <w:r w:rsidR="00687AB4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</w:p>
    <w:p w14:paraId="4E4342C3" w14:textId="5FF8C516" w:rsidR="00AC2EE3" w:rsidRPr="002421B4" w:rsidRDefault="00687AB4" w:rsidP="002421B4">
      <w:pPr>
        <w:tabs>
          <w:tab w:val="left" w:pos="993"/>
          <w:tab w:val="left" w:pos="3261"/>
        </w:tabs>
        <w:ind w:left="1701" w:hanging="1134"/>
        <w:jc w:val="both"/>
        <w:rPr>
          <w:rFonts w:ascii="Calibri" w:hAnsi="Calibri" w:cs="Calibri"/>
          <w:sz w:val="18"/>
          <w:szCs w:val="18"/>
          <w:lang w:val="en-GB"/>
        </w:rPr>
      </w:pPr>
      <w:proofErr w:type="spellStart"/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Doctorat</w:t>
      </w:r>
      <w:proofErr w:type="spellEnd"/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proofErr w:type="spellStart"/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d’Etat</w:t>
      </w:r>
      <w:proofErr w:type="spellEnd"/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proofErr w:type="spellStart"/>
      <w:r w:rsidR="00203017" w:rsidRPr="00832227">
        <w:rPr>
          <w:rFonts w:ascii="Calibri" w:hAnsi="Calibri" w:cs="Calibri"/>
          <w:i/>
          <w:iCs/>
          <w:sz w:val="18"/>
          <w:szCs w:val="18"/>
          <w:lang w:val="en-GB"/>
        </w:rPr>
        <w:t>ès</w:t>
      </w:r>
      <w:proofErr w:type="spellEnd"/>
      <w:r w:rsidR="00203017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Sciences</w:t>
      </w:r>
      <w:r w:rsidR="002421B4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(</w:t>
      </w:r>
      <w:proofErr w:type="gramStart"/>
      <w:r w:rsidR="002421B4">
        <w:rPr>
          <w:rFonts w:ascii="Calibri" w:hAnsi="Calibri" w:cs="Calibri"/>
          <w:i/>
          <w:iCs/>
          <w:sz w:val="18"/>
          <w:szCs w:val="18"/>
          <w:lang w:val="en-GB"/>
        </w:rPr>
        <w:t>December</w:t>
      </w:r>
      <w:r w:rsidR="005F120F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proofErr w:type="gramEnd"/>
      <w:r w:rsidR="005F120F">
        <w:rPr>
          <w:rFonts w:ascii="Calibri" w:hAnsi="Calibri" w:cs="Calibri"/>
          <w:i/>
          <w:iCs/>
          <w:sz w:val="18"/>
          <w:szCs w:val="18"/>
          <w:lang w:val="en-GB"/>
        </w:rPr>
        <w:t xml:space="preserve"> 20</w:t>
      </w:r>
      <w:r w:rsidR="005F120F" w:rsidRPr="005F120F">
        <w:rPr>
          <w:rFonts w:ascii="Calibri" w:hAnsi="Calibri" w:cs="Calibri"/>
          <w:i/>
          <w:iCs/>
          <w:sz w:val="18"/>
          <w:szCs w:val="18"/>
          <w:lang w:val="en-GB"/>
        </w:rPr>
        <w:t>th</w:t>
      </w:r>
      <w:r w:rsidR="005F120F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2421B4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1979</w:t>
      </w:r>
      <w:r w:rsidR="002421B4">
        <w:rPr>
          <w:rFonts w:ascii="Calibri" w:hAnsi="Calibri" w:cs="Calibri"/>
          <w:i/>
          <w:iCs/>
          <w:sz w:val="18"/>
          <w:szCs w:val="18"/>
          <w:lang w:val="en-GB"/>
        </w:rPr>
        <w:t xml:space="preserve">, 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University Paris </w:t>
      </w:r>
      <w:r w:rsidR="00ED1E63" w:rsidRPr="00832227">
        <w:rPr>
          <w:rFonts w:ascii="Calibri" w:hAnsi="Calibri" w:cs="Calibri"/>
          <w:sz w:val="18"/>
          <w:szCs w:val="18"/>
          <w:lang w:val="en-GB"/>
        </w:rPr>
        <w:t>Diderot</w:t>
      </w:r>
      <w:r w:rsidRPr="00832227">
        <w:rPr>
          <w:rFonts w:ascii="Calibri" w:hAnsi="Calibri" w:cs="Calibri"/>
          <w:sz w:val="18"/>
          <w:szCs w:val="18"/>
          <w:lang w:val="en-GB"/>
        </w:rPr>
        <w:t>, Paris</w:t>
      </w:r>
      <w:r w:rsidR="00AC2EE3" w:rsidRPr="00832227">
        <w:rPr>
          <w:rFonts w:ascii="Calibri" w:hAnsi="Calibri" w:cs="Calibri"/>
          <w:sz w:val="18"/>
          <w:szCs w:val="18"/>
          <w:lang w:val="en-GB"/>
        </w:rPr>
        <w:t>.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 Ph.D. Advisor</w:t>
      </w:r>
      <w:r w:rsidR="00D56BB6"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 Professor Jean-Michel Savéant.</w:t>
      </w:r>
      <w:r w:rsidR="002421B4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965E6D" w:rsidRPr="00832227">
        <w:rPr>
          <w:rFonts w:ascii="Calibri" w:hAnsi="Calibri" w:cs="Calibri"/>
          <w:sz w:val="18"/>
          <w:szCs w:val="18"/>
          <w:lang w:val="en-GB"/>
        </w:rPr>
        <w:t>(“</w:t>
      </w:r>
      <w:proofErr w:type="spellStart"/>
      <w:r w:rsidR="00965E6D" w:rsidRPr="00832227">
        <w:rPr>
          <w:rFonts w:ascii="Calibri" w:hAnsi="Calibri" w:cs="Calibri"/>
          <w:i/>
          <w:iCs/>
          <w:sz w:val="18"/>
          <w:szCs w:val="18"/>
          <w:lang w:val="en-GB"/>
        </w:rPr>
        <w:t>Doctorat</w:t>
      </w:r>
      <w:proofErr w:type="spellEnd"/>
      <w:r w:rsidR="00965E6D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proofErr w:type="spellStart"/>
      <w:r w:rsidR="00965E6D" w:rsidRPr="00832227">
        <w:rPr>
          <w:rFonts w:ascii="Calibri" w:hAnsi="Calibri" w:cs="Calibri"/>
          <w:i/>
          <w:iCs/>
          <w:sz w:val="18"/>
          <w:szCs w:val="18"/>
          <w:lang w:val="en-GB"/>
        </w:rPr>
        <w:t>d’Etat</w:t>
      </w:r>
      <w:proofErr w:type="spellEnd"/>
      <w:r w:rsidR="00965E6D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proofErr w:type="spellStart"/>
      <w:r w:rsidR="00965E6D" w:rsidRPr="00832227">
        <w:rPr>
          <w:rFonts w:ascii="Calibri" w:hAnsi="Calibri" w:cs="Calibri"/>
          <w:i/>
          <w:iCs/>
          <w:sz w:val="18"/>
          <w:szCs w:val="18"/>
          <w:lang w:val="en-GB"/>
        </w:rPr>
        <w:t>ès</w:t>
      </w:r>
      <w:proofErr w:type="spellEnd"/>
      <w:r w:rsidR="00965E6D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Sciences</w:t>
      </w:r>
      <w:r w:rsidR="00965E6D" w:rsidRPr="00832227">
        <w:rPr>
          <w:rFonts w:ascii="Calibri" w:hAnsi="Calibri" w:cs="Calibri"/>
          <w:sz w:val="18"/>
          <w:szCs w:val="18"/>
          <w:lang w:val="en-GB"/>
        </w:rPr>
        <w:t>”</w:t>
      </w:r>
      <w:r w:rsidR="00965E6D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B3654E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was a </w:t>
      </w:r>
      <w:r w:rsidR="00F01662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former </w:t>
      </w:r>
      <w:r w:rsidR="00B3654E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French </w:t>
      </w:r>
      <w:r w:rsidR="00ED574E" w:rsidRPr="00832227">
        <w:rPr>
          <w:rFonts w:ascii="Calibri" w:hAnsi="Calibri" w:cs="Calibri"/>
          <w:i/>
          <w:iCs/>
          <w:sz w:val="18"/>
          <w:szCs w:val="18"/>
          <w:lang w:val="en-GB"/>
        </w:rPr>
        <w:t>Degree</w:t>
      </w:r>
      <w:r w:rsidR="00AC2EE3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5F120F">
        <w:rPr>
          <w:rFonts w:ascii="Calibri" w:hAnsi="Calibri" w:cs="Calibri"/>
          <w:i/>
          <w:iCs/>
          <w:sz w:val="18"/>
          <w:szCs w:val="18"/>
          <w:lang w:val="en-GB"/>
        </w:rPr>
        <w:t>comprising</w:t>
      </w:r>
      <w:r w:rsidR="00AC2EE3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5F120F">
        <w:rPr>
          <w:rFonts w:ascii="Calibri" w:hAnsi="Calibri" w:cs="Calibri"/>
          <w:i/>
          <w:iCs/>
          <w:sz w:val="18"/>
          <w:szCs w:val="18"/>
          <w:lang w:val="en-GB"/>
        </w:rPr>
        <w:t>a</w:t>
      </w:r>
      <w:r w:rsidR="00F112B9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ED574E" w:rsidRPr="00832227">
        <w:rPr>
          <w:rFonts w:ascii="Calibri" w:hAnsi="Calibri" w:cs="Calibri"/>
          <w:i/>
          <w:iCs/>
          <w:sz w:val="18"/>
          <w:szCs w:val="18"/>
          <w:lang w:val="en-GB"/>
        </w:rPr>
        <w:t>modern</w:t>
      </w:r>
      <w:r w:rsidR="00B3654E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AC2EE3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Ph.D. &amp; </w:t>
      </w:r>
      <w:proofErr w:type="spellStart"/>
      <w:r w:rsidR="00AC2EE3" w:rsidRPr="00832227">
        <w:rPr>
          <w:rFonts w:ascii="Calibri" w:hAnsi="Calibri" w:cs="Calibri"/>
          <w:i/>
          <w:iCs/>
          <w:sz w:val="18"/>
          <w:szCs w:val="18"/>
          <w:lang w:val="en-GB"/>
        </w:rPr>
        <w:t>Habilitation</w:t>
      </w:r>
      <w:proofErr w:type="spellEnd"/>
      <w:r w:rsidR="0084152A" w:rsidRPr="00832227">
        <w:rPr>
          <w:rFonts w:ascii="Calibri" w:hAnsi="Calibri" w:cs="Calibri"/>
          <w:iCs/>
          <w:sz w:val="18"/>
          <w:szCs w:val="18"/>
          <w:lang w:val="en-GB"/>
        </w:rPr>
        <w:t>).</w:t>
      </w:r>
    </w:p>
    <w:p w14:paraId="3EE428BE" w14:textId="0A1D0BA1" w:rsidR="00687AB4" w:rsidRPr="00832227" w:rsidRDefault="007C2A61" w:rsidP="003C2942">
      <w:pPr>
        <w:numPr>
          <w:ilvl w:val="12"/>
          <w:numId w:val="0"/>
        </w:numPr>
        <w:spacing w:before="120"/>
        <w:rPr>
          <w:rFonts w:ascii="Calibri" w:hAnsi="Calibri" w:cs="Calibri"/>
          <w:b/>
          <w:bCs/>
          <w:i/>
          <w:iCs/>
          <w:lang w:val="en-GB"/>
        </w:rPr>
      </w:pPr>
      <w:r w:rsidRPr="00832227">
        <w:rPr>
          <w:rFonts w:ascii="Calibri" w:hAnsi="Calibri" w:cs="Calibri"/>
          <w:b/>
          <w:bCs/>
          <w:i/>
          <w:iCs/>
          <w:lang w:val="en-GB"/>
        </w:rPr>
        <w:t>3</w:t>
      </w:r>
      <w:r w:rsidR="00687AB4" w:rsidRPr="00832227">
        <w:rPr>
          <w:rFonts w:ascii="Calibri" w:hAnsi="Calibri" w:cs="Calibri"/>
          <w:b/>
          <w:bCs/>
          <w:i/>
          <w:iCs/>
          <w:lang w:val="en-GB"/>
        </w:rPr>
        <w:t xml:space="preserve">. </w:t>
      </w:r>
      <w:r w:rsidR="00333859" w:rsidRPr="00832227">
        <w:rPr>
          <w:rFonts w:ascii="Calibri" w:hAnsi="Calibri" w:cs="Calibri"/>
          <w:b/>
          <w:bCs/>
          <w:i/>
          <w:iCs/>
          <w:lang w:val="en-GB"/>
        </w:rPr>
        <w:t xml:space="preserve">Professional </w:t>
      </w:r>
      <w:r w:rsidR="00E14D8C" w:rsidRPr="00832227">
        <w:rPr>
          <w:rFonts w:ascii="Calibri" w:hAnsi="Calibri" w:cs="Calibri"/>
          <w:b/>
          <w:bCs/>
          <w:i/>
          <w:iCs/>
          <w:lang w:val="en-GB"/>
        </w:rPr>
        <w:t xml:space="preserve">Career </w:t>
      </w:r>
    </w:p>
    <w:p w14:paraId="1753C82D" w14:textId="6D842CC3" w:rsidR="00BD5989" w:rsidRPr="00832227" w:rsidRDefault="00D731CD" w:rsidP="003C2942">
      <w:pPr>
        <w:pStyle w:val="Paragraphedeliste"/>
        <w:widowControl w:val="0"/>
        <w:numPr>
          <w:ilvl w:val="0"/>
          <w:numId w:val="4"/>
        </w:numPr>
        <w:ind w:left="283" w:hanging="204"/>
        <w:contextualSpacing w:val="0"/>
        <w:jc w:val="both"/>
        <w:outlineLvl w:val="0"/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</w:pPr>
      <w:r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P</w:t>
      </w:r>
      <w:r w:rsidR="00BD5989"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ermanent positions</w:t>
      </w:r>
    </w:p>
    <w:p w14:paraId="51FBCBF3" w14:textId="4B95E27E" w:rsidR="00687AB4" w:rsidRPr="00832227" w:rsidRDefault="00687AB4" w:rsidP="00793453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1974-1975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6861D4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AD07A4" w:rsidRPr="00832227">
        <w:rPr>
          <w:rFonts w:ascii="Calibri" w:hAnsi="Calibri" w:cs="Calibri"/>
          <w:sz w:val="18"/>
          <w:szCs w:val="18"/>
          <w:lang w:val="en-GB"/>
        </w:rPr>
        <w:tab/>
      </w:r>
      <w:r w:rsidR="005F633A" w:rsidRPr="00832227">
        <w:rPr>
          <w:rFonts w:ascii="Calibri" w:hAnsi="Calibri" w:cs="Calibri"/>
          <w:sz w:val="18"/>
          <w:szCs w:val="18"/>
          <w:lang w:val="en-GB"/>
        </w:rPr>
        <w:t>Assistant Professor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, Ecole Normale </w:t>
      </w:r>
      <w:proofErr w:type="spellStart"/>
      <w:r w:rsidRPr="00832227">
        <w:rPr>
          <w:rFonts w:ascii="Calibri" w:hAnsi="Calibri" w:cs="Calibri"/>
          <w:sz w:val="18"/>
          <w:szCs w:val="18"/>
          <w:lang w:val="en-GB"/>
        </w:rPr>
        <w:t>Sup</w:t>
      </w:r>
      <w:r w:rsidR="004E205D" w:rsidRPr="00832227">
        <w:rPr>
          <w:rFonts w:ascii="Calibri" w:hAnsi="Calibri" w:cs="Calibri"/>
          <w:sz w:val="18"/>
          <w:szCs w:val="18"/>
          <w:lang w:val="en-GB"/>
        </w:rPr>
        <w:t>e</w:t>
      </w:r>
      <w:r w:rsidRPr="00832227">
        <w:rPr>
          <w:rFonts w:ascii="Calibri" w:hAnsi="Calibri" w:cs="Calibri"/>
          <w:sz w:val="18"/>
          <w:szCs w:val="18"/>
          <w:lang w:val="en-GB"/>
        </w:rPr>
        <w:t>rieure</w:t>
      </w:r>
      <w:proofErr w:type="spellEnd"/>
      <w:r w:rsidRPr="00832227">
        <w:rPr>
          <w:rFonts w:ascii="Calibri" w:hAnsi="Calibri" w:cs="Calibri"/>
          <w:sz w:val="18"/>
          <w:szCs w:val="18"/>
          <w:lang w:val="en-GB"/>
        </w:rPr>
        <w:t xml:space="preserve"> (ENS),</w:t>
      </w:r>
      <w:r w:rsidR="00FA0D27" w:rsidRPr="00832227">
        <w:rPr>
          <w:rFonts w:ascii="Calibri" w:hAnsi="Calibri" w:cs="Calibri"/>
          <w:sz w:val="18"/>
          <w:szCs w:val="18"/>
          <w:lang w:val="en-GB"/>
        </w:rPr>
        <w:t xml:space="preserve"> Department of Chemistry,</w:t>
      </w:r>
      <w:r w:rsidR="00D53511" w:rsidRPr="00832227">
        <w:rPr>
          <w:rFonts w:ascii="Calibri" w:hAnsi="Calibri" w:cs="Calibri"/>
          <w:sz w:val="18"/>
          <w:szCs w:val="18"/>
          <w:lang w:val="en-GB"/>
        </w:rPr>
        <w:t xml:space="preserve"> Paris, France</w:t>
      </w:r>
      <w:r w:rsidR="001428BC" w:rsidRPr="00832227">
        <w:rPr>
          <w:rFonts w:ascii="Calibri" w:hAnsi="Calibri" w:cs="Calibri"/>
          <w:sz w:val="18"/>
          <w:szCs w:val="18"/>
          <w:lang w:val="en-GB"/>
        </w:rPr>
        <w:t>,</w:t>
      </w:r>
    </w:p>
    <w:p w14:paraId="19828267" w14:textId="2A9C5D3C" w:rsidR="00333859" w:rsidRPr="00832227" w:rsidRDefault="00333859" w:rsidP="00793453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1975-19</w:t>
      </w:r>
      <w:r w:rsidR="001A58C3" w:rsidRPr="00832227">
        <w:rPr>
          <w:rFonts w:ascii="Calibri" w:hAnsi="Calibri" w:cs="Calibri"/>
          <w:i/>
          <w:iCs/>
          <w:sz w:val="18"/>
          <w:szCs w:val="18"/>
          <w:lang w:val="en-GB"/>
        </w:rPr>
        <w:t>79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6861D4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6861D4" w:rsidRPr="00832227">
        <w:rPr>
          <w:rFonts w:ascii="Calibri" w:hAnsi="Calibri" w:cs="Calibri"/>
          <w:sz w:val="18"/>
          <w:szCs w:val="18"/>
          <w:lang w:val="en-GB"/>
        </w:rPr>
        <w:tab/>
      </w:r>
      <w:r w:rsidR="00BC31D5" w:rsidRPr="00832227">
        <w:rPr>
          <w:rFonts w:ascii="Calibri" w:hAnsi="Calibri" w:cs="Calibri"/>
          <w:sz w:val="18"/>
          <w:szCs w:val="18"/>
          <w:lang w:val="en-GB"/>
        </w:rPr>
        <w:t xml:space="preserve">CNRS </w:t>
      </w:r>
      <w:r w:rsidRPr="00832227">
        <w:rPr>
          <w:rFonts w:ascii="Calibri" w:hAnsi="Calibri" w:cs="Calibri"/>
          <w:sz w:val="18"/>
          <w:szCs w:val="18"/>
          <w:lang w:val="en-GB"/>
        </w:rPr>
        <w:t>Assistant Professor (</w:t>
      </w:r>
      <w:r w:rsidR="001A58C3" w:rsidRPr="00832227">
        <w:rPr>
          <w:rFonts w:ascii="Calibri" w:hAnsi="Calibri" w:cs="Calibri"/>
          <w:sz w:val="18"/>
          <w:szCs w:val="18"/>
          <w:lang w:val="en-GB"/>
        </w:rPr>
        <w:t>CR</w:t>
      </w:r>
      <w:r w:rsidR="00037EEA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9E6053" w:rsidRPr="00832227">
        <w:rPr>
          <w:rFonts w:ascii="Calibri" w:hAnsi="Calibri" w:cs="Calibri"/>
          <w:sz w:val="18"/>
          <w:szCs w:val="18"/>
          <w:lang w:val="en-GB"/>
        </w:rPr>
        <w:t>2</w:t>
      </w:r>
      <w:r w:rsidRPr="00832227">
        <w:rPr>
          <w:rFonts w:ascii="Calibri" w:hAnsi="Calibri" w:cs="Calibri"/>
          <w:sz w:val="18"/>
          <w:szCs w:val="18"/>
          <w:lang w:val="en-GB"/>
        </w:rPr>
        <w:t>)</w:t>
      </w:r>
      <w:r w:rsidR="001A58C3" w:rsidRPr="00832227">
        <w:rPr>
          <w:rFonts w:ascii="Calibri" w:hAnsi="Calibri" w:cs="Calibri"/>
          <w:sz w:val="18"/>
          <w:szCs w:val="18"/>
          <w:lang w:val="en-GB"/>
        </w:rPr>
        <w:t>;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 CNRS and University Paris</w:t>
      </w:r>
      <w:r w:rsidR="001A58C3" w:rsidRPr="00832227">
        <w:rPr>
          <w:rFonts w:ascii="Calibri" w:hAnsi="Calibri" w:cs="Calibri"/>
          <w:sz w:val="18"/>
          <w:szCs w:val="18"/>
          <w:lang w:val="en-GB"/>
        </w:rPr>
        <w:t xml:space="preserve"> Diderot</w:t>
      </w:r>
      <w:r w:rsidR="00D53511" w:rsidRPr="00832227">
        <w:rPr>
          <w:rFonts w:ascii="Calibri" w:hAnsi="Calibri" w:cs="Calibri"/>
          <w:sz w:val="18"/>
          <w:szCs w:val="18"/>
          <w:lang w:val="en-GB"/>
        </w:rPr>
        <w:t>, Paris, France</w:t>
      </w:r>
      <w:r w:rsidR="001428BC" w:rsidRPr="00832227">
        <w:rPr>
          <w:rFonts w:ascii="Calibri" w:hAnsi="Calibri" w:cs="Calibri"/>
          <w:sz w:val="18"/>
          <w:szCs w:val="18"/>
          <w:lang w:val="en-GB"/>
        </w:rPr>
        <w:t>,</w:t>
      </w:r>
    </w:p>
    <w:p w14:paraId="28E50FE1" w14:textId="4BB1958C" w:rsidR="009E6053" w:rsidRPr="00832227" w:rsidRDefault="009E6053" w:rsidP="00793453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1979-198</w:t>
      </w:r>
      <w:r w:rsidR="002F5674" w:rsidRPr="00832227">
        <w:rPr>
          <w:rFonts w:ascii="Calibri" w:hAnsi="Calibri" w:cs="Calibri"/>
          <w:i/>
          <w:iCs/>
          <w:sz w:val="18"/>
          <w:szCs w:val="18"/>
          <w:lang w:val="en-GB"/>
        </w:rPr>
        <w:t>2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6861D4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6861D4" w:rsidRPr="00832227">
        <w:rPr>
          <w:rFonts w:ascii="Calibri" w:hAnsi="Calibri" w:cs="Calibri"/>
          <w:sz w:val="18"/>
          <w:szCs w:val="18"/>
          <w:lang w:val="en-GB"/>
        </w:rPr>
        <w:tab/>
      </w:r>
      <w:r w:rsidR="00BC31D5" w:rsidRPr="00832227">
        <w:rPr>
          <w:rFonts w:ascii="Calibri" w:hAnsi="Calibri" w:cs="Calibri"/>
          <w:sz w:val="18"/>
          <w:szCs w:val="18"/>
          <w:lang w:val="en-GB"/>
        </w:rPr>
        <w:t xml:space="preserve">CNRS </w:t>
      </w:r>
      <w:r w:rsidRPr="00832227">
        <w:rPr>
          <w:rFonts w:ascii="Calibri" w:hAnsi="Calibri" w:cs="Calibri"/>
          <w:sz w:val="18"/>
          <w:szCs w:val="18"/>
          <w:lang w:val="en-GB"/>
        </w:rPr>
        <w:t>Ass</w:t>
      </w:r>
      <w:r w:rsidR="00F97B88" w:rsidRPr="00832227">
        <w:rPr>
          <w:rFonts w:ascii="Calibri" w:hAnsi="Calibri" w:cs="Calibri"/>
          <w:sz w:val="18"/>
          <w:szCs w:val="18"/>
          <w:lang w:val="en-GB"/>
        </w:rPr>
        <w:t>ociate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 Professor (CR</w:t>
      </w:r>
      <w:r w:rsidR="00037EEA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F97B88" w:rsidRPr="00832227">
        <w:rPr>
          <w:rFonts w:ascii="Calibri" w:hAnsi="Calibri" w:cs="Calibri"/>
          <w:sz w:val="18"/>
          <w:szCs w:val="18"/>
          <w:lang w:val="en-GB"/>
        </w:rPr>
        <w:t>1</w:t>
      </w:r>
      <w:r w:rsidRPr="00832227">
        <w:rPr>
          <w:rFonts w:ascii="Calibri" w:hAnsi="Calibri" w:cs="Calibri"/>
          <w:sz w:val="18"/>
          <w:szCs w:val="18"/>
          <w:lang w:val="en-GB"/>
        </w:rPr>
        <w:t>); CNRS and University Paris Diderot,</w:t>
      </w:r>
      <w:r w:rsidR="00D53511" w:rsidRPr="00832227">
        <w:rPr>
          <w:rFonts w:ascii="Calibri" w:hAnsi="Calibri" w:cs="Calibri"/>
          <w:sz w:val="18"/>
          <w:szCs w:val="18"/>
          <w:lang w:val="en-GB"/>
        </w:rPr>
        <w:t xml:space="preserve"> Paris, France</w:t>
      </w:r>
      <w:r w:rsidR="001428BC" w:rsidRPr="00832227">
        <w:rPr>
          <w:rFonts w:ascii="Calibri" w:hAnsi="Calibri" w:cs="Calibri"/>
          <w:sz w:val="18"/>
          <w:szCs w:val="18"/>
          <w:lang w:val="en-GB"/>
        </w:rPr>
        <w:t>,</w:t>
      </w:r>
    </w:p>
    <w:p w14:paraId="68B4F34B" w14:textId="1CA8FF5B" w:rsidR="00A75D60" w:rsidRPr="00832227" w:rsidRDefault="00E26559" w:rsidP="00062A9B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1982-19</w:t>
      </w:r>
      <w:r w:rsidR="00E7162B" w:rsidRPr="00832227">
        <w:rPr>
          <w:rFonts w:ascii="Calibri" w:hAnsi="Calibri" w:cs="Calibri"/>
          <w:i/>
          <w:iCs/>
          <w:sz w:val="18"/>
          <w:szCs w:val="18"/>
          <w:lang w:val="en-GB"/>
        </w:rPr>
        <w:t>8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3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6861D4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6861D4" w:rsidRPr="00832227">
        <w:rPr>
          <w:rFonts w:ascii="Calibri" w:hAnsi="Calibri" w:cs="Calibri"/>
          <w:sz w:val="18"/>
          <w:szCs w:val="18"/>
          <w:lang w:val="en-GB"/>
        </w:rPr>
        <w:tab/>
      </w:r>
      <w:r w:rsidR="00B032F2" w:rsidRPr="00832227">
        <w:rPr>
          <w:rFonts w:ascii="Calibri" w:hAnsi="Calibri" w:cs="Calibri"/>
          <w:sz w:val="18"/>
          <w:szCs w:val="18"/>
          <w:lang w:val="en-GB"/>
        </w:rPr>
        <w:t xml:space="preserve">CNRS-NSF </w:t>
      </w:r>
      <w:r w:rsidR="00B82183" w:rsidRPr="00832227">
        <w:rPr>
          <w:rFonts w:ascii="Calibri" w:hAnsi="Calibri" w:cs="Calibri"/>
          <w:sz w:val="18"/>
          <w:szCs w:val="18"/>
          <w:lang w:val="en-GB"/>
        </w:rPr>
        <w:t xml:space="preserve">Research </w:t>
      </w:r>
      <w:r w:rsidR="00B032F2" w:rsidRPr="00832227">
        <w:rPr>
          <w:rFonts w:ascii="Calibri" w:hAnsi="Calibri" w:cs="Calibri"/>
          <w:sz w:val="18"/>
          <w:szCs w:val="18"/>
          <w:lang w:val="en-GB"/>
        </w:rPr>
        <w:t>Assistant</w:t>
      </w:r>
      <w:r w:rsidR="00E7162B" w:rsidRPr="00832227">
        <w:rPr>
          <w:rFonts w:ascii="Calibri" w:hAnsi="Calibri" w:cs="Calibri"/>
          <w:sz w:val="18"/>
          <w:szCs w:val="18"/>
          <w:lang w:val="en-GB"/>
        </w:rPr>
        <w:t xml:space="preserve"> Professor</w:t>
      </w:r>
      <w:r w:rsidR="00E96A0C" w:rsidRPr="00832227">
        <w:rPr>
          <w:rFonts w:ascii="Calibri" w:hAnsi="Calibri" w:cs="Calibri"/>
          <w:sz w:val="18"/>
          <w:szCs w:val="18"/>
          <w:lang w:val="en-GB"/>
        </w:rPr>
        <w:t>;</w:t>
      </w:r>
      <w:r w:rsidR="00E7162B" w:rsidRPr="00832227">
        <w:rPr>
          <w:rFonts w:ascii="Calibri" w:hAnsi="Calibri" w:cs="Calibri"/>
          <w:sz w:val="18"/>
          <w:szCs w:val="18"/>
          <w:lang w:val="en-GB"/>
        </w:rPr>
        <w:t xml:space="preserve"> Indiana University at Bloomington, USA</w:t>
      </w:r>
      <w:r w:rsidR="001428BC" w:rsidRPr="00832227">
        <w:rPr>
          <w:rFonts w:ascii="Calibri" w:hAnsi="Calibri" w:cs="Calibri"/>
          <w:sz w:val="18"/>
          <w:szCs w:val="18"/>
          <w:lang w:val="en-GB"/>
        </w:rPr>
        <w:t>,</w:t>
      </w:r>
      <w:r w:rsidR="00E96C62" w:rsidRPr="00832227">
        <w:rPr>
          <w:rFonts w:ascii="Calibri" w:hAnsi="Calibri" w:cs="Calibri"/>
          <w:sz w:val="18"/>
          <w:szCs w:val="18"/>
          <w:lang w:val="en-GB"/>
        </w:rPr>
        <w:t xml:space="preserve"> with Prof. Jay K. Kochi,</w:t>
      </w:r>
    </w:p>
    <w:p w14:paraId="3ED15B9F" w14:textId="20F29081" w:rsidR="00333859" w:rsidRPr="00832227" w:rsidRDefault="00333859" w:rsidP="00793453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1984-1990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6861D4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6861D4" w:rsidRPr="00832227">
        <w:rPr>
          <w:rFonts w:ascii="Calibri" w:hAnsi="Calibri" w:cs="Calibri"/>
          <w:sz w:val="18"/>
          <w:szCs w:val="18"/>
          <w:lang w:val="en-GB"/>
        </w:rPr>
        <w:tab/>
      </w:r>
      <w:r w:rsidR="00BC31D5" w:rsidRPr="00832227">
        <w:rPr>
          <w:rFonts w:ascii="Calibri" w:hAnsi="Calibri" w:cs="Calibri"/>
          <w:sz w:val="18"/>
          <w:szCs w:val="18"/>
          <w:lang w:val="en-GB"/>
        </w:rPr>
        <w:t xml:space="preserve">CNRS </w:t>
      </w:r>
      <w:r w:rsidRPr="00832227">
        <w:rPr>
          <w:rFonts w:ascii="Calibri" w:hAnsi="Calibri" w:cs="Calibri"/>
          <w:sz w:val="18"/>
          <w:szCs w:val="18"/>
          <w:lang w:val="en-GB"/>
        </w:rPr>
        <w:t>Professor (DR2</w:t>
      </w:r>
      <w:r w:rsidR="00B61D64" w:rsidRPr="00832227">
        <w:rPr>
          <w:rFonts w:ascii="Calibri" w:hAnsi="Calibri" w:cs="Calibri"/>
          <w:sz w:val="18"/>
          <w:szCs w:val="18"/>
          <w:lang w:val="en-GB"/>
        </w:rPr>
        <w:t xml:space="preserve">); CNRS and </w:t>
      </w:r>
      <w:r w:rsidR="006F374E" w:rsidRPr="00832227">
        <w:rPr>
          <w:rFonts w:ascii="Calibri" w:hAnsi="Calibri" w:cs="Calibri"/>
          <w:sz w:val="18"/>
          <w:szCs w:val="18"/>
          <w:lang w:val="en-GB"/>
        </w:rPr>
        <w:t>ENS, Department of Chemistry, Paris, France</w:t>
      </w:r>
      <w:r w:rsidR="001428BC" w:rsidRPr="00832227">
        <w:rPr>
          <w:rFonts w:ascii="Calibri" w:hAnsi="Calibri" w:cs="Calibri"/>
          <w:sz w:val="18"/>
          <w:szCs w:val="18"/>
          <w:lang w:val="en-GB"/>
        </w:rPr>
        <w:t>,</w:t>
      </w:r>
    </w:p>
    <w:p w14:paraId="00B4B111" w14:textId="19709620" w:rsidR="00333859" w:rsidRPr="00832227" w:rsidRDefault="00333859" w:rsidP="00793453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1990-200</w:t>
      </w:r>
      <w:r w:rsidR="008B5DF0" w:rsidRPr="00832227">
        <w:rPr>
          <w:rFonts w:ascii="Calibri" w:hAnsi="Calibri" w:cs="Calibri"/>
          <w:i/>
          <w:iCs/>
          <w:sz w:val="18"/>
          <w:szCs w:val="18"/>
          <w:lang w:val="en-GB"/>
        </w:rPr>
        <w:t>1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6861D4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6861D4"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CNRS Full Professor (DR1</w:t>
      </w:r>
      <w:r w:rsidR="001428BC" w:rsidRPr="00832227">
        <w:rPr>
          <w:rFonts w:ascii="Calibri" w:hAnsi="Calibri" w:cs="Calibri"/>
          <w:sz w:val="18"/>
          <w:szCs w:val="18"/>
          <w:lang w:val="en-GB"/>
        </w:rPr>
        <w:t>); CNRS and ENS, Department of Chemistry, Paris, France,</w:t>
      </w:r>
    </w:p>
    <w:p w14:paraId="7D0E1579" w14:textId="4558A1A6" w:rsidR="001C64A1" w:rsidRPr="00832227" w:rsidRDefault="006B4AA3" w:rsidP="00793453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2001-200</w:t>
      </w:r>
      <w:r w:rsidR="00653B99" w:rsidRPr="00832227">
        <w:rPr>
          <w:rFonts w:ascii="Calibri" w:hAnsi="Calibri" w:cs="Calibri"/>
          <w:i/>
          <w:iCs/>
          <w:sz w:val="18"/>
          <w:szCs w:val="18"/>
          <w:lang w:val="en-GB"/>
        </w:rPr>
        <w:t>7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B1262B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B1262B"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Full Professor </w:t>
      </w:r>
      <w:r w:rsidR="00A05E97" w:rsidRPr="00832227">
        <w:rPr>
          <w:rFonts w:ascii="Calibri" w:hAnsi="Calibri" w:cs="Calibri"/>
          <w:sz w:val="18"/>
          <w:szCs w:val="18"/>
          <w:lang w:val="en-GB"/>
        </w:rPr>
        <w:t xml:space="preserve">of </w:t>
      </w:r>
      <w:r w:rsidR="00F36E85" w:rsidRPr="00832227">
        <w:rPr>
          <w:rFonts w:ascii="Calibri" w:hAnsi="Calibri" w:cs="Calibri"/>
          <w:sz w:val="18"/>
          <w:szCs w:val="18"/>
          <w:lang w:val="en-GB"/>
        </w:rPr>
        <w:t xml:space="preserve">the </w:t>
      </w:r>
      <w:r w:rsidR="00A05E97" w:rsidRPr="00832227">
        <w:rPr>
          <w:rFonts w:ascii="Calibri" w:hAnsi="Calibri" w:cs="Calibri"/>
          <w:sz w:val="18"/>
          <w:szCs w:val="18"/>
          <w:lang w:val="en-GB"/>
        </w:rPr>
        <w:t>Highest Rank</w:t>
      </w:r>
      <w:r w:rsidR="00740DE1" w:rsidRPr="00832227">
        <w:rPr>
          <w:rFonts w:ascii="Calibri" w:hAnsi="Calibri" w:cs="Calibri"/>
          <w:sz w:val="18"/>
          <w:szCs w:val="18"/>
          <w:lang w:val="en-GB"/>
        </w:rPr>
        <w:t>s</w:t>
      </w:r>
      <w:r w:rsidR="00A05E97" w:rsidRPr="00832227">
        <w:rPr>
          <w:rFonts w:ascii="Calibri" w:hAnsi="Calibri" w:cs="Calibri"/>
          <w:sz w:val="18"/>
          <w:szCs w:val="18"/>
          <w:lang w:val="en-GB"/>
        </w:rPr>
        <w:t xml:space="preserve"> (PRCE</w:t>
      </w:r>
      <w:r w:rsidR="006379C7" w:rsidRPr="00832227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7E20C7" w:rsidRPr="00832227">
        <w:rPr>
          <w:rFonts w:ascii="Calibri" w:hAnsi="Calibri" w:cs="Calibri"/>
          <w:sz w:val="18"/>
          <w:szCs w:val="18"/>
          <w:lang w:val="en-GB"/>
        </w:rPr>
        <w:t>1 &amp; 2</w:t>
      </w:r>
      <w:r w:rsidRPr="00832227">
        <w:rPr>
          <w:rFonts w:ascii="Calibri" w:hAnsi="Calibri" w:cs="Calibri"/>
          <w:sz w:val="18"/>
          <w:szCs w:val="18"/>
          <w:lang w:val="en-GB"/>
        </w:rPr>
        <w:t>)</w:t>
      </w:r>
      <w:r w:rsidR="00E96A0C" w:rsidRPr="00832227">
        <w:rPr>
          <w:rFonts w:ascii="Calibri" w:hAnsi="Calibri" w:cs="Calibri"/>
          <w:sz w:val="18"/>
          <w:szCs w:val="18"/>
          <w:lang w:val="en-GB"/>
        </w:rPr>
        <w:t xml:space="preserve">; </w:t>
      </w:r>
      <w:r w:rsidRPr="00832227">
        <w:rPr>
          <w:rFonts w:ascii="Calibri" w:hAnsi="Calibri" w:cs="Calibri"/>
          <w:sz w:val="18"/>
          <w:szCs w:val="18"/>
          <w:lang w:val="en-GB"/>
        </w:rPr>
        <w:t>University Pierre et Marie Curie (UPMC) and ENS,</w:t>
      </w:r>
      <w:r w:rsidR="001C64A1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</w:p>
    <w:p w14:paraId="2EF98589" w14:textId="1E99E8A3" w:rsidR="00333859" w:rsidRPr="00832227" w:rsidRDefault="00333859" w:rsidP="00793453">
      <w:pPr>
        <w:numPr>
          <w:ilvl w:val="12"/>
          <w:numId w:val="0"/>
        </w:numPr>
        <w:tabs>
          <w:tab w:val="left" w:pos="1276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200</w:t>
      </w:r>
      <w:r w:rsidR="00653B99" w:rsidRPr="00832227">
        <w:rPr>
          <w:rFonts w:ascii="Calibri" w:hAnsi="Calibri" w:cs="Calibri"/>
          <w:i/>
          <w:iCs/>
          <w:sz w:val="18"/>
          <w:szCs w:val="18"/>
          <w:lang w:val="en-GB"/>
        </w:rPr>
        <w:t>7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-</w:t>
      </w:r>
      <w:r w:rsidR="006379C7" w:rsidRPr="00832227">
        <w:rPr>
          <w:rFonts w:ascii="Calibri" w:hAnsi="Calibri" w:cs="Calibri"/>
          <w:i/>
          <w:iCs/>
          <w:sz w:val="18"/>
          <w:szCs w:val="18"/>
          <w:lang w:val="en-GB"/>
        </w:rPr>
        <w:t>2017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="00B1262B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B1262B"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CNRS Full Professor</w:t>
      </w:r>
      <w:r w:rsidR="00C97A96" w:rsidRPr="00832227">
        <w:rPr>
          <w:rFonts w:ascii="Calibri" w:hAnsi="Calibri" w:cs="Calibri"/>
          <w:sz w:val="18"/>
          <w:szCs w:val="18"/>
          <w:lang w:val="en-GB"/>
        </w:rPr>
        <w:t xml:space="preserve"> of </w:t>
      </w:r>
      <w:r w:rsidR="00525574" w:rsidRPr="00832227">
        <w:rPr>
          <w:rFonts w:ascii="Calibri" w:hAnsi="Calibri" w:cs="Calibri"/>
          <w:sz w:val="18"/>
          <w:szCs w:val="18"/>
          <w:lang w:val="en-GB"/>
        </w:rPr>
        <w:t xml:space="preserve">the </w:t>
      </w:r>
      <w:r w:rsidR="00C97A96" w:rsidRPr="00832227">
        <w:rPr>
          <w:rFonts w:ascii="Calibri" w:hAnsi="Calibri" w:cs="Calibri"/>
          <w:sz w:val="18"/>
          <w:szCs w:val="18"/>
          <w:lang w:val="en-GB"/>
        </w:rPr>
        <w:t>Highest Rank</w:t>
      </w:r>
      <w:r w:rsidR="007E20C7" w:rsidRPr="00832227">
        <w:rPr>
          <w:rFonts w:ascii="Calibri" w:hAnsi="Calibri" w:cs="Calibri"/>
          <w:sz w:val="18"/>
          <w:szCs w:val="18"/>
          <w:lang w:val="en-GB"/>
        </w:rPr>
        <w:t>s</w:t>
      </w:r>
      <w:r w:rsidR="00C97A96" w:rsidRPr="00832227">
        <w:rPr>
          <w:rFonts w:ascii="Calibri" w:hAnsi="Calibri" w:cs="Calibri"/>
          <w:sz w:val="18"/>
          <w:szCs w:val="18"/>
          <w:lang w:val="en-GB"/>
        </w:rPr>
        <w:t xml:space="preserve"> (DRCE</w:t>
      </w:r>
      <w:r w:rsidR="006379C7" w:rsidRPr="00832227">
        <w:rPr>
          <w:rFonts w:ascii="Calibri" w:hAnsi="Calibri" w:cs="Calibri"/>
          <w:sz w:val="18"/>
          <w:szCs w:val="18"/>
          <w:lang w:val="en-GB"/>
        </w:rPr>
        <w:t>, 1 &amp; 2</w:t>
      </w:r>
      <w:r w:rsidR="00C97A96" w:rsidRPr="00832227">
        <w:rPr>
          <w:rFonts w:ascii="Calibri" w:hAnsi="Calibri" w:cs="Calibri"/>
          <w:sz w:val="18"/>
          <w:szCs w:val="18"/>
          <w:lang w:val="en-GB"/>
        </w:rPr>
        <w:t>);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 CNRS and ENS,</w:t>
      </w:r>
    </w:p>
    <w:p w14:paraId="1B8E7644" w14:textId="69D1AC83" w:rsidR="00333859" w:rsidRPr="00832227" w:rsidRDefault="00333859" w:rsidP="00793453">
      <w:pPr>
        <w:numPr>
          <w:ilvl w:val="12"/>
          <w:numId w:val="0"/>
        </w:numPr>
        <w:tabs>
          <w:tab w:val="left" w:pos="1276"/>
          <w:tab w:val="left" w:pos="1985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2017-present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="00B1262B" w:rsidRPr="00832227">
        <w:rPr>
          <w:rFonts w:ascii="Calibri" w:hAnsi="Calibri" w:cs="Calibri"/>
          <w:sz w:val="18"/>
          <w:szCs w:val="18"/>
          <w:lang w:val="en-GB"/>
        </w:rPr>
        <w:t>:</w:t>
      </w:r>
      <w:r w:rsidR="00B1262B"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Emeritus Professor of the </w:t>
      </w:r>
      <w:r w:rsidR="00740DE1" w:rsidRPr="00832227">
        <w:rPr>
          <w:rFonts w:ascii="Calibri" w:hAnsi="Calibri" w:cs="Calibri"/>
          <w:sz w:val="18"/>
          <w:szCs w:val="18"/>
          <w:lang w:val="en-GB"/>
        </w:rPr>
        <w:t>H</w:t>
      </w:r>
      <w:r w:rsidRPr="00832227">
        <w:rPr>
          <w:rFonts w:ascii="Calibri" w:hAnsi="Calibri" w:cs="Calibri"/>
          <w:sz w:val="18"/>
          <w:szCs w:val="18"/>
          <w:lang w:val="en-GB"/>
        </w:rPr>
        <w:t>ighest</w:t>
      </w:r>
      <w:r w:rsidR="00740DE1" w:rsidRPr="00832227">
        <w:rPr>
          <w:rFonts w:ascii="Calibri" w:hAnsi="Calibri" w:cs="Calibri"/>
          <w:sz w:val="18"/>
          <w:szCs w:val="18"/>
          <w:lang w:val="en-GB"/>
        </w:rPr>
        <w:t xml:space="preserve"> R</w:t>
      </w:r>
      <w:r w:rsidRPr="00832227">
        <w:rPr>
          <w:rFonts w:ascii="Calibri" w:hAnsi="Calibri" w:cs="Calibri"/>
          <w:sz w:val="18"/>
          <w:szCs w:val="18"/>
          <w:lang w:val="en-GB"/>
        </w:rPr>
        <w:t>ank (DRCE</w:t>
      </w:r>
      <w:r w:rsidR="00037EEA" w:rsidRPr="00832227">
        <w:rPr>
          <w:rFonts w:ascii="Calibri" w:hAnsi="Calibri" w:cs="Calibri"/>
          <w:sz w:val="18"/>
          <w:szCs w:val="18"/>
          <w:lang w:val="en-GB"/>
        </w:rPr>
        <w:t xml:space="preserve"> 2</w:t>
      </w:r>
      <w:r w:rsidRPr="00832227">
        <w:rPr>
          <w:rFonts w:ascii="Calibri" w:hAnsi="Calibri" w:cs="Calibri"/>
          <w:sz w:val="18"/>
          <w:szCs w:val="18"/>
          <w:lang w:val="en-GB"/>
        </w:rPr>
        <w:t xml:space="preserve"> CNRS</w:t>
      </w:r>
      <w:r w:rsidR="00037EEA" w:rsidRPr="00832227">
        <w:rPr>
          <w:rFonts w:ascii="Calibri" w:hAnsi="Calibri" w:cs="Calibri"/>
          <w:sz w:val="18"/>
          <w:szCs w:val="18"/>
          <w:lang w:val="en-GB"/>
        </w:rPr>
        <w:t>); CNRS and ENS</w:t>
      </w:r>
      <w:r w:rsidR="004229BF" w:rsidRPr="00832227">
        <w:rPr>
          <w:rFonts w:ascii="Calibri" w:hAnsi="Calibri" w:cs="Calibri"/>
          <w:sz w:val="18"/>
          <w:szCs w:val="18"/>
          <w:lang w:val="en-GB"/>
        </w:rPr>
        <w:t>,</w:t>
      </w:r>
    </w:p>
    <w:p w14:paraId="2BD41135" w14:textId="47F4462E" w:rsidR="004229BF" w:rsidRPr="00832227" w:rsidRDefault="00D40DCF" w:rsidP="00793453">
      <w:pPr>
        <w:numPr>
          <w:ilvl w:val="12"/>
          <w:numId w:val="0"/>
        </w:numPr>
        <w:tabs>
          <w:tab w:val="left" w:pos="1276"/>
          <w:tab w:val="left" w:pos="1985"/>
          <w:tab w:val="left" w:pos="10800"/>
        </w:tabs>
        <w:ind w:left="1418" w:hanging="1134"/>
        <w:jc w:val="both"/>
        <w:rPr>
          <w:rFonts w:ascii="Calibri" w:hAnsi="Calibri" w:cs="Calibri"/>
          <w:sz w:val="18"/>
          <w:szCs w:val="18"/>
          <w:lang w:val="en-GB"/>
        </w:rPr>
      </w:pP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>2017-present</w:t>
      </w:r>
      <w:r w:rsidRPr="00832227">
        <w:rPr>
          <w:rFonts w:ascii="Calibri" w:hAnsi="Calibri" w:cs="Calibri"/>
          <w:i/>
          <w:iCs/>
          <w:sz w:val="18"/>
          <w:szCs w:val="18"/>
          <w:lang w:val="en-GB"/>
        </w:rPr>
        <w:tab/>
      </w:r>
      <w:r w:rsidRPr="00832227">
        <w:rPr>
          <w:rFonts w:ascii="Calibri" w:hAnsi="Calibri" w:cs="Calibri"/>
          <w:sz w:val="18"/>
          <w:szCs w:val="18"/>
          <w:lang w:val="en-GB"/>
        </w:rPr>
        <w:t>:</w:t>
      </w:r>
      <w:r w:rsidRPr="00832227">
        <w:rPr>
          <w:rFonts w:ascii="Calibri" w:hAnsi="Calibri" w:cs="Calibri"/>
          <w:sz w:val="18"/>
          <w:szCs w:val="18"/>
          <w:lang w:val="en-GB"/>
        </w:rPr>
        <w:tab/>
      </w:r>
      <w:r w:rsidRPr="00832227">
        <w:rPr>
          <w:rFonts w:ascii="Calibri" w:hAnsi="Calibri" w:cs="Calibri"/>
          <w:iCs/>
          <w:sz w:val="18"/>
          <w:szCs w:val="18"/>
          <w:lang w:val="en-GB"/>
        </w:rPr>
        <w:t xml:space="preserve">Distinguished </w:t>
      </w:r>
      <w:r w:rsidRPr="00832227">
        <w:rPr>
          <w:rFonts w:ascii="Calibri" w:hAnsi="Calibri" w:cs="Calibri"/>
          <w:sz w:val="18"/>
          <w:szCs w:val="18"/>
          <w:lang w:val="en-GB"/>
        </w:rPr>
        <w:t>Professor</w:t>
      </w:r>
      <w:r w:rsidRPr="00832227">
        <w:rPr>
          <w:rFonts w:ascii="Calibri" w:hAnsi="Calibri" w:cs="Calibri"/>
          <w:iCs/>
          <w:sz w:val="18"/>
          <w:szCs w:val="18"/>
          <w:lang w:val="en-GB"/>
        </w:rPr>
        <w:t>, Xiamen University, Xiamen</w:t>
      </w:r>
      <w:r w:rsidR="00375270" w:rsidRPr="00832227">
        <w:rPr>
          <w:rFonts w:ascii="Calibri" w:hAnsi="Calibri" w:cs="Calibri"/>
          <w:iCs/>
          <w:sz w:val="18"/>
          <w:szCs w:val="18"/>
          <w:lang w:val="en-GB"/>
        </w:rPr>
        <w:t xml:space="preserve">, </w:t>
      </w:r>
      <w:r w:rsidRPr="00832227">
        <w:rPr>
          <w:rFonts w:ascii="Calibri" w:hAnsi="Calibri" w:cs="Calibri"/>
          <w:iCs/>
          <w:sz w:val="18"/>
          <w:szCs w:val="18"/>
          <w:lang w:val="en-GB"/>
        </w:rPr>
        <w:t>China</w:t>
      </w:r>
      <w:r w:rsidR="00375270" w:rsidRPr="00832227">
        <w:rPr>
          <w:rFonts w:ascii="Calibri" w:hAnsi="Calibri" w:cs="Calibri"/>
          <w:iCs/>
          <w:sz w:val="18"/>
          <w:szCs w:val="18"/>
          <w:lang w:val="en-GB"/>
        </w:rPr>
        <w:t>.</w:t>
      </w:r>
    </w:p>
    <w:p w14:paraId="2A5E2BD9" w14:textId="565D32EE" w:rsidR="00B65125" w:rsidRPr="00832227" w:rsidRDefault="00B65125" w:rsidP="00495AAD">
      <w:pPr>
        <w:pStyle w:val="Paragraphedeliste"/>
        <w:widowControl w:val="0"/>
        <w:numPr>
          <w:ilvl w:val="0"/>
          <w:numId w:val="4"/>
        </w:numPr>
        <w:spacing w:before="60"/>
        <w:ind w:left="283" w:hanging="204"/>
        <w:contextualSpacing w:val="0"/>
        <w:jc w:val="both"/>
        <w:outlineLvl w:val="0"/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</w:pPr>
      <w:r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Temporary and Honorary </w:t>
      </w:r>
      <w:r w:rsidR="00890B81" w:rsidRPr="00832227">
        <w:rPr>
          <w:rStyle w:val="jlqj4b"/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>appointments</w:t>
      </w:r>
      <w:r w:rsidR="00890B81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BF1D10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>(</w:t>
      </w:r>
      <w:r w:rsidR="001D0F9A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>the</w:t>
      </w:r>
      <w:r w:rsidR="00526449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duration</w:t>
      </w:r>
      <w:r w:rsidR="00BF1D10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of </w:t>
      </w:r>
      <w:r w:rsidR="002922EC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the </w:t>
      </w:r>
      <w:r w:rsidR="00890B81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>appointments</w:t>
      </w:r>
      <w:r w:rsidR="00BF1D10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varied between one week and one month</w:t>
      </w:r>
      <w:r w:rsidR="00A5371D" w:rsidRPr="00832227">
        <w:rPr>
          <w:rStyle w:val="jlqj4b"/>
          <w:rFonts w:asciiTheme="minorHAnsi" w:hAnsiTheme="minorHAnsi" w:cstheme="minorHAnsi"/>
          <w:i/>
          <w:iCs/>
          <w:sz w:val="18"/>
          <w:szCs w:val="18"/>
          <w:lang w:val="en-GB"/>
        </w:rPr>
        <w:t>)</w:t>
      </w:r>
      <w:r w:rsidR="00FF046A" w:rsidRPr="00832227">
        <w:rPr>
          <w:rStyle w:val="jlqj4b"/>
          <w:rFonts w:asciiTheme="minorHAnsi" w:hAnsiTheme="minorHAnsi" w:cstheme="minorHAnsi"/>
          <w:sz w:val="18"/>
          <w:szCs w:val="18"/>
          <w:lang w:val="en-GB"/>
        </w:rPr>
        <w:t>:</w:t>
      </w:r>
    </w:p>
    <w:p w14:paraId="78FE8AF1" w14:textId="31EB82DA" w:rsidR="00985E1D" w:rsidRPr="00832227" w:rsidRDefault="0088288F" w:rsidP="00FD51AC">
      <w:pPr>
        <w:numPr>
          <w:ilvl w:val="12"/>
          <w:numId w:val="0"/>
        </w:numPr>
        <w:tabs>
          <w:tab w:val="left" w:pos="1276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sz w:val="18"/>
          <w:szCs w:val="18"/>
          <w:lang w:val="en-GB"/>
        </w:rPr>
        <w:t>Visiting Professor, University of Houston (USA, July 1984)</w:t>
      </w:r>
      <w:r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15625D" w:rsidRPr="00832227">
        <w:rPr>
          <w:rFonts w:asciiTheme="minorHAnsi" w:hAnsiTheme="minorHAnsi" w:cstheme="minorHAnsi"/>
          <w:sz w:val="18"/>
          <w:szCs w:val="18"/>
          <w:lang w:val="en-GB"/>
        </w:rPr>
        <w:t>Visiting Professor, Indiana University at Bloomington (USA, July 1986)</w:t>
      </w:r>
      <w:r w:rsidR="0015625D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15625D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15625D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B443F2" w:rsidRPr="00832227">
        <w:rPr>
          <w:rFonts w:asciiTheme="minorHAnsi" w:hAnsiTheme="minorHAnsi" w:cstheme="minorHAnsi"/>
          <w:sz w:val="18"/>
          <w:szCs w:val="18"/>
          <w:lang w:val="en-GB"/>
        </w:rPr>
        <w:t>Honorary</w:t>
      </w:r>
      <w:r w:rsidR="0052674E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Professor</w:t>
      </w:r>
      <w:r w:rsidR="00EB4344" w:rsidRPr="00832227">
        <w:rPr>
          <w:rFonts w:asciiTheme="minorHAnsi" w:hAnsiTheme="minorHAnsi" w:cstheme="minorHAnsi"/>
          <w:sz w:val="18"/>
          <w:szCs w:val="18"/>
          <w:lang w:val="en-GB"/>
        </w:rPr>
        <w:t>, University of Modena (Italy</w:t>
      </w:r>
      <w:r w:rsidR="00C9465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3B16E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="00C94657" w:rsidRPr="00832227">
        <w:rPr>
          <w:rFonts w:asciiTheme="minorHAnsi" w:hAnsiTheme="minorHAnsi" w:cstheme="minorHAnsi"/>
          <w:sz w:val="18"/>
          <w:szCs w:val="18"/>
          <w:lang w:val="en-GB"/>
        </w:rPr>
        <w:t>1993</w:t>
      </w:r>
      <w:r w:rsidR="00EB4344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8D1CEE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8D1CEE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8D1CEE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B443F2" w:rsidRPr="00832227">
        <w:rPr>
          <w:rFonts w:asciiTheme="minorHAnsi" w:hAnsiTheme="minorHAnsi" w:cstheme="minorHAnsi"/>
          <w:sz w:val="18"/>
          <w:szCs w:val="18"/>
          <w:lang w:val="en-GB"/>
        </w:rPr>
        <w:t>Honorary Professor</w:t>
      </w:r>
      <w:r w:rsidR="00B51EA6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University of Padova (Italy, </w:t>
      </w:r>
      <w:r w:rsidR="003B16EC" w:rsidRPr="00832227">
        <w:rPr>
          <w:rFonts w:asciiTheme="minorHAnsi" w:hAnsiTheme="minorHAnsi" w:cstheme="minorHAnsi"/>
          <w:sz w:val="18"/>
          <w:szCs w:val="18"/>
          <w:lang w:val="en-GB"/>
        </w:rPr>
        <w:t>March</w:t>
      </w:r>
      <w:r w:rsidR="00790732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B51EA6" w:rsidRPr="00832227">
        <w:rPr>
          <w:rFonts w:asciiTheme="minorHAnsi" w:hAnsiTheme="minorHAnsi" w:cstheme="minorHAnsi"/>
          <w:sz w:val="18"/>
          <w:szCs w:val="18"/>
          <w:lang w:val="en-GB"/>
        </w:rPr>
        <w:t>1996</w:t>
      </w:r>
      <w:r w:rsidR="00790732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79073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790732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AB0053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BD0CF0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JSPS </w:t>
      </w:r>
      <w:r w:rsidR="00533246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Visiting </w:t>
      </w:r>
      <w:r w:rsidR="00BD0CF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Professor (</w:t>
      </w:r>
      <w:r w:rsidR="00533246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Japan</w:t>
      </w:r>
      <w:r w:rsidR="00BD0CF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, 1997</w:t>
      </w:r>
      <w:r w:rsidR="00BD0CF0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BD0CF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BD0CF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BD0CF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</w:t>
      </w:r>
      <w:r w:rsidR="009702F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Guest</w:t>
      </w:r>
      <w:r w:rsidR="006E5C01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3A1DFE" w:rsidRPr="00832227">
        <w:rPr>
          <w:rFonts w:asciiTheme="minorHAnsi" w:hAnsiTheme="minorHAnsi" w:cstheme="minorHAnsi"/>
          <w:sz w:val="18"/>
          <w:szCs w:val="18"/>
          <w:lang w:val="en-GB"/>
        </w:rPr>
        <w:t>Professor, East Normal China University, Shanghai</w:t>
      </w:r>
      <w:r w:rsidR="00D713EB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</w:t>
      </w:r>
      <w:r w:rsidR="003A1DFE" w:rsidRPr="00832227">
        <w:rPr>
          <w:rFonts w:asciiTheme="minorHAnsi" w:hAnsiTheme="minorHAnsi" w:cstheme="minorHAnsi"/>
          <w:sz w:val="18"/>
          <w:szCs w:val="18"/>
          <w:lang w:val="en-GB"/>
        </w:rPr>
        <w:t>China, April 2002</w:t>
      </w:r>
      <w:r w:rsidR="00CF7163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&amp; May 2004</w:t>
      </w:r>
      <w:r w:rsidR="000A1D85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0A1D85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0A1D85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A1D85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0A1D8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Honorary Professor, </w:t>
      </w:r>
      <w:r w:rsidR="0049116E" w:rsidRPr="00832227">
        <w:rPr>
          <w:rFonts w:asciiTheme="minorHAnsi" w:hAnsiTheme="minorHAnsi" w:cstheme="minorHAnsi"/>
          <w:sz w:val="18"/>
          <w:szCs w:val="18"/>
          <w:lang w:val="en-GB"/>
        </w:rPr>
        <w:t>Chinese Academy of Science</w:t>
      </w:r>
      <w:r w:rsidR="006E6492" w:rsidRPr="00832227">
        <w:rPr>
          <w:rFonts w:asciiTheme="minorHAnsi" w:hAnsiTheme="minorHAnsi" w:cstheme="minorHAnsi"/>
          <w:sz w:val="18"/>
          <w:szCs w:val="18"/>
          <w:lang w:val="en-GB"/>
        </w:rPr>
        <w:t>, Changchun</w:t>
      </w:r>
      <w:r w:rsidR="000A1D8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(China, </w:t>
      </w:r>
      <w:r w:rsidR="007510FF" w:rsidRPr="00832227">
        <w:rPr>
          <w:rFonts w:asciiTheme="minorHAnsi" w:hAnsiTheme="minorHAnsi" w:cstheme="minorHAnsi"/>
          <w:sz w:val="18"/>
          <w:szCs w:val="18"/>
          <w:lang w:val="en-GB"/>
        </w:rPr>
        <w:t>Octo</w:t>
      </w:r>
      <w:r w:rsidR="00AD2462" w:rsidRPr="00832227">
        <w:rPr>
          <w:rFonts w:asciiTheme="minorHAnsi" w:hAnsiTheme="minorHAnsi" w:cstheme="minorHAnsi"/>
          <w:sz w:val="18"/>
          <w:szCs w:val="18"/>
          <w:lang w:val="en-GB"/>
        </w:rPr>
        <w:t>ber</w:t>
      </w:r>
      <w:r w:rsidR="000A1D8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20</w:t>
      </w:r>
      <w:r w:rsidR="00AD2462" w:rsidRPr="00832227">
        <w:rPr>
          <w:rFonts w:asciiTheme="minorHAnsi" w:hAnsiTheme="minorHAnsi" w:cstheme="minorHAnsi"/>
          <w:sz w:val="18"/>
          <w:szCs w:val="18"/>
          <w:lang w:val="en-GB"/>
        </w:rPr>
        <w:t>03</w:t>
      </w:r>
      <w:r w:rsidR="00840ADD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840ADD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840ADD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637AD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6159F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Honorary </w:t>
      </w:r>
      <w:r w:rsidR="00435737" w:rsidRPr="00832227">
        <w:rPr>
          <w:rFonts w:asciiTheme="minorHAnsi" w:hAnsiTheme="minorHAnsi" w:cstheme="minorHAnsi"/>
          <w:sz w:val="18"/>
          <w:szCs w:val="18"/>
          <w:lang w:val="en-GB"/>
        </w:rPr>
        <w:t>Guest Professor, Wuhan University (China</w:t>
      </w:r>
      <w:r w:rsidR="007514E2" w:rsidRPr="00832227">
        <w:rPr>
          <w:rFonts w:asciiTheme="minorHAnsi" w:hAnsiTheme="minorHAnsi" w:cstheme="minorHAnsi"/>
          <w:sz w:val="18"/>
          <w:szCs w:val="18"/>
          <w:lang w:val="en-GB"/>
        </w:rPr>
        <w:t>, May</w:t>
      </w:r>
      <w:r w:rsidR="0043573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2004)</w:t>
      </w:r>
      <w:r w:rsidR="00435737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435737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435737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C11509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Honorary</w:t>
      </w:r>
      <w:r w:rsidR="006637AD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Professor</w:t>
      </w:r>
      <w:r w:rsidR="00BC27A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, </w:t>
      </w:r>
      <w:r w:rsidR="00BC27A2" w:rsidRPr="00832227">
        <w:rPr>
          <w:rFonts w:asciiTheme="minorHAnsi" w:hAnsiTheme="minorHAnsi" w:cstheme="minorHAnsi"/>
          <w:sz w:val="18"/>
          <w:szCs w:val="18"/>
          <w:lang w:val="en-GB"/>
        </w:rPr>
        <w:t>Xiamen University (China</w:t>
      </w:r>
      <w:r w:rsidR="00D713EB" w:rsidRPr="00832227">
        <w:rPr>
          <w:rFonts w:asciiTheme="minorHAnsi" w:hAnsiTheme="minorHAnsi" w:cstheme="minorHAnsi"/>
          <w:sz w:val="18"/>
          <w:szCs w:val="18"/>
          <w:lang w:val="en-GB"/>
        </w:rPr>
        <w:t>, one month</w:t>
      </w:r>
      <w:r w:rsidR="001934F9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  <w:r w:rsidR="00D713EB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each year </w:t>
      </w:r>
      <w:r w:rsidR="001934F9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from </w:t>
      </w:r>
      <w:r w:rsidR="00D713EB" w:rsidRPr="00832227">
        <w:rPr>
          <w:rFonts w:asciiTheme="minorHAnsi" w:hAnsiTheme="minorHAnsi" w:cstheme="minorHAnsi"/>
          <w:sz w:val="18"/>
          <w:szCs w:val="18"/>
          <w:lang w:val="en-GB"/>
        </w:rPr>
        <w:t>200</w:t>
      </w:r>
      <w:r w:rsidR="00BC6EE8" w:rsidRPr="00832227">
        <w:rPr>
          <w:rFonts w:asciiTheme="minorHAnsi" w:hAnsiTheme="minorHAnsi" w:cstheme="minorHAnsi"/>
          <w:sz w:val="18"/>
          <w:szCs w:val="18"/>
          <w:lang w:val="en-GB"/>
        </w:rPr>
        <w:t>4</w:t>
      </w:r>
      <w:r w:rsidR="001934F9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to </w:t>
      </w:r>
      <w:r w:rsidR="00D713EB" w:rsidRPr="00832227">
        <w:rPr>
          <w:rFonts w:asciiTheme="minorHAnsi" w:hAnsiTheme="minorHAnsi" w:cstheme="minorHAnsi"/>
          <w:sz w:val="18"/>
          <w:szCs w:val="18"/>
          <w:lang w:val="en-GB"/>
        </w:rPr>
        <w:t>201</w:t>
      </w:r>
      <w:r w:rsidR="00060248" w:rsidRPr="00832227">
        <w:rPr>
          <w:rFonts w:asciiTheme="minorHAnsi" w:hAnsiTheme="minorHAnsi" w:cstheme="minorHAnsi"/>
          <w:sz w:val="18"/>
          <w:szCs w:val="18"/>
          <w:lang w:val="en-GB"/>
        </w:rPr>
        <w:t>6</w:t>
      </w:r>
      <w:r w:rsidR="00B443F2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B443F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B443F2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B443F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CD6A90" w:rsidRPr="00832227">
        <w:rPr>
          <w:rFonts w:asciiTheme="minorHAnsi" w:hAnsiTheme="minorHAnsi" w:cstheme="minorHAnsi"/>
          <w:sz w:val="18"/>
          <w:szCs w:val="18"/>
          <w:lang w:val="en-GB"/>
        </w:rPr>
        <w:t>Hinshelwood Lecturer, Oxford (UK, May 2005)</w:t>
      </w:r>
      <w:r w:rsidR="00CD6A9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CD6A9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CD6A9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850CCE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Advisory Professor</w:t>
      </w:r>
      <w:r w:rsidR="00850CCE" w:rsidRPr="00832227">
        <w:rPr>
          <w:rFonts w:asciiTheme="minorHAnsi" w:hAnsiTheme="minorHAnsi" w:cstheme="minorHAnsi"/>
          <w:sz w:val="18"/>
          <w:szCs w:val="18"/>
          <w:lang w:val="en-GB"/>
        </w:rPr>
        <w:t>, Fudan University, Shanghai (China, July 2005</w:t>
      </w:r>
      <w:r w:rsidR="00886E4F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886E4F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886E4F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886E4F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6E54E1" w:rsidRPr="00832227">
        <w:rPr>
          <w:rFonts w:asciiTheme="minorHAnsi" w:hAnsiTheme="minorHAnsi" w:cstheme="minorHAnsi"/>
          <w:sz w:val="18"/>
          <w:szCs w:val="18"/>
          <w:lang w:val="en-GB"/>
        </w:rPr>
        <w:t>Visiting Professor, University of Maceio (Brazil, May 2008</w:t>
      </w:r>
      <w:r w:rsidR="00A97242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850CCE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850CCE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850CCE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6E54E1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Visiting Professor, </w:t>
      </w:r>
      <w:proofErr w:type="spellStart"/>
      <w:r w:rsidR="006E54E1" w:rsidRPr="00832227">
        <w:rPr>
          <w:rFonts w:asciiTheme="minorHAnsi" w:hAnsiTheme="minorHAnsi" w:cstheme="minorHAnsi"/>
          <w:sz w:val="18"/>
          <w:szCs w:val="18"/>
          <w:lang w:val="en-GB"/>
        </w:rPr>
        <w:t>Setif</w:t>
      </w:r>
      <w:proofErr w:type="spellEnd"/>
      <w:r w:rsidR="006E54E1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proofErr w:type="spellStart"/>
      <w:r w:rsidR="008E12AC" w:rsidRPr="00832227">
        <w:rPr>
          <w:rFonts w:asciiTheme="minorHAnsi" w:hAnsiTheme="minorHAnsi" w:cstheme="minorHAnsi"/>
          <w:sz w:val="18"/>
          <w:szCs w:val="18"/>
          <w:lang w:val="en-GB"/>
        </w:rPr>
        <w:t>Bejaia</w:t>
      </w:r>
      <w:proofErr w:type="spellEnd"/>
      <w:r w:rsidR="00251FA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6E54E1" w:rsidRPr="00832227">
        <w:rPr>
          <w:rFonts w:asciiTheme="minorHAnsi" w:hAnsiTheme="minorHAnsi" w:cstheme="minorHAnsi"/>
          <w:sz w:val="18"/>
          <w:szCs w:val="18"/>
          <w:lang w:val="en-GB"/>
        </w:rPr>
        <w:t>Algiers, &amp; Oran Universities (Algeria, June 2008)</w:t>
      </w:r>
      <w:r w:rsidR="006E54E1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6E54E1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E54E1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A97242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Visiting Professor, </w:t>
      </w:r>
      <w:r w:rsidR="0036423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Kharkov National University of </w:t>
      </w:r>
      <w:proofErr w:type="spellStart"/>
      <w:r w:rsidR="0036423D" w:rsidRPr="00832227">
        <w:rPr>
          <w:rFonts w:asciiTheme="minorHAnsi" w:hAnsiTheme="minorHAnsi" w:cstheme="minorHAnsi"/>
          <w:sz w:val="18"/>
          <w:szCs w:val="18"/>
          <w:lang w:val="en-GB"/>
        </w:rPr>
        <w:t>Radioelectronics</w:t>
      </w:r>
      <w:proofErr w:type="spellEnd"/>
      <w:r w:rsidR="0036423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A97242" w:rsidRPr="00832227">
        <w:rPr>
          <w:rFonts w:asciiTheme="minorHAnsi" w:hAnsiTheme="minorHAnsi" w:cstheme="minorHAnsi"/>
          <w:sz w:val="18"/>
          <w:szCs w:val="18"/>
          <w:lang w:val="en-GB"/>
        </w:rPr>
        <w:t>(</w:t>
      </w:r>
      <w:r w:rsidR="00B04FC6" w:rsidRPr="00832227">
        <w:rPr>
          <w:rFonts w:asciiTheme="minorHAnsi" w:hAnsiTheme="minorHAnsi" w:cstheme="minorHAnsi"/>
          <w:sz w:val="18"/>
          <w:szCs w:val="18"/>
          <w:lang w:val="en-GB"/>
        </w:rPr>
        <w:t>Ukraine</w:t>
      </w:r>
      <w:r w:rsidR="00A97242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DB377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September </w:t>
      </w:r>
      <w:r w:rsidR="00A97242" w:rsidRPr="00832227">
        <w:rPr>
          <w:rFonts w:asciiTheme="minorHAnsi" w:hAnsiTheme="minorHAnsi" w:cstheme="minorHAnsi"/>
          <w:sz w:val="18"/>
          <w:szCs w:val="18"/>
          <w:lang w:val="en-GB"/>
        </w:rPr>
        <w:t>200</w:t>
      </w:r>
      <w:r w:rsidR="00DB3778" w:rsidRPr="00832227">
        <w:rPr>
          <w:rFonts w:asciiTheme="minorHAnsi" w:hAnsiTheme="minorHAnsi" w:cstheme="minorHAnsi"/>
          <w:sz w:val="18"/>
          <w:szCs w:val="18"/>
          <w:lang w:val="en-GB"/>
        </w:rPr>
        <w:t>9</w:t>
      </w:r>
      <w:r w:rsidR="001B7E22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1B7E2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1B7E22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1B7E2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1B7E22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Visiting Professor, </w:t>
      </w:r>
      <w:r w:rsidR="00C9127F" w:rsidRPr="00832227">
        <w:rPr>
          <w:rFonts w:asciiTheme="minorHAnsi" w:hAnsiTheme="minorHAnsi" w:cstheme="minorHAnsi"/>
          <w:sz w:val="18"/>
          <w:szCs w:val="18"/>
          <w:lang w:val="en-GB"/>
        </w:rPr>
        <w:t>University of North Carolina at Chapel Hill</w:t>
      </w:r>
      <w:r w:rsidR="001B7E22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</w:t>
      </w:r>
      <w:r w:rsidR="00C9127F" w:rsidRPr="00832227">
        <w:rPr>
          <w:rFonts w:asciiTheme="minorHAnsi" w:hAnsiTheme="minorHAnsi" w:cstheme="minorHAnsi"/>
          <w:sz w:val="18"/>
          <w:szCs w:val="18"/>
          <w:lang w:val="en-GB"/>
        </w:rPr>
        <w:t>USA</w:t>
      </w:r>
      <w:r w:rsidR="001B7E22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C9127F" w:rsidRPr="00832227">
        <w:rPr>
          <w:rFonts w:asciiTheme="minorHAnsi" w:hAnsiTheme="minorHAnsi" w:cstheme="minorHAnsi"/>
          <w:sz w:val="18"/>
          <w:szCs w:val="18"/>
          <w:lang w:val="en-GB"/>
        </w:rPr>
        <w:t>February</w:t>
      </w:r>
      <w:r w:rsidR="001B7E22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20</w:t>
      </w:r>
      <w:r w:rsidR="00C9127F" w:rsidRPr="00832227">
        <w:rPr>
          <w:rFonts w:asciiTheme="minorHAnsi" w:hAnsiTheme="minorHAnsi" w:cstheme="minorHAnsi"/>
          <w:sz w:val="18"/>
          <w:szCs w:val="18"/>
          <w:lang w:val="en-GB"/>
        </w:rPr>
        <w:t>10</w:t>
      </w:r>
      <w:r w:rsidR="00B13FC1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B13FC1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B13FC1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B13FC1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B13FC1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Visiting Professor, </w:t>
      </w:r>
      <w:r w:rsidR="003A7D6B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Fondazione Istituto Italiano di </w:t>
      </w:r>
      <w:proofErr w:type="spellStart"/>
      <w:r w:rsidR="003A7D6B" w:rsidRPr="00832227">
        <w:rPr>
          <w:rFonts w:asciiTheme="minorHAnsi" w:hAnsiTheme="minorHAnsi" w:cstheme="minorHAnsi"/>
          <w:sz w:val="18"/>
          <w:szCs w:val="18"/>
          <w:lang w:val="en-GB"/>
        </w:rPr>
        <w:t>Tecnologia</w:t>
      </w:r>
      <w:proofErr w:type="spellEnd"/>
      <w:r w:rsidR="00A37CE3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  <w:r w:rsidR="00115053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F1052" w:rsidRPr="00832227">
        <w:rPr>
          <w:rFonts w:asciiTheme="minorHAnsi" w:hAnsiTheme="minorHAnsi" w:cstheme="minorHAnsi"/>
          <w:sz w:val="18"/>
          <w:szCs w:val="18"/>
          <w:lang w:val="en-GB"/>
        </w:rPr>
        <w:t>Genoa</w:t>
      </w:r>
      <w:r w:rsidR="00A37CE3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</w:t>
      </w:r>
      <w:r w:rsidR="006E4C1A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EU &amp; </w:t>
      </w:r>
      <w:r w:rsidR="00A37CE3" w:rsidRPr="00832227">
        <w:rPr>
          <w:rFonts w:asciiTheme="minorHAnsi" w:hAnsiTheme="minorHAnsi" w:cstheme="minorHAnsi"/>
          <w:sz w:val="18"/>
          <w:szCs w:val="18"/>
          <w:lang w:val="en-GB"/>
        </w:rPr>
        <w:t>Italy, October</w:t>
      </w:r>
      <w:r w:rsidR="00B13FC1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201</w:t>
      </w:r>
      <w:r w:rsidR="00A37CE3" w:rsidRPr="00832227">
        <w:rPr>
          <w:rFonts w:asciiTheme="minorHAnsi" w:hAnsiTheme="minorHAnsi" w:cstheme="minorHAnsi"/>
          <w:sz w:val="18"/>
          <w:szCs w:val="18"/>
          <w:lang w:val="en-GB"/>
        </w:rPr>
        <w:t>2)</w:t>
      </w:r>
      <w:r w:rsidR="00A9724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A97242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A97242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6E5C01" w:rsidRPr="00832227">
        <w:rPr>
          <w:rFonts w:asciiTheme="minorHAnsi" w:hAnsiTheme="minorHAnsi" w:cstheme="minorHAnsi"/>
          <w:sz w:val="18"/>
          <w:szCs w:val="18"/>
          <w:lang w:val="en-GB"/>
        </w:rPr>
        <w:t>Honorary Professor,</w:t>
      </w:r>
      <w:r w:rsidR="001F7A41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Nanjing University (China, June 2014</w:t>
      </w:r>
      <w:r w:rsidR="005E200C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5E200C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5E200C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5E200C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5353AB" w:rsidRPr="00832227">
        <w:rPr>
          <w:rFonts w:asciiTheme="minorHAnsi" w:hAnsiTheme="minorHAnsi" w:cstheme="minorHAnsi"/>
          <w:sz w:val="18"/>
          <w:szCs w:val="18"/>
          <w:lang w:val="en-GB"/>
        </w:rPr>
        <w:t>Molecular Science Frontier Lecture</w:t>
      </w:r>
      <w:r w:rsidR="005E200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0067EE" w:rsidRPr="00832227">
        <w:rPr>
          <w:rFonts w:asciiTheme="minorHAnsi" w:hAnsiTheme="minorHAnsi" w:cstheme="minorHAnsi"/>
          <w:sz w:val="18"/>
          <w:szCs w:val="18"/>
          <w:lang w:val="en-GB"/>
        </w:rPr>
        <w:t>Institute of Chemistry of the Chinese Academy of Science</w:t>
      </w:r>
      <w:r w:rsidR="0085593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s, Beijing </w:t>
      </w:r>
      <w:r w:rsidR="005E200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(China, </w:t>
      </w:r>
      <w:r w:rsidR="00855935" w:rsidRPr="00832227">
        <w:rPr>
          <w:rFonts w:asciiTheme="minorHAnsi" w:hAnsiTheme="minorHAnsi" w:cstheme="minorHAnsi"/>
          <w:sz w:val="18"/>
          <w:szCs w:val="18"/>
          <w:lang w:val="en-GB"/>
        </w:rPr>
        <w:t>March</w:t>
      </w:r>
      <w:r w:rsidR="005E200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201</w:t>
      </w:r>
      <w:r w:rsidR="00855935" w:rsidRPr="00832227">
        <w:rPr>
          <w:rFonts w:asciiTheme="minorHAnsi" w:hAnsiTheme="minorHAnsi" w:cstheme="minorHAnsi"/>
          <w:sz w:val="18"/>
          <w:szCs w:val="18"/>
          <w:lang w:val="en-GB"/>
        </w:rPr>
        <w:t>6</w:t>
      </w:r>
      <w:r w:rsidR="00950CBA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950CBA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950CBA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367C73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Visiting </w:t>
      </w:r>
      <w:r w:rsidR="00F2588D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Scientist and Lecturer, </w:t>
      </w:r>
      <w:r w:rsidR="00367C73" w:rsidRPr="00832227">
        <w:rPr>
          <w:rFonts w:asciiTheme="minorHAnsi" w:hAnsiTheme="minorHAnsi" w:cstheme="minorHAnsi"/>
          <w:sz w:val="18"/>
          <w:szCs w:val="18"/>
          <w:lang w:val="en-GB"/>
        </w:rPr>
        <w:t>University of Oslo</w:t>
      </w:r>
      <w:r w:rsidR="00F2588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</w:t>
      </w:r>
      <w:r w:rsidR="00367C73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Norway, </w:t>
      </w:r>
      <w:r w:rsidR="00946BA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="00367C73" w:rsidRPr="00832227">
        <w:rPr>
          <w:rFonts w:asciiTheme="minorHAnsi" w:hAnsiTheme="minorHAnsi" w:cstheme="minorHAnsi"/>
          <w:sz w:val="18"/>
          <w:szCs w:val="18"/>
          <w:lang w:val="en-GB"/>
        </w:rPr>
        <w:t>2016</w:t>
      </w:r>
      <w:r w:rsidR="00946BA7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946BA7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946BA7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946BA7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C2680C" w:rsidRPr="00832227">
        <w:rPr>
          <w:rFonts w:asciiTheme="minorHAnsi" w:hAnsiTheme="minorHAnsi" w:cstheme="minorHAnsi"/>
          <w:sz w:val="18"/>
          <w:szCs w:val="18"/>
          <w:lang w:val="en-GB"/>
        </w:rPr>
        <w:t>Visiting Professor,</w:t>
      </w:r>
      <w:r w:rsidR="008300F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Institute of Chemical Research of Catalonia (ICIQ)</w:t>
      </w:r>
      <w:r w:rsidR="000E35C5" w:rsidRPr="00832227">
        <w:rPr>
          <w:rFonts w:asciiTheme="minorHAnsi" w:hAnsiTheme="minorHAnsi" w:cstheme="minorHAnsi"/>
          <w:sz w:val="18"/>
          <w:szCs w:val="18"/>
          <w:lang w:val="en-GB"/>
        </w:rPr>
        <w:t>, Tarragona</w:t>
      </w:r>
      <w:r w:rsidR="00C2680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(Spain, </w:t>
      </w:r>
      <w:r w:rsidR="00C87116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November </w:t>
      </w:r>
      <w:r w:rsidR="00C2680C" w:rsidRPr="00832227">
        <w:rPr>
          <w:rFonts w:asciiTheme="minorHAnsi" w:hAnsiTheme="minorHAnsi" w:cstheme="minorHAnsi"/>
          <w:sz w:val="18"/>
          <w:szCs w:val="18"/>
          <w:lang w:val="en-GB"/>
        </w:rPr>
        <w:t>2016</w:t>
      </w:r>
      <w:r w:rsidR="00F63407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F63407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F63407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F63407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F63407">
        <w:rPr>
          <w:rFonts w:asciiTheme="minorHAnsi" w:hAnsiTheme="minorHAnsi" w:cstheme="minorHAnsi"/>
          <w:bCs/>
          <w:iCs/>
          <w:sz w:val="18"/>
          <w:szCs w:val="18"/>
          <w:lang w:val="en-GB"/>
        </w:rPr>
        <w:t>Guest</w:t>
      </w:r>
      <w:r w:rsidR="00F63407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Professor, </w:t>
      </w:r>
      <w:r w:rsidR="00F63407">
        <w:rPr>
          <w:rFonts w:asciiTheme="minorHAnsi" w:hAnsiTheme="minorHAnsi" w:cstheme="minorHAnsi"/>
          <w:sz w:val="18"/>
          <w:szCs w:val="18"/>
          <w:lang w:val="en-GB"/>
        </w:rPr>
        <w:t>Nanjing</w:t>
      </w:r>
      <w:r w:rsidR="00F6340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University</w:t>
      </w:r>
      <w:r w:rsidR="00F63407">
        <w:rPr>
          <w:rFonts w:asciiTheme="minorHAnsi" w:hAnsiTheme="minorHAnsi" w:cstheme="minorHAnsi"/>
          <w:sz w:val="18"/>
          <w:szCs w:val="18"/>
          <w:lang w:val="en-GB"/>
        </w:rPr>
        <w:t xml:space="preserve"> (China, October 2026).</w:t>
      </w:r>
    </w:p>
    <w:p w14:paraId="726C636D" w14:textId="79A9009B" w:rsidR="00977F2B" w:rsidRPr="00832227" w:rsidRDefault="003C2942" w:rsidP="005370E5">
      <w:pPr>
        <w:pStyle w:val="Titre1"/>
        <w:keepNext w:val="0"/>
        <w:widowControl w:val="0"/>
        <w:numPr>
          <w:ilvl w:val="12"/>
          <w:numId w:val="0"/>
        </w:numPr>
        <w:spacing w:line="240" w:lineRule="auto"/>
        <w:jc w:val="left"/>
        <w:rPr>
          <w:rFonts w:asciiTheme="minorHAnsi" w:hAnsiTheme="minorHAnsi" w:cstheme="minorHAnsi"/>
          <w:sz w:val="20"/>
          <w:szCs w:val="20"/>
          <w:lang w:val="en-GB"/>
        </w:rPr>
      </w:pPr>
      <w:r w:rsidRPr="00832227">
        <w:rPr>
          <w:rFonts w:asciiTheme="minorHAnsi" w:hAnsiTheme="minorHAnsi" w:cstheme="minorHAnsi"/>
          <w:sz w:val="20"/>
          <w:szCs w:val="20"/>
          <w:lang w:val="en-GB"/>
        </w:rPr>
        <w:t>4</w:t>
      </w:r>
      <w:r w:rsidR="00977F2B" w:rsidRPr="00832227">
        <w:rPr>
          <w:rFonts w:asciiTheme="minorHAnsi" w:hAnsiTheme="minorHAnsi" w:cstheme="minorHAnsi"/>
          <w:sz w:val="20"/>
          <w:szCs w:val="20"/>
          <w:lang w:val="en-GB"/>
        </w:rPr>
        <w:t xml:space="preserve">. Main </w:t>
      </w:r>
      <w:r w:rsidR="00F35F7E" w:rsidRPr="00832227">
        <w:rPr>
          <w:rFonts w:asciiTheme="minorHAnsi" w:hAnsiTheme="minorHAnsi" w:cstheme="minorHAnsi"/>
          <w:sz w:val="20"/>
          <w:szCs w:val="20"/>
          <w:lang w:val="en-GB"/>
        </w:rPr>
        <w:t xml:space="preserve">Areas of </w:t>
      </w:r>
      <w:r w:rsidR="00977F2B" w:rsidRPr="00832227">
        <w:rPr>
          <w:rFonts w:asciiTheme="minorHAnsi" w:hAnsiTheme="minorHAnsi" w:cstheme="minorHAnsi"/>
          <w:sz w:val="20"/>
          <w:szCs w:val="20"/>
          <w:lang w:val="en-GB"/>
        </w:rPr>
        <w:t>Research</w:t>
      </w:r>
    </w:p>
    <w:p w14:paraId="432F429C" w14:textId="7A4B8D80" w:rsidR="00977F2B" w:rsidRPr="00832227" w:rsidRDefault="006C1F51" w:rsidP="004A30D0">
      <w:pPr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Christian 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Amatore's research mainly aims to </w:t>
      </w:r>
      <w:r w:rsidR="00A87D30" w:rsidRPr="00832227">
        <w:rPr>
          <w:rFonts w:asciiTheme="minorHAnsi" w:hAnsiTheme="minorHAnsi" w:cstheme="minorHAnsi"/>
          <w:sz w:val="18"/>
          <w:szCs w:val="18"/>
          <w:lang w:val="en-GB"/>
        </w:rPr>
        <w:t>introduce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innovative theoretical concepts and experimental methods in molecular </w:t>
      </w:r>
      <w:r w:rsidR="0047041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and analytical 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electrochemistry per se, </w:t>
      </w:r>
      <w:r w:rsidR="00A87D30" w:rsidRPr="00832227">
        <w:rPr>
          <w:rFonts w:asciiTheme="minorHAnsi" w:hAnsiTheme="minorHAnsi" w:cstheme="minorHAnsi"/>
          <w:sz w:val="18"/>
          <w:szCs w:val="18"/>
          <w:lang w:val="en-GB"/>
        </w:rPr>
        <w:t>although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also mainly aim</w:t>
      </w:r>
      <w:r w:rsidR="00A87D30" w:rsidRPr="00832227">
        <w:rPr>
          <w:rFonts w:asciiTheme="minorHAnsi" w:hAnsiTheme="minorHAnsi" w:cstheme="minorHAnsi"/>
          <w:sz w:val="18"/>
          <w:szCs w:val="18"/>
          <w:lang w:val="en-GB"/>
        </w:rPr>
        <w:t>ed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to </w:t>
      </w:r>
      <w:r w:rsidR="00AA51EA" w:rsidRPr="00832227">
        <w:rPr>
          <w:rFonts w:asciiTheme="minorHAnsi" w:hAnsiTheme="minorHAnsi" w:cstheme="minorHAnsi"/>
          <w:sz w:val="18"/>
          <w:szCs w:val="18"/>
          <w:lang w:val="en-GB"/>
        </w:rPr>
        <w:t>develop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and </w:t>
      </w:r>
      <w:r w:rsidR="00D25882" w:rsidRPr="00832227">
        <w:rPr>
          <w:rFonts w:asciiTheme="minorHAnsi" w:hAnsiTheme="minorHAnsi" w:cstheme="minorHAnsi"/>
          <w:sz w:val="18"/>
          <w:szCs w:val="18"/>
          <w:lang w:val="en-GB"/>
        </w:rPr>
        <w:t>take advantage of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0E426A" w:rsidRPr="00832227">
        <w:rPr>
          <w:rFonts w:asciiTheme="minorHAnsi" w:hAnsiTheme="minorHAnsi" w:cstheme="minorHAnsi"/>
          <w:sz w:val="18"/>
          <w:szCs w:val="18"/>
          <w:lang w:val="en-GB"/>
        </w:rPr>
        <w:t>pioneering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approaches for the investigation of mechanistic </w:t>
      </w:r>
      <w:r w:rsidR="00D94CAB" w:rsidRPr="00832227">
        <w:rPr>
          <w:rFonts w:asciiTheme="minorHAnsi" w:hAnsiTheme="minorHAnsi" w:cstheme="minorHAnsi"/>
          <w:sz w:val="18"/>
          <w:szCs w:val="18"/>
          <w:lang w:val="en-GB"/>
        </w:rPr>
        <w:t>issues</w:t>
      </w:r>
      <w:r w:rsidR="00721B4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in the following three main areas</w:t>
      </w:r>
      <w:r w:rsidR="00977F2B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1B37D0" w14:textId="66CF1126" w:rsidR="00977F2B" w:rsidRPr="00832227" w:rsidRDefault="0079131B" w:rsidP="004A30D0">
      <w:pPr>
        <w:numPr>
          <w:ilvl w:val="0"/>
          <w:numId w:val="7"/>
        </w:numPr>
        <w:ind w:left="567" w:hanging="202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lastRenderedPageBreak/>
        <w:t xml:space="preserve">Development of </w:t>
      </w:r>
      <w:r w:rsidR="00977F2B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ultramicro- and nanoelectrodes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FF6A1C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and their applications in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proofErr w:type="spellStart"/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nanosciences</w:t>
      </w:r>
      <w:proofErr w:type="spellEnd"/>
      <w:r w:rsidR="00977F2B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, </w:t>
      </w:r>
      <w:r w:rsidR="00FF6A1C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and investigations of </w:t>
      </w:r>
      <w:r w:rsidR="00B47F34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non-electrochemical</w:t>
      </w:r>
      <w:r w:rsidR="00FF6A1C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homogeneous mechanisms</w:t>
      </w:r>
      <w:r w:rsidR="00B47F34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, e.g.,</w:t>
      </w:r>
      <w:r w:rsidR="00FF6A1C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977F2B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single electron transfer catalysis</w:t>
      </w:r>
      <w:r w:rsidR="00977F2B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  <w:r w:rsidR="006D518A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</w:p>
    <w:p w14:paraId="13876CDD" w14:textId="42496C1D" w:rsidR="00B47F34" w:rsidRPr="00832227" w:rsidRDefault="00B47F34" w:rsidP="00B47F34">
      <w:pPr>
        <w:numPr>
          <w:ilvl w:val="0"/>
          <w:numId w:val="7"/>
        </w:numPr>
        <w:ind w:left="567" w:hanging="202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Mechanisms of homogeneous transition metal catalysis and cross-coupling reaction by transition metal complexes (Ni, Pd)</w:t>
      </w:r>
      <w:r w:rsidR="00ED4882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3A38D192" w14:textId="4FBB467B" w:rsidR="00977F2B" w:rsidRPr="00832227" w:rsidRDefault="00977F2B" w:rsidP="004A30D0">
      <w:pPr>
        <w:numPr>
          <w:ilvl w:val="0"/>
          <w:numId w:val="7"/>
        </w:numPr>
        <w:ind w:left="567" w:hanging="202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Biological applications of micro- and nanoelectrodes at the single cell level: vesicular neurotransmitter exocytosis; oxidative stress in tissues</w:t>
      </w:r>
      <w:r w:rsidR="00ED4882" w:rsidRPr="00832227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4D4AF887" w14:textId="0DDF3DCB" w:rsidR="008D1CEE" w:rsidRPr="00832227" w:rsidRDefault="005E093A" w:rsidP="00365861">
      <w:pPr>
        <w:widowControl w:val="0"/>
        <w:numPr>
          <w:ilvl w:val="12"/>
          <w:numId w:val="0"/>
        </w:numPr>
        <w:spacing w:before="120"/>
        <w:rPr>
          <w:rFonts w:ascii="Calibri" w:hAnsi="Calibri" w:cs="Calibri"/>
          <w:b/>
          <w:bCs/>
          <w:i/>
          <w:iCs/>
          <w:lang w:val="en-GB"/>
        </w:rPr>
      </w:pPr>
      <w:r w:rsidRPr="00832227">
        <w:rPr>
          <w:rFonts w:ascii="Calibri" w:hAnsi="Calibri" w:cs="Calibri"/>
          <w:b/>
          <w:bCs/>
          <w:i/>
          <w:iCs/>
          <w:lang w:val="en-GB"/>
        </w:rPr>
        <w:t>5</w:t>
      </w:r>
      <w:r w:rsidR="008D1CEE" w:rsidRPr="00832227">
        <w:rPr>
          <w:rFonts w:ascii="Calibri" w:hAnsi="Calibri" w:cs="Calibri"/>
          <w:b/>
          <w:bCs/>
          <w:i/>
          <w:iCs/>
          <w:lang w:val="en-GB"/>
        </w:rPr>
        <w:t xml:space="preserve">. </w:t>
      </w:r>
      <w:r w:rsidR="00BA69F3" w:rsidRPr="00832227">
        <w:rPr>
          <w:rFonts w:ascii="Calibri" w:hAnsi="Calibri" w:cs="Calibri"/>
          <w:b/>
          <w:bCs/>
          <w:i/>
          <w:iCs/>
          <w:lang w:val="en-GB"/>
        </w:rPr>
        <w:t>Honours</w:t>
      </w:r>
      <w:r w:rsidR="008D1CEE" w:rsidRPr="00832227">
        <w:rPr>
          <w:rFonts w:ascii="Calibri" w:hAnsi="Calibri" w:cs="Calibri"/>
          <w:b/>
          <w:bCs/>
          <w:i/>
          <w:iCs/>
          <w:lang w:val="en-GB"/>
        </w:rPr>
        <w:t xml:space="preserve"> and Awards</w:t>
      </w:r>
    </w:p>
    <w:p w14:paraId="21FA3142" w14:textId="10B0A55A" w:rsidR="00D2655D" w:rsidRDefault="00BF7023" w:rsidP="00310B03">
      <w:pPr>
        <w:widowControl w:val="0"/>
        <w:numPr>
          <w:ilvl w:val="0"/>
          <w:numId w:val="3"/>
        </w:numPr>
        <w:tabs>
          <w:tab w:val="clear" w:pos="720"/>
        </w:tabs>
        <w:ind w:left="283" w:hanging="204"/>
        <w:jc w:val="both"/>
        <w:outlineLvl w:val="0"/>
        <w:rPr>
          <w:rFonts w:ascii="Calibri" w:hAnsi="Calibri" w:cs="Calibri"/>
          <w:sz w:val="18"/>
          <w:szCs w:val="18"/>
          <w:lang w:val="en-GB"/>
        </w:rPr>
      </w:pPr>
      <w:r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Knighthoods </w:t>
      </w:r>
      <w:r w:rsidR="00985DDD"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in</w:t>
      </w:r>
      <w:r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 French Republic Orders: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sz w:val="18"/>
          <w:szCs w:val="18"/>
          <w:lang w:val="en-GB"/>
        </w:rPr>
        <w:t>Knight in The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iCs/>
          <w:sz w:val="18"/>
          <w:szCs w:val="18"/>
          <w:lang w:val="en-GB"/>
        </w:rPr>
        <w:t>Order of Merit</w:t>
      </w:r>
      <w:r w:rsidRPr="00D2655D">
        <w:rPr>
          <w:rFonts w:ascii="Calibri" w:hAnsi="Calibri" w:cs="Calibri"/>
          <w:sz w:val="18"/>
          <w:szCs w:val="18"/>
          <w:lang w:val="en-GB"/>
        </w:rPr>
        <w:t xml:space="preserve"> (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>French Republic</w:t>
      </w:r>
      <w:r w:rsidRPr="00D2655D">
        <w:rPr>
          <w:rFonts w:ascii="Calibri" w:hAnsi="Calibri" w:cs="Calibri"/>
          <w:sz w:val="18"/>
          <w:szCs w:val="18"/>
          <w:lang w:val="en-GB"/>
        </w:rPr>
        <w:t>, 2006</w:t>
      </w:r>
      <w:r w:rsidRPr="00D2655D">
        <w:rPr>
          <w:rFonts w:ascii="Calibri" w:hAnsi="Calibri" w:cs="Calibri"/>
          <w:iCs/>
          <w:sz w:val="18"/>
          <w:szCs w:val="18"/>
          <w:lang w:val="en-GB"/>
        </w:rPr>
        <w:t>)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sz w:val="18"/>
          <w:szCs w:val="18"/>
          <w:lang w:val="en-GB"/>
        </w:rPr>
        <w:t>Knight in The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Order of The Legion of </w:t>
      </w:r>
      <w:r w:rsidR="00BA69F3" w:rsidRPr="00D2655D">
        <w:rPr>
          <w:rFonts w:ascii="Calibri" w:hAnsi="Calibri" w:cs="Calibri"/>
          <w:bCs/>
          <w:iCs/>
          <w:sz w:val="18"/>
          <w:szCs w:val="18"/>
          <w:lang w:val="en-GB"/>
        </w:rPr>
        <w:t>Honour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(</w:t>
      </w:r>
      <w:r w:rsidRPr="00D2655D">
        <w:rPr>
          <w:rFonts w:ascii="Calibri" w:hAnsi="Calibri" w:cs="Calibri"/>
          <w:bCs/>
          <w:i/>
          <w:sz w:val="18"/>
          <w:szCs w:val="18"/>
          <w:lang w:val="en-GB"/>
        </w:rPr>
        <w:t>French Republic,</w:t>
      </w:r>
      <w:r w:rsidRPr="00D2655D">
        <w:rPr>
          <w:rFonts w:ascii="Calibri" w:hAnsi="Calibri" w:cs="Calibri"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>2010)</w:t>
      </w:r>
      <w:r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sz w:val="18"/>
          <w:szCs w:val="18"/>
          <w:lang w:val="en-GB"/>
        </w:rPr>
        <w:t>Knight in The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iCs/>
          <w:sz w:val="18"/>
          <w:szCs w:val="18"/>
          <w:lang w:val="en-GB"/>
        </w:rPr>
        <w:t>Order of The Academic Palms</w:t>
      </w:r>
      <w:r w:rsidRPr="00D2655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sz w:val="18"/>
          <w:szCs w:val="18"/>
          <w:lang w:val="en-GB"/>
        </w:rPr>
        <w:t>(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 xml:space="preserve">French </w:t>
      </w:r>
      <w:r w:rsidRPr="00D2655D">
        <w:rPr>
          <w:rFonts w:ascii="Calibri" w:hAnsi="Calibri" w:cs="Calibri"/>
          <w:sz w:val="18"/>
          <w:szCs w:val="18"/>
          <w:lang w:val="en-GB"/>
        </w:rPr>
        <w:t>Republic, 2011)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D2655D">
        <w:rPr>
          <w:rFonts w:ascii="Calibri" w:hAnsi="Calibri" w:cs="Calibri"/>
          <w:sz w:val="18"/>
          <w:szCs w:val="18"/>
          <w:lang w:val="en-GB"/>
        </w:rPr>
        <w:t xml:space="preserve"> Officer in The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iCs/>
          <w:sz w:val="18"/>
          <w:szCs w:val="18"/>
          <w:lang w:val="en-GB"/>
        </w:rPr>
        <w:t>Order of The Academic Palms</w:t>
      </w:r>
      <w:r w:rsidRPr="00D2655D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Pr="00D2655D">
        <w:rPr>
          <w:rFonts w:ascii="Calibri" w:hAnsi="Calibri" w:cs="Calibri"/>
          <w:sz w:val="18"/>
          <w:szCs w:val="18"/>
          <w:lang w:val="en-GB"/>
        </w:rPr>
        <w:t>(</w:t>
      </w:r>
      <w:r w:rsidRPr="00D2655D">
        <w:rPr>
          <w:rFonts w:ascii="Calibri" w:hAnsi="Calibri" w:cs="Calibri"/>
          <w:i/>
          <w:iCs/>
          <w:sz w:val="18"/>
          <w:szCs w:val="18"/>
          <w:lang w:val="en-GB"/>
        </w:rPr>
        <w:t xml:space="preserve">French </w:t>
      </w:r>
      <w:r w:rsidRPr="00D2655D">
        <w:rPr>
          <w:rFonts w:ascii="Calibri" w:hAnsi="Calibri" w:cs="Calibri"/>
          <w:sz w:val="18"/>
          <w:szCs w:val="18"/>
          <w:lang w:val="en-GB"/>
        </w:rPr>
        <w:t>Republic, 2019)</w:t>
      </w:r>
      <w:r w:rsidR="00D2655D" w:rsidRPr="00D2655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D2655D"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D2655D" w:rsidRPr="00D2655D">
        <w:rPr>
          <w:rFonts w:ascii="Calibri" w:hAnsi="Calibri" w:cs="Calibri"/>
          <w:sz w:val="18"/>
          <w:szCs w:val="18"/>
          <w:lang w:val="en-GB"/>
        </w:rPr>
        <w:t xml:space="preserve"> Commander of </w:t>
      </w:r>
      <w:r w:rsidR="00D2655D" w:rsidRPr="00832227">
        <w:rPr>
          <w:rFonts w:ascii="Calibri" w:hAnsi="Calibri" w:cs="Calibri"/>
          <w:sz w:val="18"/>
          <w:szCs w:val="18"/>
          <w:lang w:val="en-GB"/>
        </w:rPr>
        <w:t>The</w:t>
      </w:r>
      <w:r w:rsidR="00D2655D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D2655D" w:rsidRPr="00832227">
        <w:rPr>
          <w:rFonts w:ascii="Calibri" w:hAnsi="Calibri" w:cs="Calibri"/>
          <w:iCs/>
          <w:sz w:val="18"/>
          <w:szCs w:val="18"/>
          <w:lang w:val="en-GB"/>
        </w:rPr>
        <w:t>Order of The Academic Palms</w:t>
      </w:r>
      <w:r w:rsidR="00D2655D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D2655D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D2655D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French </w:t>
      </w:r>
      <w:r w:rsidR="00D2655D" w:rsidRPr="00832227">
        <w:rPr>
          <w:rFonts w:ascii="Calibri" w:hAnsi="Calibri" w:cs="Calibri"/>
          <w:sz w:val="18"/>
          <w:szCs w:val="18"/>
          <w:lang w:val="en-GB"/>
        </w:rPr>
        <w:t>Republic, 20</w:t>
      </w:r>
      <w:r w:rsidR="00D2655D">
        <w:rPr>
          <w:rFonts w:ascii="Calibri" w:hAnsi="Calibri" w:cs="Calibri"/>
          <w:sz w:val="18"/>
          <w:szCs w:val="18"/>
          <w:lang w:val="en-GB"/>
        </w:rPr>
        <w:t>23</w:t>
      </w:r>
      <w:r w:rsidR="00D2655D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D2655D">
        <w:rPr>
          <w:rFonts w:ascii="Calibri" w:hAnsi="Calibri" w:cs="Calibri"/>
          <w:sz w:val="18"/>
          <w:szCs w:val="18"/>
          <w:lang w:val="en-GB"/>
        </w:rPr>
        <w:t>.</w:t>
      </w:r>
    </w:p>
    <w:p w14:paraId="502D1F18" w14:textId="0C77649C" w:rsidR="008D1CEE" w:rsidRPr="00D2655D" w:rsidRDefault="008D1CEE" w:rsidP="00310B03">
      <w:pPr>
        <w:widowControl w:val="0"/>
        <w:numPr>
          <w:ilvl w:val="0"/>
          <w:numId w:val="3"/>
        </w:numPr>
        <w:tabs>
          <w:tab w:val="clear" w:pos="720"/>
        </w:tabs>
        <w:ind w:left="283" w:hanging="204"/>
        <w:jc w:val="both"/>
        <w:outlineLvl w:val="0"/>
        <w:rPr>
          <w:rFonts w:ascii="Calibri" w:hAnsi="Calibri" w:cs="Calibri"/>
          <w:sz w:val="18"/>
          <w:szCs w:val="18"/>
          <w:lang w:val="en-GB"/>
        </w:rPr>
      </w:pPr>
      <w:r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Academies of Sciences</w:t>
      </w:r>
      <w:r w:rsidR="00921321" w:rsidRPr="00D2655D">
        <w:rPr>
          <w:rFonts w:ascii="Calibri" w:hAnsi="Calibri" w:cs="Calibri"/>
          <w:b/>
          <w:bCs/>
          <w:sz w:val="18"/>
          <w:szCs w:val="18"/>
          <w:lang w:val="en-GB"/>
        </w:rPr>
        <w:t>.</w:t>
      </w:r>
      <w:r w:rsidR="00A43C92"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 </w:t>
      </w:r>
      <w:r w:rsidR="007C363C"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National</w:t>
      </w:r>
      <w:r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: 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>French Academy of Sciences</w:t>
      </w:r>
      <w:r w:rsidR="00EB7FDA" w:rsidRPr="00D2655D">
        <w:rPr>
          <w:rFonts w:ascii="Calibri" w:hAnsi="Calibri" w:cs="Calibri"/>
          <w:bCs/>
          <w:iCs/>
          <w:sz w:val="18"/>
          <w:szCs w:val="18"/>
          <w:lang w:val="en-GB"/>
        </w:rPr>
        <w:t>,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EB7FDA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Corresponding Member 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(1996) </w:t>
      </w:r>
      <w:r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bookmarkStart w:id="0" w:name="_Hlk81239124"/>
      <w:r w:rsidR="00374C5B" w:rsidRPr="00D2655D">
        <w:rPr>
          <w:rFonts w:ascii="Calibri" w:hAnsi="Calibri" w:cs="Calibri"/>
          <w:sz w:val="18"/>
          <w:szCs w:val="18"/>
          <w:lang w:val="en-GB"/>
        </w:rPr>
        <w:t>French Academy of Sciences</w:t>
      </w:r>
      <w:r w:rsidR="00EB7FDA" w:rsidRPr="00D2655D">
        <w:rPr>
          <w:rFonts w:ascii="Calibri" w:hAnsi="Calibri" w:cs="Calibri"/>
          <w:sz w:val="18"/>
          <w:szCs w:val="18"/>
          <w:lang w:val="en-GB"/>
        </w:rPr>
        <w:t>,</w:t>
      </w:r>
      <w:r w:rsidR="00374C5B" w:rsidRPr="00D2655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EB7FDA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Full Member </w:t>
      </w:r>
      <w:r w:rsidR="00374C5B" w:rsidRPr="00D2655D">
        <w:rPr>
          <w:rFonts w:ascii="Calibri" w:hAnsi="Calibri" w:cs="Calibri"/>
          <w:sz w:val="18"/>
          <w:szCs w:val="18"/>
          <w:lang w:val="en-GB"/>
        </w:rPr>
        <w:t>(2002</w:t>
      </w:r>
      <w:bookmarkEnd w:id="0"/>
      <w:r w:rsidR="00E07CE4" w:rsidRPr="00D2655D">
        <w:rPr>
          <w:rFonts w:ascii="Calibri" w:hAnsi="Calibri" w:cs="Calibri"/>
          <w:sz w:val="18"/>
          <w:szCs w:val="18"/>
          <w:lang w:val="en-GB"/>
        </w:rPr>
        <w:t>)</w:t>
      </w:r>
      <w:r w:rsidR="00E07CE4" w:rsidRPr="00D2655D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E07CE4"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E07CE4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Catholic Academy of France</w:t>
      </w:r>
      <w:r w:rsidR="00E07CE4" w:rsidRPr="00D2655D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E07CE4" w:rsidRPr="00D2655D">
        <w:rPr>
          <w:rFonts w:ascii="Calibri" w:hAnsi="Calibri" w:cs="Calibri"/>
          <w:bCs/>
          <w:iCs/>
          <w:sz w:val="18"/>
          <w:szCs w:val="18"/>
          <w:lang w:val="en-GB"/>
        </w:rPr>
        <w:t>Full Member</w:t>
      </w:r>
      <w:r w:rsidR="00E07CE4" w:rsidRPr="00D2655D">
        <w:rPr>
          <w:rFonts w:ascii="Calibri" w:hAnsi="Calibri" w:cs="Calibri"/>
          <w:sz w:val="18"/>
          <w:szCs w:val="18"/>
          <w:lang w:val="en-GB"/>
        </w:rPr>
        <w:t xml:space="preserve"> (2017</w:t>
      </w:r>
      <w:r w:rsidR="00AC715F" w:rsidRPr="00D2655D">
        <w:rPr>
          <w:rFonts w:ascii="Calibri" w:hAnsi="Calibri" w:cs="Calibri"/>
          <w:sz w:val="18"/>
          <w:szCs w:val="18"/>
          <w:lang w:val="en-GB"/>
        </w:rPr>
        <w:t>)</w:t>
      </w:r>
      <w:r w:rsidR="00AC715F" w:rsidRPr="00D2655D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AC715F"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AC715F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Lorraine Academy of Sciences</w:t>
      </w:r>
      <w:r w:rsidR="00AC715F" w:rsidRPr="00D2655D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AC715F" w:rsidRPr="00D2655D">
        <w:rPr>
          <w:rFonts w:ascii="Calibri" w:hAnsi="Calibri" w:cs="Calibri"/>
          <w:bCs/>
          <w:iCs/>
          <w:sz w:val="18"/>
          <w:szCs w:val="18"/>
          <w:lang w:val="en-GB"/>
        </w:rPr>
        <w:t>Honorary Member (2020</w:t>
      </w:r>
      <w:r w:rsidR="00374C5B" w:rsidRPr="00D2655D">
        <w:rPr>
          <w:rFonts w:ascii="Calibri" w:hAnsi="Calibri" w:cs="Calibri"/>
          <w:bCs/>
          <w:iCs/>
          <w:sz w:val="18"/>
          <w:szCs w:val="18"/>
          <w:lang w:val="en-GB"/>
        </w:rPr>
        <w:t>)</w:t>
      </w:r>
      <w:r w:rsidR="00AC715F" w:rsidRPr="00D2655D">
        <w:rPr>
          <w:rFonts w:ascii="Calibri" w:hAnsi="Calibri" w:cs="Calibri"/>
          <w:bCs/>
          <w:iCs/>
          <w:sz w:val="18"/>
          <w:szCs w:val="18"/>
          <w:lang w:val="en-GB"/>
        </w:rPr>
        <w:t>.</w:t>
      </w:r>
      <w:r w:rsidR="007C363C" w:rsidRPr="00D2655D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C9568A"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Other</w:t>
      </w:r>
      <w:r w:rsidRPr="00D2655D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 Academies of Sciences:</w:t>
      </w:r>
      <w:r w:rsidR="00240080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European Academy (Academia Europaea)</w:t>
      </w:r>
      <w:r w:rsidR="00240080" w:rsidRPr="00D2655D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240080" w:rsidRPr="00D2655D">
        <w:rPr>
          <w:rFonts w:ascii="Calibri" w:hAnsi="Calibri" w:cs="Calibri"/>
          <w:bCs/>
          <w:iCs/>
          <w:sz w:val="18"/>
          <w:szCs w:val="18"/>
          <w:lang w:val="en-GB"/>
        </w:rPr>
        <w:t>Full Member (2011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Chinese Academy of Sciences</w:t>
      </w:r>
      <w:r w:rsidR="00FA4B85" w:rsidRPr="00D2655D">
        <w:rPr>
          <w:rFonts w:ascii="Calibri" w:hAnsi="Calibri" w:cs="Calibri"/>
          <w:bCs/>
          <w:iCs/>
          <w:sz w:val="18"/>
          <w:szCs w:val="18"/>
          <w:lang w:val="en-GB"/>
        </w:rPr>
        <w:t>, Foreign Member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(2013) </w:t>
      </w:r>
      <w:r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World Academy of Sciences (TWAS)</w:t>
      </w:r>
      <w:r w:rsidR="00FA4B85" w:rsidRPr="00D2655D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FA4B85" w:rsidRPr="00D2655D">
        <w:rPr>
          <w:rFonts w:ascii="Calibri" w:hAnsi="Calibri" w:cs="Calibri"/>
          <w:bCs/>
          <w:iCs/>
          <w:sz w:val="18"/>
          <w:szCs w:val="18"/>
          <w:lang w:val="en-GB"/>
        </w:rPr>
        <w:t>Full Member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(2013</w:t>
      </w:r>
      <w:r w:rsidR="00240080" w:rsidRPr="00D2655D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240080"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bookmarkStart w:id="1" w:name="_Hlk81436311"/>
      <w:r w:rsidR="001E752E" w:rsidRPr="00D2655D">
        <w:rPr>
          <w:rFonts w:ascii="Calibri" w:hAnsi="Calibri" w:cs="Calibri"/>
          <w:bCs/>
          <w:iCs/>
          <w:sz w:val="18"/>
          <w:szCs w:val="18"/>
          <w:lang w:val="en-GB"/>
        </w:rPr>
        <w:t>Brazilian Academy of Sciences, Foreign Member (2017)</w:t>
      </w:r>
      <w:r w:rsidR="000C600D" w:rsidRPr="00D2655D">
        <w:rPr>
          <w:rFonts w:ascii="Tahoma" w:hAnsi="Tahoma" w:cs="Tahoma"/>
          <w:bCs/>
          <w:iCs/>
          <w:sz w:val="18"/>
          <w:szCs w:val="18"/>
          <w:lang w:val="en-GB"/>
        </w:rPr>
        <w:t xml:space="preserve"> ⁕</w:t>
      </w:r>
      <w:r w:rsidR="000C600D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Portuguese Academy of Sciences, Foreign Member (2022)</w:t>
      </w:r>
      <w:r w:rsidR="00C16508" w:rsidRPr="00C16508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r w:rsidR="00C16508" w:rsidRPr="00D2655D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C16508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C16508">
        <w:rPr>
          <w:rFonts w:ascii="Calibri" w:hAnsi="Calibri" w:cs="Calibri"/>
          <w:bCs/>
          <w:iCs/>
          <w:sz w:val="18"/>
          <w:szCs w:val="18"/>
          <w:lang w:val="en-GB"/>
        </w:rPr>
        <w:t>International Committee of the Chinese</w:t>
      </w:r>
      <w:r w:rsidR="00C16508" w:rsidRPr="00D2655D">
        <w:rPr>
          <w:rFonts w:ascii="Calibri" w:hAnsi="Calibri" w:cs="Calibri"/>
          <w:bCs/>
          <w:iCs/>
          <w:sz w:val="18"/>
          <w:szCs w:val="18"/>
          <w:lang w:val="en-GB"/>
        </w:rPr>
        <w:t xml:space="preserve"> Academy of </w:t>
      </w:r>
      <w:r w:rsidR="00C16508">
        <w:rPr>
          <w:rFonts w:ascii="Calibri" w:hAnsi="Calibri" w:cs="Calibri"/>
          <w:bCs/>
          <w:iCs/>
          <w:sz w:val="18"/>
          <w:szCs w:val="18"/>
          <w:lang w:val="en-GB"/>
        </w:rPr>
        <w:t xml:space="preserve">Medical </w:t>
      </w:r>
      <w:r w:rsidR="00C16508" w:rsidRPr="00D2655D">
        <w:rPr>
          <w:rFonts w:ascii="Calibri" w:hAnsi="Calibri" w:cs="Calibri"/>
          <w:bCs/>
          <w:iCs/>
          <w:sz w:val="18"/>
          <w:szCs w:val="18"/>
          <w:lang w:val="en-GB"/>
        </w:rPr>
        <w:t>Sciences</w:t>
      </w:r>
      <w:r w:rsidR="00C16508">
        <w:rPr>
          <w:rFonts w:ascii="Calibri" w:hAnsi="Calibri" w:cs="Calibri"/>
          <w:bCs/>
          <w:iCs/>
          <w:sz w:val="18"/>
          <w:szCs w:val="18"/>
          <w:lang w:val="en-GB"/>
        </w:rPr>
        <w:t xml:space="preserve"> (2024).</w:t>
      </w:r>
    </w:p>
    <w:p w14:paraId="1BF19971" w14:textId="24AA16D0" w:rsidR="001529E0" w:rsidRPr="00832227" w:rsidRDefault="00900F7A" w:rsidP="00F31119">
      <w:pPr>
        <w:widowControl w:val="0"/>
        <w:numPr>
          <w:ilvl w:val="0"/>
          <w:numId w:val="3"/>
        </w:numPr>
        <w:tabs>
          <w:tab w:val="clear" w:pos="720"/>
        </w:tabs>
        <w:ind w:left="284" w:hanging="203"/>
        <w:jc w:val="both"/>
        <w:outlineLvl w:val="0"/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</w:pPr>
      <w:r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Scientific </w:t>
      </w:r>
      <w:r w:rsidR="008D1CEE"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Medals and Awards:</w:t>
      </w:r>
      <w:r w:rsidR="008D1CEE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1529E0" w:rsidRPr="00832227">
        <w:rPr>
          <w:rFonts w:ascii="Calibri" w:hAnsi="Calibri" w:cs="Calibri"/>
          <w:iCs/>
          <w:sz w:val="18"/>
          <w:szCs w:val="18"/>
          <w:lang w:val="en-GB"/>
        </w:rPr>
        <w:t>La Caze</w:t>
      </w:r>
      <w:r w:rsidR="001529E0" w:rsidRPr="00832227">
        <w:rPr>
          <w:rFonts w:ascii="Calibri" w:hAnsi="Calibri" w:cs="Calibri"/>
          <w:sz w:val="18"/>
          <w:szCs w:val="18"/>
          <w:lang w:val="en-GB"/>
        </w:rPr>
        <w:t xml:space="preserve"> Prize (</w:t>
      </w:r>
      <w:r w:rsidR="001529E0" w:rsidRPr="00832227">
        <w:rPr>
          <w:rFonts w:ascii="Calibri" w:hAnsi="Calibri" w:cs="Calibri"/>
          <w:i/>
          <w:iCs/>
          <w:sz w:val="18"/>
          <w:szCs w:val="18"/>
          <w:lang w:val="en-GB"/>
        </w:rPr>
        <w:t>The French Academy of Sciences</w:t>
      </w:r>
      <w:r w:rsidR="001529E0" w:rsidRPr="00832227">
        <w:rPr>
          <w:rFonts w:ascii="Calibri" w:hAnsi="Calibri" w:cs="Calibri"/>
          <w:sz w:val="18"/>
          <w:szCs w:val="18"/>
          <w:lang w:val="en-GB"/>
        </w:rPr>
        <w:t>, 1992</w:t>
      </w:r>
      <w:r w:rsidR="00120E44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120E44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120E44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120E44" w:rsidRPr="00832227">
        <w:rPr>
          <w:rFonts w:ascii="Calibri" w:hAnsi="Calibri" w:cs="Calibri"/>
          <w:iCs/>
          <w:sz w:val="18"/>
          <w:szCs w:val="18"/>
          <w:lang w:val="en-GB"/>
        </w:rPr>
        <w:t xml:space="preserve"> </w:t>
      </w:r>
      <w:bookmarkStart w:id="2" w:name="_Hlk156067975"/>
      <w:r w:rsidR="00120E44" w:rsidRPr="00832227">
        <w:rPr>
          <w:rFonts w:ascii="Calibri" w:hAnsi="Calibri" w:cs="Calibri"/>
          <w:iCs/>
          <w:sz w:val="18"/>
          <w:szCs w:val="18"/>
          <w:lang w:val="en-GB"/>
        </w:rPr>
        <w:t>Silver Award</w:t>
      </w:r>
      <w:r w:rsidR="00120E44" w:rsidRPr="00832227">
        <w:rPr>
          <w:rFonts w:ascii="Calibri" w:hAnsi="Calibri" w:cs="Calibri"/>
          <w:sz w:val="18"/>
          <w:szCs w:val="18"/>
          <w:lang w:val="en-GB"/>
        </w:rPr>
        <w:t xml:space="preserve"> (</w:t>
      </w:r>
      <w:r w:rsidR="00120E44" w:rsidRPr="00832227">
        <w:rPr>
          <w:rFonts w:ascii="Calibri" w:hAnsi="Calibri" w:cs="Calibri"/>
          <w:i/>
          <w:iCs/>
          <w:sz w:val="18"/>
          <w:szCs w:val="18"/>
          <w:lang w:val="en-GB"/>
        </w:rPr>
        <w:t>CNRS</w:t>
      </w:r>
      <w:r w:rsidR="00120E44" w:rsidRPr="00832227">
        <w:rPr>
          <w:rFonts w:ascii="Calibri" w:hAnsi="Calibri" w:cs="Calibri"/>
          <w:sz w:val="18"/>
          <w:szCs w:val="18"/>
          <w:lang w:val="en-GB"/>
        </w:rPr>
        <w:t>, 1993</w:t>
      </w:r>
      <w:r w:rsidR="00EC5F66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EC5F66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EC5F66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EC5F66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EC5F66" w:rsidRPr="00832227">
        <w:rPr>
          <w:rFonts w:ascii="Calibri" w:hAnsi="Calibri" w:cs="Calibri"/>
          <w:sz w:val="18"/>
          <w:szCs w:val="18"/>
          <w:lang w:val="en-GB"/>
        </w:rPr>
        <w:t xml:space="preserve">JSPS Visiting </w:t>
      </w:r>
      <w:r w:rsidR="00EC5F66" w:rsidRPr="00832227">
        <w:rPr>
          <w:rFonts w:ascii="Calibri" w:hAnsi="Calibri" w:cs="Calibri"/>
          <w:iCs/>
          <w:sz w:val="18"/>
          <w:szCs w:val="18"/>
          <w:lang w:val="en-GB"/>
        </w:rPr>
        <w:t>Professor (</w:t>
      </w:r>
      <w:r w:rsidR="00EC5F66" w:rsidRPr="00832227">
        <w:rPr>
          <w:rFonts w:ascii="Calibri" w:hAnsi="Calibri" w:cs="Calibri"/>
          <w:i/>
          <w:sz w:val="18"/>
          <w:szCs w:val="18"/>
          <w:lang w:val="en-GB"/>
        </w:rPr>
        <w:t>The Japan Society for the Promotion of Science</w:t>
      </w:r>
      <w:r w:rsidR="00EC5F66" w:rsidRPr="00832227">
        <w:rPr>
          <w:rFonts w:ascii="Calibri" w:hAnsi="Calibri" w:cs="Calibri"/>
          <w:iCs/>
          <w:sz w:val="18"/>
          <w:szCs w:val="18"/>
          <w:lang w:val="en-GB"/>
        </w:rPr>
        <w:t>, 1997</w:t>
      </w:r>
      <w:r w:rsidR="007F347C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7F347C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F347C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F347C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0F3C0B" w:rsidRPr="00832227">
        <w:rPr>
          <w:rFonts w:ascii="Calibri" w:hAnsi="Calibri" w:cs="Calibri"/>
          <w:sz w:val="18"/>
          <w:szCs w:val="18"/>
          <w:lang w:val="en-GB"/>
        </w:rPr>
        <w:t>Pittsburgh</w:t>
      </w:r>
      <w:r w:rsidR="00003190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7F347C" w:rsidRPr="00832227">
        <w:rPr>
          <w:rFonts w:ascii="Calibri" w:hAnsi="Calibri" w:cs="Calibri"/>
          <w:sz w:val="18"/>
          <w:szCs w:val="18"/>
          <w:lang w:val="en-GB"/>
        </w:rPr>
        <w:t>Con</w:t>
      </w:r>
      <w:r w:rsidR="00003190" w:rsidRPr="00832227">
        <w:rPr>
          <w:rFonts w:ascii="Calibri" w:hAnsi="Calibri" w:cs="Calibri"/>
          <w:sz w:val="18"/>
          <w:szCs w:val="18"/>
          <w:lang w:val="en-GB"/>
        </w:rPr>
        <w:t>ference</w:t>
      </w:r>
      <w:r w:rsidR="007F347C" w:rsidRPr="00832227">
        <w:rPr>
          <w:rFonts w:ascii="Calibri" w:hAnsi="Calibri" w:cs="Calibri"/>
          <w:sz w:val="18"/>
          <w:szCs w:val="18"/>
          <w:lang w:val="en-GB"/>
        </w:rPr>
        <w:t xml:space="preserve"> Lecturer (</w:t>
      </w:r>
      <w:r w:rsidR="007F347C" w:rsidRPr="00832227">
        <w:rPr>
          <w:rFonts w:ascii="Calibri" w:hAnsi="Calibri" w:cs="Calibri"/>
          <w:i/>
          <w:iCs/>
          <w:sz w:val="18"/>
          <w:szCs w:val="18"/>
          <w:lang w:val="en-GB"/>
        </w:rPr>
        <w:t>Pittsburgh University</w:t>
      </w:r>
      <w:r w:rsidR="007F347C" w:rsidRPr="00832227">
        <w:rPr>
          <w:rFonts w:ascii="Calibri" w:hAnsi="Calibri" w:cs="Calibri"/>
          <w:sz w:val="18"/>
          <w:szCs w:val="18"/>
          <w:lang w:val="en-GB"/>
        </w:rPr>
        <w:t>, 2000</w:t>
      </w:r>
      <w:r w:rsidR="00F13D5F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F13D5F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F13D5F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F13D5F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F13D5F" w:rsidRPr="00832227">
        <w:rPr>
          <w:rFonts w:ascii="Calibri" w:hAnsi="Calibri" w:cs="Calibri"/>
          <w:sz w:val="18"/>
          <w:szCs w:val="18"/>
          <w:lang w:val="en-GB"/>
        </w:rPr>
        <w:t>Debye Distinguished Lecturer</w:t>
      </w:r>
      <w:r w:rsidR="00F13D5F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F13D5F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F13D5F" w:rsidRPr="00832227">
        <w:rPr>
          <w:rFonts w:ascii="Calibri" w:hAnsi="Calibri" w:cs="Calibri"/>
          <w:i/>
          <w:iCs/>
          <w:sz w:val="18"/>
          <w:szCs w:val="18"/>
          <w:lang w:val="en-GB"/>
        </w:rPr>
        <w:t>Cornell University</w:t>
      </w:r>
      <w:r w:rsidR="00F13D5F" w:rsidRPr="00832227">
        <w:rPr>
          <w:rFonts w:ascii="Calibri" w:hAnsi="Calibri" w:cs="Calibri"/>
          <w:sz w:val="18"/>
          <w:szCs w:val="18"/>
          <w:lang w:val="en-GB"/>
        </w:rPr>
        <w:t>, 2001</w:t>
      </w:r>
      <w:r w:rsidR="008F490C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8F490C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8F490C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8F490C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8F490C" w:rsidRPr="00832227">
        <w:rPr>
          <w:rFonts w:ascii="Calibri" w:hAnsi="Calibri" w:cs="Calibri"/>
          <w:sz w:val="18"/>
          <w:szCs w:val="18"/>
          <w:lang w:val="en-GB"/>
        </w:rPr>
        <w:t>The Charles N. Reilley Award (</w:t>
      </w:r>
      <w:r w:rsidR="008F490C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Society for </w:t>
      </w:r>
      <w:proofErr w:type="spellStart"/>
      <w:r w:rsidR="008F490C" w:rsidRPr="00832227">
        <w:rPr>
          <w:rFonts w:ascii="Calibri" w:hAnsi="Calibri" w:cs="Calibri"/>
          <w:i/>
          <w:iCs/>
          <w:sz w:val="18"/>
          <w:szCs w:val="18"/>
          <w:lang w:val="en-GB"/>
        </w:rPr>
        <w:t>ElectroAnalytical</w:t>
      </w:r>
      <w:proofErr w:type="spellEnd"/>
      <w:r w:rsidR="008F490C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Chemistry</w:t>
      </w:r>
      <w:r w:rsidR="008F490C" w:rsidRPr="00832227">
        <w:rPr>
          <w:rFonts w:ascii="Calibri" w:hAnsi="Calibri" w:cs="Calibri"/>
          <w:sz w:val="18"/>
          <w:szCs w:val="18"/>
          <w:lang w:val="en-GB"/>
        </w:rPr>
        <w:t>, 2002)</w:t>
      </w:r>
      <w:r w:rsidR="008F490C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8F490C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8F490C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proofErr w:type="spellStart"/>
      <w:r w:rsidR="008F490C" w:rsidRPr="00832227">
        <w:rPr>
          <w:rFonts w:ascii="Calibri" w:hAnsi="Calibri" w:cs="Calibri"/>
          <w:sz w:val="18"/>
          <w:szCs w:val="18"/>
          <w:lang w:val="en-GB"/>
        </w:rPr>
        <w:t>Nanqiang</w:t>
      </w:r>
      <w:proofErr w:type="spellEnd"/>
      <w:r w:rsidR="008F490C" w:rsidRPr="00832227">
        <w:rPr>
          <w:rFonts w:ascii="Calibri" w:hAnsi="Calibri" w:cs="Calibri"/>
          <w:sz w:val="18"/>
          <w:szCs w:val="18"/>
          <w:lang w:val="en-GB"/>
        </w:rPr>
        <w:t xml:space="preserve"> Lecturer (</w:t>
      </w:r>
      <w:r w:rsidR="008F490C" w:rsidRPr="00832227">
        <w:rPr>
          <w:rFonts w:ascii="Calibri" w:hAnsi="Calibri" w:cs="Calibri"/>
          <w:i/>
          <w:iCs/>
          <w:sz w:val="18"/>
          <w:szCs w:val="18"/>
          <w:lang w:val="en-GB"/>
        </w:rPr>
        <w:t>Xiamen University</w:t>
      </w:r>
      <w:r w:rsidR="008F490C" w:rsidRPr="00832227">
        <w:rPr>
          <w:rFonts w:ascii="Calibri" w:hAnsi="Calibri" w:cs="Calibri"/>
          <w:sz w:val="18"/>
          <w:szCs w:val="18"/>
          <w:lang w:val="en-GB"/>
        </w:rPr>
        <w:t>, 2004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982F65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982F65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982F65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>Louis de Broglie Medal (</w:t>
      </w:r>
      <w:r w:rsidR="00982F65" w:rsidRPr="00832227">
        <w:rPr>
          <w:rFonts w:ascii="Calibri" w:hAnsi="Calibri" w:cs="Calibri"/>
          <w:i/>
          <w:sz w:val="18"/>
          <w:szCs w:val="18"/>
          <w:lang w:val="en-GB"/>
        </w:rPr>
        <w:t xml:space="preserve">Academia </w:t>
      </w:r>
      <w:proofErr w:type="spellStart"/>
      <w:r w:rsidR="00982F65" w:rsidRPr="00832227">
        <w:rPr>
          <w:rFonts w:ascii="Calibri" w:hAnsi="Calibri" w:cs="Calibri"/>
          <w:i/>
          <w:sz w:val="18"/>
          <w:szCs w:val="18"/>
          <w:lang w:val="en-GB"/>
        </w:rPr>
        <w:t>dei</w:t>
      </w:r>
      <w:proofErr w:type="spellEnd"/>
      <w:r w:rsidR="00982F65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 w:rsidR="00982F65" w:rsidRPr="00832227">
        <w:rPr>
          <w:rFonts w:ascii="Calibri" w:hAnsi="Calibri" w:cs="Calibri"/>
          <w:i/>
          <w:sz w:val="18"/>
          <w:szCs w:val="18"/>
          <w:lang w:val="en-GB"/>
        </w:rPr>
        <w:t>Lincei</w:t>
      </w:r>
      <w:proofErr w:type="spellEnd"/>
      <w:r w:rsidR="00982F65" w:rsidRPr="00832227">
        <w:rPr>
          <w:rFonts w:ascii="Calibri" w:hAnsi="Calibri" w:cs="Calibri"/>
          <w:sz w:val="18"/>
          <w:szCs w:val="18"/>
          <w:lang w:val="en-GB"/>
        </w:rPr>
        <w:t>, 2005)</w:t>
      </w:r>
      <w:bookmarkStart w:id="3" w:name="_Hlk61021420"/>
      <w:r w:rsidR="00982F65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982F65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982F65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>Hinshelwood Lecturer</w:t>
      </w:r>
      <w:bookmarkEnd w:id="3"/>
      <w:r w:rsidR="00982F65" w:rsidRPr="00832227">
        <w:rPr>
          <w:rFonts w:ascii="Calibri" w:hAnsi="Calibri" w:cs="Calibri"/>
          <w:sz w:val="18"/>
          <w:szCs w:val="18"/>
          <w:lang w:val="en-GB"/>
        </w:rPr>
        <w:t xml:space="preserve"> (</w:t>
      </w:r>
      <w:r w:rsidR="00982F65" w:rsidRPr="00832227">
        <w:rPr>
          <w:rFonts w:ascii="Calibri" w:hAnsi="Calibri" w:cs="Calibri"/>
          <w:i/>
          <w:iCs/>
          <w:sz w:val="18"/>
          <w:szCs w:val="18"/>
          <w:lang w:val="en-GB"/>
        </w:rPr>
        <w:t>The University of Oxford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>, 2005)</w:t>
      </w:r>
      <w:r w:rsidR="00982F65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982F65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982F65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>Welch Foundation International Lecturer (</w:t>
      </w:r>
      <w:r w:rsidR="00982F65" w:rsidRPr="00832227">
        <w:rPr>
          <w:rFonts w:ascii="Calibri" w:hAnsi="Calibri" w:cs="Calibri"/>
          <w:i/>
          <w:iCs/>
          <w:sz w:val="18"/>
          <w:szCs w:val="18"/>
          <w:lang w:val="en-GB"/>
        </w:rPr>
        <w:t>Welch Foundation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982F65" w:rsidRPr="00832227">
        <w:rPr>
          <w:rFonts w:ascii="Calibri" w:hAnsi="Calibri" w:cs="Calibri"/>
          <w:i/>
          <w:iCs/>
          <w:sz w:val="18"/>
          <w:szCs w:val="18"/>
          <w:lang w:val="en-GB"/>
        </w:rPr>
        <w:t>Houston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982F65" w:rsidRPr="00832227">
        <w:rPr>
          <w:rFonts w:ascii="Calibri" w:hAnsi="Calibri" w:cs="Calibri"/>
          <w:i/>
          <w:iCs/>
          <w:sz w:val="18"/>
          <w:szCs w:val="18"/>
          <w:lang w:val="en-GB"/>
        </w:rPr>
        <w:t>USA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>, 2005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6605A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iCs/>
          <w:sz w:val="18"/>
          <w:szCs w:val="18"/>
          <w:lang w:val="en-GB"/>
        </w:rPr>
        <w:t>Bourke Medal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, (</w:t>
      </w:r>
      <w:r w:rsidR="0076605A" w:rsidRPr="00832227">
        <w:rPr>
          <w:rFonts w:ascii="Calibri" w:hAnsi="Calibri" w:cs="Calibri"/>
          <w:i/>
          <w:iCs/>
          <w:sz w:val="18"/>
          <w:szCs w:val="18"/>
          <w:lang w:val="en-GB"/>
        </w:rPr>
        <w:t>The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i/>
          <w:sz w:val="18"/>
          <w:szCs w:val="18"/>
          <w:lang w:val="en-GB"/>
        </w:rPr>
        <w:t>Royal Society of Chemistry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, 2006)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6605A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iCs/>
          <w:sz w:val="18"/>
          <w:szCs w:val="18"/>
          <w:lang w:val="en-GB"/>
        </w:rPr>
        <w:t>Luigi Galvani Medal</w:t>
      </w:r>
      <w:r w:rsidR="0076605A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76605A" w:rsidRPr="00832227">
        <w:rPr>
          <w:rFonts w:ascii="Calibri" w:hAnsi="Calibri" w:cs="Calibri"/>
          <w:i/>
          <w:iCs/>
          <w:sz w:val="18"/>
          <w:szCs w:val="18"/>
          <w:lang w:val="en-GB"/>
        </w:rPr>
        <w:t>The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i/>
          <w:iCs/>
          <w:sz w:val="18"/>
          <w:szCs w:val="18"/>
          <w:lang w:val="en-GB"/>
        </w:rPr>
        <w:t>Italian Chemical Society</w:t>
      </w:r>
      <w:r w:rsidR="0076605A" w:rsidRPr="00832227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2007)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6605A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iCs/>
          <w:sz w:val="18"/>
          <w:szCs w:val="18"/>
          <w:lang w:val="en-GB"/>
        </w:rPr>
        <w:t>Michael Faraday Medal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 xml:space="preserve"> (</w:t>
      </w:r>
      <w:r w:rsidR="0076605A" w:rsidRPr="00832227">
        <w:rPr>
          <w:rFonts w:ascii="Calibri" w:hAnsi="Calibri" w:cs="Calibri"/>
          <w:i/>
          <w:iCs/>
          <w:sz w:val="18"/>
          <w:szCs w:val="18"/>
          <w:lang w:val="en-GB"/>
        </w:rPr>
        <w:t>The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i/>
          <w:sz w:val="18"/>
          <w:szCs w:val="18"/>
          <w:lang w:val="en-GB"/>
        </w:rPr>
        <w:t>Royal Society of Chemistry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, 2007)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6605A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6605A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Durham Lecturer of the Year (</w:t>
      </w:r>
      <w:r w:rsidR="0076605A" w:rsidRPr="00832227">
        <w:rPr>
          <w:rFonts w:ascii="Calibri" w:hAnsi="Calibri" w:cs="Calibri"/>
          <w:i/>
          <w:iCs/>
          <w:sz w:val="18"/>
          <w:szCs w:val="18"/>
          <w:lang w:val="en-GB"/>
        </w:rPr>
        <w:t>Durham University</w:t>
      </w:r>
      <w:r w:rsidR="0076605A" w:rsidRPr="00832227">
        <w:rPr>
          <w:rFonts w:ascii="Calibri" w:hAnsi="Calibri" w:cs="Calibri"/>
          <w:sz w:val="18"/>
          <w:szCs w:val="18"/>
          <w:lang w:val="en-GB"/>
        </w:rPr>
        <w:t>, 2008</w:t>
      </w:r>
      <w:r w:rsidR="0092116A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92116A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92116A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92116A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92116A" w:rsidRPr="00832227">
        <w:rPr>
          <w:rFonts w:ascii="Calibri" w:hAnsi="Calibri" w:cs="Calibri"/>
          <w:iCs/>
          <w:sz w:val="18"/>
          <w:szCs w:val="18"/>
          <w:lang w:val="en-GB"/>
        </w:rPr>
        <w:t>International Lecturer of the Year</w:t>
      </w:r>
      <w:r w:rsidR="0092116A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92116A" w:rsidRPr="00832227">
        <w:rPr>
          <w:rFonts w:ascii="Calibri" w:hAnsi="Calibri" w:cs="Calibri"/>
          <w:iCs/>
          <w:sz w:val="18"/>
          <w:szCs w:val="18"/>
          <w:lang w:val="en-GB"/>
        </w:rPr>
        <w:t>(</w:t>
      </w:r>
      <w:r w:rsidR="0092116A" w:rsidRPr="00832227">
        <w:rPr>
          <w:rFonts w:ascii="Calibri" w:hAnsi="Calibri" w:cs="Calibri"/>
          <w:i/>
          <w:sz w:val="18"/>
          <w:szCs w:val="18"/>
          <w:lang w:val="en-GB"/>
        </w:rPr>
        <w:t>The Romanian Academy of Sciences</w:t>
      </w:r>
      <w:r w:rsidR="0092116A" w:rsidRPr="00832227">
        <w:rPr>
          <w:rFonts w:ascii="Calibri" w:hAnsi="Calibri" w:cs="Calibri"/>
          <w:iCs/>
          <w:sz w:val="18"/>
          <w:szCs w:val="18"/>
          <w:lang w:val="en-GB"/>
        </w:rPr>
        <w:t>, 2009</w:t>
      </w:r>
      <w:r w:rsidR="006901B6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6901B6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6901B6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901B6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proofErr w:type="spellStart"/>
      <w:r w:rsidR="006901B6" w:rsidRPr="00832227">
        <w:rPr>
          <w:rFonts w:ascii="Calibri" w:hAnsi="Calibri" w:cs="Calibri"/>
          <w:iCs/>
          <w:sz w:val="18"/>
          <w:szCs w:val="18"/>
          <w:lang w:val="en-GB"/>
        </w:rPr>
        <w:t>Bridiscka</w:t>
      </w:r>
      <w:proofErr w:type="spellEnd"/>
      <w:r w:rsidR="006901B6" w:rsidRPr="00832227">
        <w:rPr>
          <w:rFonts w:ascii="Calibri" w:hAnsi="Calibri" w:cs="Calibri"/>
          <w:iCs/>
          <w:sz w:val="18"/>
          <w:szCs w:val="18"/>
          <w:lang w:val="en-GB"/>
        </w:rPr>
        <w:t xml:space="preserve"> Lecture Award</w:t>
      </w:r>
      <w:r w:rsidR="006901B6" w:rsidRPr="00832227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="006901B6" w:rsidRPr="00832227">
        <w:rPr>
          <w:rFonts w:ascii="Calibri" w:hAnsi="Calibri" w:cs="Calibri"/>
          <w:iCs/>
          <w:sz w:val="18"/>
          <w:szCs w:val="18"/>
          <w:lang w:val="en-GB"/>
        </w:rPr>
        <w:t>(Heyrovsky Institute, 2014</w:t>
      </w:r>
      <w:r w:rsidR="006901B6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6901B6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6901B6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901B6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6901B6" w:rsidRPr="00832227">
        <w:rPr>
          <w:rFonts w:ascii="Calibri" w:hAnsi="Calibri" w:cs="Calibri"/>
          <w:sz w:val="18"/>
          <w:szCs w:val="18"/>
          <w:lang w:val="en-GB"/>
        </w:rPr>
        <w:t>Centennial Texas Lecturer</w:t>
      </w:r>
      <w:r w:rsidR="006901B6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6901B6" w:rsidRPr="00832227">
        <w:rPr>
          <w:rFonts w:ascii="Calibri" w:hAnsi="Calibri" w:cs="Calibri"/>
          <w:sz w:val="18"/>
          <w:szCs w:val="18"/>
          <w:lang w:val="en-GB"/>
        </w:rPr>
        <w:t>(Austin, 2013)</w:t>
      </w:r>
      <w:r w:rsidR="006901B6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6901B6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901B6" w:rsidRPr="00832227">
        <w:rPr>
          <w:rFonts w:ascii="Calibri" w:hAnsi="Calibri" w:cs="Calibri"/>
          <w:sz w:val="18"/>
          <w:szCs w:val="18"/>
          <w:lang w:val="en-GB"/>
        </w:rPr>
        <w:t xml:space="preserve"> Distinguished Lecturer of the Year (</w:t>
      </w:r>
      <w:r w:rsidR="006901B6" w:rsidRPr="00832227">
        <w:rPr>
          <w:rFonts w:ascii="Calibri" w:hAnsi="Calibri" w:cs="Calibri"/>
          <w:i/>
          <w:iCs/>
          <w:sz w:val="18"/>
          <w:szCs w:val="18"/>
          <w:lang w:val="en-GB"/>
        </w:rPr>
        <w:t>Hubei Province</w:t>
      </w:r>
      <w:r w:rsidR="006901B6" w:rsidRPr="00832227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6901B6" w:rsidRPr="00832227">
        <w:rPr>
          <w:rFonts w:ascii="Calibri" w:hAnsi="Calibri" w:cs="Calibri"/>
          <w:i/>
          <w:iCs/>
          <w:sz w:val="18"/>
          <w:szCs w:val="18"/>
          <w:lang w:val="en-GB"/>
        </w:rPr>
        <w:t>China</w:t>
      </w:r>
      <w:r w:rsidR="006901B6" w:rsidRPr="00832227">
        <w:rPr>
          <w:rFonts w:ascii="Calibri" w:hAnsi="Calibri" w:cs="Calibri"/>
          <w:sz w:val="18"/>
          <w:szCs w:val="18"/>
          <w:lang w:val="en-GB"/>
        </w:rPr>
        <w:t>, 2013)</w:t>
      </w:r>
      <w:r w:rsidR="006901B6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6901B6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901B6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6901B6" w:rsidRPr="00832227">
        <w:rPr>
          <w:rFonts w:ascii="Calibri" w:hAnsi="Calibri" w:cs="Calibri"/>
          <w:iCs/>
          <w:sz w:val="18"/>
          <w:szCs w:val="18"/>
          <w:lang w:val="en-GB"/>
        </w:rPr>
        <w:t>International Lecturer of the Year</w:t>
      </w:r>
      <w:r w:rsidR="006901B6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6901B6" w:rsidRPr="00832227">
        <w:rPr>
          <w:rFonts w:ascii="Calibri" w:hAnsi="Calibri" w:cs="Calibri"/>
          <w:iCs/>
          <w:sz w:val="18"/>
          <w:szCs w:val="18"/>
          <w:lang w:val="en-GB"/>
        </w:rPr>
        <w:t>(</w:t>
      </w:r>
      <w:r w:rsidR="006901B6" w:rsidRPr="00832227">
        <w:rPr>
          <w:rFonts w:ascii="Calibri" w:hAnsi="Calibri" w:cs="Calibri"/>
          <w:i/>
          <w:sz w:val="18"/>
          <w:szCs w:val="18"/>
          <w:lang w:val="en-GB"/>
        </w:rPr>
        <w:t>The Royal Society</w:t>
      </w:r>
      <w:r w:rsidR="006901B6" w:rsidRPr="00832227">
        <w:rPr>
          <w:rFonts w:ascii="Calibri" w:hAnsi="Calibri" w:cs="Calibri"/>
          <w:iCs/>
          <w:sz w:val="18"/>
          <w:szCs w:val="18"/>
          <w:lang w:val="en-GB"/>
        </w:rPr>
        <w:t>, 2013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2F0F64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proofErr w:type="spellStart"/>
      <w:r w:rsidR="002F0F64" w:rsidRPr="00832227">
        <w:rPr>
          <w:rFonts w:ascii="Calibri" w:hAnsi="Calibri" w:cs="Calibri"/>
          <w:iCs/>
          <w:sz w:val="18"/>
          <w:szCs w:val="18"/>
          <w:lang w:val="en-GB"/>
        </w:rPr>
        <w:t>Breyer</w:t>
      </w:r>
      <w:proofErr w:type="spellEnd"/>
      <w:r w:rsidR="002F0F64" w:rsidRPr="00832227">
        <w:rPr>
          <w:rFonts w:ascii="Calibri" w:hAnsi="Calibri" w:cs="Calibri"/>
          <w:iCs/>
          <w:sz w:val="18"/>
          <w:szCs w:val="18"/>
          <w:lang w:val="en-GB"/>
        </w:rPr>
        <w:t xml:space="preserve"> Medal</w:t>
      </w:r>
      <w:r w:rsidR="002F0F64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2F0F64" w:rsidRPr="00832227">
        <w:rPr>
          <w:rFonts w:ascii="Calibri" w:hAnsi="Calibri" w:cs="Calibri"/>
          <w:i/>
          <w:iCs/>
          <w:sz w:val="18"/>
          <w:szCs w:val="18"/>
          <w:lang w:val="en-GB"/>
        </w:rPr>
        <w:t>The</w:t>
      </w:r>
      <w:r w:rsidR="002F0F64" w:rsidRPr="00832227">
        <w:rPr>
          <w:rFonts w:ascii="Calibri" w:hAnsi="Calibri" w:cs="Calibri"/>
          <w:i/>
          <w:sz w:val="18"/>
          <w:szCs w:val="18"/>
          <w:lang w:val="en-GB"/>
        </w:rPr>
        <w:t xml:space="preserve"> Royal Australian Chemical Institute</w:t>
      </w:r>
      <w:r w:rsidR="002F0F64" w:rsidRPr="00832227">
        <w:rPr>
          <w:rStyle w:val="st"/>
          <w:rFonts w:ascii="Calibri" w:hAnsi="Calibri" w:cs="Calibri"/>
          <w:sz w:val="18"/>
          <w:szCs w:val="18"/>
          <w:lang w:val="en-GB"/>
        </w:rPr>
        <w:t>, 2014</w:t>
      </w:r>
      <w:r w:rsidR="002F0F64" w:rsidRPr="00832227">
        <w:rPr>
          <w:rFonts w:ascii="Calibri" w:hAnsi="Calibri" w:cs="Calibri"/>
          <w:iCs/>
          <w:sz w:val="18"/>
          <w:szCs w:val="18"/>
          <w:lang w:val="en-GB"/>
        </w:rPr>
        <w:t>)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2F0F64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Heyrovsky Lecture Award</w:t>
      </w:r>
      <w:r w:rsidR="002F0F64" w:rsidRPr="00832227">
        <w:rPr>
          <w:rFonts w:ascii="Calibri" w:hAnsi="Calibri" w:cs="Calibri"/>
          <w:iCs/>
          <w:sz w:val="18"/>
          <w:szCs w:val="18"/>
          <w:lang w:val="en-GB"/>
        </w:rPr>
        <w:t xml:space="preserve"> 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2F0F64" w:rsidRPr="00832227">
        <w:rPr>
          <w:rFonts w:ascii="Calibri" w:hAnsi="Calibri" w:cs="Calibri"/>
          <w:i/>
          <w:iCs/>
          <w:sz w:val="18"/>
          <w:szCs w:val="18"/>
          <w:lang w:val="en-GB"/>
        </w:rPr>
        <w:t>Charles University</w:t>
      </w:r>
      <w:r w:rsidR="002F0F64" w:rsidRPr="00832227">
        <w:rPr>
          <w:rFonts w:ascii="Calibri" w:hAnsi="Calibri" w:cs="Calibri"/>
          <w:iCs/>
          <w:sz w:val="18"/>
          <w:szCs w:val="18"/>
          <w:lang w:val="en-GB"/>
        </w:rPr>
        <w:t>, 2015)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2F0F64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G.F. Smith Award Memorial Lecturer (</w:t>
      </w:r>
      <w:r w:rsidR="002F0F64" w:rsidRPr="00832227">
        <w:rPr>
          <w:rFonts w:ascii="Calibri" w:hAnsi="Calibri" w:cs="Calibri"/>
          <w:i/>
          <w:iCs/>
          <w:sz w:val="18"/>
          <w:szCs w:val="18"/>
          <w:lang w:val="en-GB"/>
        </w:rPr>
        <w:t>Urbana Champaign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, 2015</w:t>
      </w:r>
      <w:r w:rsidR="002F0F64" w:rsidRPr="00832227">
        <w:rPr>
          <w:rFonts w:ascii="Calibri" w:hAnsi="Calibri" w:cs="Calibri"/>
          <w:iCs/>
          <w:sz w:val="18"/>
          <w:szCs w:val="18"/>
          <w:lang w:val="en-GB"/>
        </w:rPr>
        <w:t>)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2F0F64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2F0F64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The 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BCEIA Distinguished Award (</w:t>
      </w:r>
      <w:r w:rsidR="002F0F64" w:rsidRPr="00832227">
        <w:rPr>
          <w:rFonts w:ascii="Calibri" w:hAnsi="Calibri" w:cs="Calibri"/>
          <w:i/>
          <w:sz w:val="18"/>
          <w:szCs w:val="18"/>
          <w:lang w:val="en-GB"/>
        </w:rPr>
        <w:t>Beijing Conference and Exhibition on Instrumental Analysis</w:t>
      </w:r>
      <w:r w:rsidR="002F0F64" w:rsidRPr="00832227">
        <w:rPr>
          <w:rFonts w:ascii="Calibri" w:hAnsi="Calibri" w:cs="Calibri"/>
          <w:sz w:val="18"/>
          <w:szCs w:val="18"/>
          <w:lang w:val="en-GB"/>
        </w:rPr>
        <w:t>, 2015</w:t>
      </w:r>
      <w:r w:rsidR="00CB5303" w:rsidRPr="00832227">
        <w:rPr>
          <w:rFonts w:ascii="Calibri" w:hAnsi="Calibri" w:cs="Calibri"/>
          <w:iCs/>
          <w:sz w:val="18"/>
          <w:szCs w:val="18"/>
          <w:lang w:val="en-GB"/>
        </w:rPr>
        <w:t>)</w:t>
      </w:r>
      <w:r w:rsidR="00CB5303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CB5303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CB5303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CB5303" w:rsidRPr="00832227">
        <w:rPr>
          <w:rFonts w:ascii="Calibri" w:hAnsi="Calibri" w:cs="Calibri"/>
          <w:iCs/>
          <w:sz w:val="18"/>
          <w:szCs w:val="18"/>
          <w:lang w:val="en-GB"/>
        </w:rPr>
        <w:t>Volta Medal</w:t>
      </w:r>
      <w:r w:rsidR="00CB5303" w:rsidRPr="00832227">
        <w:rPr>
          <w:rFonts w:ascii="Calibri" w:hAnsi="Calibri" w:cs="Calibri"/>
          <w:sz w:val="18"/>
          <w:szCs w:val="18"/>
          <w:lang w:val="en-GB"/>
        </w:rPr>
        <w:t xml:space="preserve"> (</w:t>
      </w:r>
      <w:r w:rsidR="00CB5303" w:rsidRPr="00832227">
        <w:rPr>
          <w:rFonts w:ascii="Calibri" w:hAnsi="Calibri" w:cs="Calibri"/>
          <w:i/>
          <w:sz w:val="18"/>
          <w:szCs w:val="18"/>
          <w:lang w:val="en-GB"/>
        </w:rPr>
        <w:t>The Electrochemical Society</w:t>
      </w:r>
      <w:r w:rsidR="00CB5303" w:rsidRPr="00832227">
        <w:rPr>
          <w:rFonts w:ascii="Calibri" w:hAnsi="Calibri" w:cs="Calibri"/>
          <w:sz w:val="18"/>
          <w:szCs w:val="18"/>
          <w:lang w:val="en-GB"/>
        </w:rPr>
        <w:t>, 2016</w:t>
      </w:r>
      <w:r w:rsidR="00CB5303" w:rsidRPr="00832227">
        <w:rPr>
          <w:rFonts w:ascii="Calibri" w:hAnsi="Calibri" w:cs="Calibri"/>
          <w:iCs/>
          <w:sz w:val="18"/>
          <w:szCs w:val="18"/>
          <w:lang w:val="en-GB"/>
        </w:rPr>
        <w:t>)</w:t>
      </w:r>
      <w:r w:rsidR="00CB5303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CB5303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CB5303" w:rsidRPr="00832227">
        <w:rPr>
          <w:rFonts w:ascii="Calibri" w:hAnsi="Calibri" w:cs="Calibri"/>
          <w:sz w:val="18"/>
          <w:szCs w:val="18"/>
          <w:lang w:val="en-GB"/>
        </w:rPr>
        <w:t xml:space="preserve"> Odd Hassel Lecturer (University of Oslo, Norway, 2016</w:t>
      </w:r>
      <w:r w:rsidR="00CB5303" w:rsidRPr="00832227">
        <w:rPr>
          <w:rFonts w:ascii="Calibri" w:hAnsi="Calibri" w:cs="Calibri"/>
          <w:iCs/>
          <w:sz w:val="18"/>
          <w:szCs w:val="18"/>
          <w:lang w:val="en-GB"/>
        </w:rPr>
        <w:t>)</w:t>
      </w:r>
      <w:r w:rsidR="00CB5303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CB5303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CB5303" w:rsidRPr="00832227">
        <w:rPr>
          <w:rFonts w:ascii="Calibri" w:hAnsi="Calibri" w:cs="Calibri"/>
          <w:sz w:val="18"/>
          <w:szCs w:val="18"/>
          <w:lang w:val="en-GB"/>
        </w:rPr>
        <w:t xml:space="preserve"> Honorary Fellow (</w:t>
      </w:r>
      <w:r w:rsidR="00CB5303" w:rsidRPr="00832227">
        <w:rPr>
          <w:rFonts w:ascii="Calibri" w:hAnsi="Calibri" w:cs="Calibri"/>
          <w:i/>
          <w:iCs/>
          <w:sz w:val="18"/>
          <w:szCs w:val="18"/>
          <w:lang w:val="en-GB"/>
        </w:rPr>
        <w:t>Chemistry Europe</w:t>
      </w:r>
      <w:r w:rsidR="00CB5303" w:rsidRPr="00832227">
        <w:rPr>
          <w:rFonts w:ascii="Calibri" w:hAnsi="Calibri" w:cs="Calibri"/>
          <w:iCs/>
          <w:sz w:val="18"/>
          <w:szCs w:val="18"/>
          <w:lang w:val="en-GB"/>
        </w:rPr>
        <w:t>, 2016)</w:t>
      </w:r>
      <w:r w:rsidR="00CB5303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CB5303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CB5303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CB5303" w:rsidRPr="00832227">
        <w:rPr>
          <w:rFonts w:ascii="Calibri" w:hAnsi="Calibri" w:cs="Calibri"/>
          <w:iCs/>
          <w:sz w:val="18"/>
          <w:szCs w:val="18"/>
          <w:lang w:val="en-GB"/>
        </w:rPr>
        <w:t>The Electrochemical Society Lecturer (</w:t>
      </w:r>
      <w:r w:rsidR="00CB5303" w:rsidRPr="00832227">
        <w:rPr>
          <w:rFonts w:ascii="Calibri" w:hAnsi="Calibri" w:cs="Calibri"/>
          <w:i/>
          <w:sz w:val="18"/>
          <w:szCs w:val="18"/>
          <w:lang w:val="en-GB"/>
        </w:rPr>
        <w:t>The Electrochemical Society</w:t>
      </w:r>
      <w:r w:rsidR="00CB5303" w:rsidRPr="00832227">
        <w:rPr>
          <w:rFonts w:ascii="Calibri" w:hAnsi="Calibri" w:cs="Calibri"/>
          <w:iCs/>
          <w:sz w:val="18"/>
          <w:szCs w:val="18"/>
          <w:lang w:val="en-GB"/>
        </w:rPr>
        <w:t>, 2016</w:t>
      </w:r>
      <w:r w:rsidR="006A2B2B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6A2B2B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6A2B2B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A2B2B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6A2B2B" w:rsidRPr="00832227">
        <w:rPr>
          <w:rFonts w:ascii="Calibri" w:hAnsi="Calibri" w:cs="Calibri"/>
          <w:iCs/>
          <w:sz w:val="18"/>
          <w:szCs w:val="18"/>
          <w:lang w:val="en-GB"/>
        </w:rPr>
        <w:t>The Career Excellence Award (</w:t>
      </w:r>
      <w:r w:rsidR="006A2B2B" w:rsidRPr="00832227">
        <w:rPr>
          <w:rFonts w:ascii="Calibri" w:hAnsi="Calibri" w:cs="Calibri"/>
          <w:i/>
          <w:sz w:val="18"/>
          <w:szCs w:val="18"/>
          <w:lang w:val="en-GB"/>
        </w:rPr>
        <w:t>The Electrochemical Society</w:t>
      </w:r>
      <w:r w:rsidR="006A2B2B" w:rsidRPr="00832227">
        <w:rPr>
          <w:rFonts w:ascii="Calibri" w:hAnsi="Calibri" w:cs="Calibri"/>
          <w:iCs/>
          <w:sz w:val="18"/>
          <w:szCs w:val="18"/>
          <w:lang w:val="en-GB"/>
        </w:rPr>
        <w:t>, 2017)</w:t>
      </w:r>
      <w:r w:rsidR="006A2B2B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6A2B2B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A2B2B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6A2B2B" w:rsidRPr="00832227">
        <w:rPr>
          <w:rFonts w:ascii="Calibri" w:hAnsi="Calibri" w:cs="Calibri"/>
          <w:iCs/>
          <w:sz w:val="18"/>
          <w:szCs w:val="18"/>
          <w:lang w:val="en-GB"/>
        </w:rPr>
        <w:t>Knight Memorial Lecturer</w:t>
      </w:r>
      <w:r w:rsidR="006A2B2B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6A2B2B" w:rsidRPr="00832227">
        <w:rPr>
          <w:rFonts w:ascii="Calibri" w:hAnsi="Calibri" w:cs="Calibri"/>
          <w:iCs/>
          <w:sz w:val="18"/>
          <w:szCs w:val="18"/>
          <w:lang w:val="en-GB"/>
        </w:rPr>
        <w:t>(</w:t>
      </w:r>
      <w:r w:rsidR="006A2B2B" w:rsidRPr="00832227">
        <w:rPr>
          <w:rFonts w:ascii="Calibri" w:hAnsi="Calibri" w:cs="Calibri"/>
          <w:i/>
          <w:sz w:val="18"/>
          <w:szCs w:val="18"/>
          <w:lang w:val="en-GB"/>
        </w:rPr>
        <w:t>Akron University</w:t>
      </w:r>
      <w:r w:rsidR="006A2B2B" w:rsidRPr="00832227">
        <w:rPr>
          <w:rFonts w:ascii="Calibri" w:hAnsi="Calibri" w:cs="Calibri"/>
          <w:iCs/>
          <w:sz w:val="18"/>
          <w:szCs w:val="18"/>
          <w:lang w:val="en-GB"/>
        </w:rPr>
        <w:t>,</w:t>
      </w:r>
      <w:r w:rsidR="006A2B2B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6A2B2B" w:rsidRPr="00832227">
        <w:rPr>
          <w:rFonts w:ascii="Calibri" w:hAnsi="Calibri" w:cs="Calibri"/>
          <w:iCs/>
          <w:sz w:val="18"/>
          <w:szCs w:val="18"/>
          <w:lang w:val="en-GB"/>
        </w:rPr>
        <w:t>2017)</w:t>
      </w:r>
      <w:r w:rsidR="006A2B2B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6A2B2B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6A2B2B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6A2B2B" w:rsidRPr="00832227">
        <w:rPr>
          <w:rFonts w:ascii="Calibri" w:hAnsi="Calibri" w:cs="Calibri"/>
          <w:sz w:val="18"/>
          <w:szCs w:val="18"/>
          <w:lang w:val="en-GB"/>
        </w:rPr>
        <w:t xml:space="preserve">Costin D. </w:t>
      </w:r>
      <w:proofErr w:type="spellStart"/>
      <w:r w:rsidR="006A2B2B" w:rsidRPr="00832227">
        <w:rPr>
          <w:rFonts w:ascii="Calibri" w:hAnsi="Calibri" w:cs="Calibri"/>
          <w:sz w:val="18"/>
          <w:szCs w:val="18"/>
          <w:lang w:val="en-GB"/>
        </w:rPr>
        <w:t>Nenitescu</w:t>
      </w:r>
      <w:proofErr w:type="spellEnd"/>
      <w:r w:rsidR="006A2B2B" w:rsidRPr="00832227">
        <w:rPr>
          <w:rFonts w:ascii="Calibri" w:hAnsi="Calibri" w:cs="Calibri"/>
          <w:sz w:val="18"/>
          <w:szCs w:val="18"/>
          <w:lang w:val="en-GB"/>
        </w:rPr>
        <w:t xml:space="preserve"> Medal (</w:t>
      </w:r>
      <w:r w:rsidR="006A2B2B" w:rsidRPr="00832227">
        <w:rPr>
          <w:rFonts w:ascii="Calibri" w:hAnsi="Calibri" w:cs="Calibri"/>
          <w:i/>
          <w:sz w:val="18"/>
          <w:szCs w:val="18"/>
          <w:lang w:val="en-GB"/>
        </w:rPr>
        <w:t>Romanian Society of Chemistry</w:t>
      </w:r>
      <w:r w:rsidR="006A2B2B" w:rsidRPr="00832227">
        <w:rPr>
          <w:rFonts w:ascii="Calibri" w:hAnsi="Calibri" w:cs="Calibri"/>
          <w:sz w:val="18"/>
          <w:szCs w:val="18"/>
          <w:lang w:val="en-GB"/>
        </w:rPr>
        <w:t>, 2017</w:t>
      </w:r>
      <w:r w:rsidR="007810AE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7810AE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810AE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810AE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7810AE" w:rsidRPr="00832227">
        <w:rPr>
          <w:rFonts w:ascii="Calibri" w:hAnsi="Calibri" w:cs="Calibri"/>
          <w:iCs/>
          <w:sz w:val="18"/>
          <w:szCs w:val="18"/>
          <w:lang w:val="en-GB"/>
        </w:rPr>
        <w:t>Jaroslav Heyrovsky Medal</w:t>
      </w:r>
      <w:r w:rsidR="007810AE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7810AE" w:rsidRPr="00832227">
        <w:rPr>
          <w:rFonts w:ascii="Calibri" w:hAnsi="Calibri" w:cs="Calibri"/>
          <w:iCs/>
          <w:sz w:val="18"/>
          <w:szCs w:val="18"/>
          <w:lang w:val="en-GB"/>
        </w:rPr>
        <w:t>(</w:t>
      </w:r>
      <w:r w:rsidR="007810AE" w:rsidRPr="00832227">
        <w:rPr>
          <w:rFonts w:ascii="Calibri" w:hAnsi="Calibri" w:cs="Calibri"/>
          <w:i/>
          <w:sz w:val="18"/>
          <w:szCs w:val="18"/>
          <w:lang w:val="en-GB"/>
        </w:rPr>
        <w:t>The International Society of Electrochemistry</w:t>
      </w:r>
      <w:r w:rsidR="007810AE" w:rsidRPr="00832227">
        <w:rPr>
          <w:rFonts w:ascii="Calibri" w:hAnsi="Calibri" w:cs="Calibri"/>
          <w:sz w:val="18"/>
          <w:szCs w:val="18"/>
          <w:lang w:val="en-GB"/>
        </w:rPr>
        <w:t>, 2019)</w:t>
      </w:r>
      <w:r w:rsidR="007810AE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810AE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810AE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7810AE" w:rsidRPr="00832227">
        <w:rPr>
          <w:rFonts w:ascii="Calibri" w:hAnsi="Calibri" w:cs="Calibri"/>
          <w:iCs/>
          <w:sz w:val="18"/>
          <w:szCs w:val="18"/>
          <w:lang w:val="en-GB"/>
        </w:rPr>
        <w:t>Grotius Medal</w:t>
      </w:r>
      <w:r w:rsidR="007810AE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810AE" w:rsidRPr="00832227">
        <w:rPr>
          <w:rFonts w:ascii="Calibri" w:hAnsi="Calibri" w:cs="Calibri"/>
          <w:iCs/>
          <w:sz w:val="18"/>
          <w:szCs w:val="18"/>
          <w:lang w:val="en-GB"/>
        </w:rPr>
        <w:t>(</w:t>
      </w:r>
      <w:r w:rsidR="007810AE" w:rsidRPr="00832227">
        <w:rPr>
          <w:rFonts w:ascii="Calibri" w:hAnsi="Calibri" w:cs="Calibri"/>
          <w:i/>
          <w:sz w:val="18"/>
          <w:szCs w:val="18"/>
          <w:lang w:val="en-GB"/>
        </w:rPr>
        <w:t>Lithuanian Chemical Society</w:t>
      </w:r>
      <w:r w:rsidR="007810AE" w:rsidRPr="00832227">
        <w:rPr>
          <w:rFonts w:ascii="Calibri" w:hAnsi="Calibri" w:cs="Calibri"/>
          <w:sz w:val="18"/>
          <w:szCs w:val="18"/>
          <w:lang w:val="en-GB"/>
        </w:rPr>
        <w:t>, 2018</w:t>
      </w:r>
      <w:r w:rsidR="00FC635E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FC635E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FC635E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FC635E" w:rsidRPr="00832227">
        <w:rPr>
          <w:rFonts w:ascii="Calibri" w:hAnsi="Calibri" w:cs="Calibri"/>
          <w:bCs/>
          <w:iCs/>
          <w:sz w:val="18"/>
          <w:szCs w:val="18"/>
          <w:lang w:val="en-GB"/>
        </w:rPr>
        <w:t xml:space="preserve"> </w:t>
      </w:r>
      <w:r w:rsidR="00FC635E" w:rsidRPr="00832227">
        <w:rPr>
          <w:rFonts w:ascii="Calibri" w:hAnsi="Calibri" w:cs="Calibri"/>
          <w:iCs/>
          <w:sz w:val="18"/>
          <w:szCs w:val="18"/>
          <w:lang w:val="en-GB"/>
        </w:rPr>
        <w:t>Lavoisier Medal (</w:t>
      </w:r>
      <w:r w:rsidR="00FC635E" w:rsidRPr="00832227">
        <w:rPr>
          <w:rFonts w:ascii="Calibri" w:hAnsi="Calibri" w:cs="Calibri"/>
          <w:i/>
          <w:iCs/>
          <w:sz w:val="18"/>
          <w:szCs w:val="18"/>
          <w:lang w:val="en-GB"/>
        </w:rPr>
        <w:t>French Chemical Society</w:t>
      </w:r>
      <w:r w:rsidR="00FC635E" w:rsidRPr="00832227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FC635E" w:rsidRPr="00832227">
        <w:rPr>
          <w:rFonts w:ascii="Calibri" w:hAnsi="Calibri" w:cs="Calibri"/>
          <w:iCs/>
          <w:sz w:val="18"/>
          <w:szCs w:val="18"/>
          <w:lang w:val="en-GB"/>
        </w:rPr>
        <w:t>2019</w:t>
      </w:r>
      <w:r w:rsidR="00982F65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7F347C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7F347C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⁕ </w:t>
      </w:r>
      <w:r w:rsidR="00FC635E" w:rsidRPr="00832227">
        <w:rPr>
          <w:rFonts w:ascii="Calibri" w:hAnsi="Calibri" w:cs="Calibri"/>
          <w:iCs/>
          <w:sz w:val="18"/>
          <w:szCs w:val="18"/>
          <w:lang w:val="en-GB"/>
        </w:rPr>
        <w:t>Gold Medal</w:t>
      </w:r>
      <w:r w:rsidR="00FC635E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FC635E" w:rsidRPr="00832227">
        <w:rPr>
          <w:rFonts w:ascii="Calibri" w:hAnsi="Calibri" w:cs="Calibri"/>
          <w:iCs/>
          <w:sz w:val="18"/>
          <w:szCs w:val="18"/>
          <w:lang w:val="en-GB"/>
        </w:rPr>
        <w:t>(</w:t>
      </w:r>
      <w:r w:rsidR="00FC635E" w:rsidRPr="00832227">
        <w:rPr>
          <w:rFonts w:ascii="Calibri" w:hAnsi="Calibri" w:cs="Calibri"/>
          <w:i/>
          <w:sz w:val="18"/>
          <w:szCs w:val="18"/>
          <w:lang w:val="en-GB"/>
        </w:rPr>
        <w:t xml:space="preserve">The International Society of Electrochemistry &amp; </w:t>
      </w:r>
      <w:proofErr w:type="spellStart"/>
      <w:r w:rsidR="00FC635E" w:rsidRPr="00832227">
        <w:rPr>
          <w:rFonts w:ascii="Calibri" w:hAnsi="Calibri" w:cs="Calibri"/>
          <w:i/>
          <w:sz w:val="18"/>
          <w:szCs w:val="18"/>
          <w:lang w:val="en-GB"/>
        </w:rPr>
        <w:t>Electrochimica</w:t>
      </w:r>
      <w:proofErr w:type="spellEnd"/>
      <w:r w:rsidR="00FC635E" w:rsidRPr="00832227">
        <w:rPr>
          <w:rFonts w:ascii="Calibri" w:hAnsi="Calibri" w:cs="Calibri"/>
          <w:i/>
          <w:sz w:val="18"/>
          <w:szCs w:val="18"/>
          <w:lang w:val="en-GB"/>
        </w:rPr>
        <w:t xml:space="preserve"> Acta</w:t>
      </w:r>
      <w:r w:rsidR="00FC635E" w:rsidRPr="00832227">
        <w:rPr>
          <w:rFonts w:ascii="Calibri" w:hAnsi="Calibri" w:cs="Calibri"/>
          <w:sz w:val="18"/>
          <w:szCs w:val="18"/>
          <w:lang w:val="en-GB"/>
        </w:rPr>
        <w:t>, 2021)</w:t>
      </w:r>
      <w:r w:rsidR="006C6D05" w:rsidRPr="006C6D05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r w:rsidR="006C6D05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⁕ </w:t>
      </w:r>
      <w:r w:rsidR="006C6D05">
        <w:rPr>
          <w:rFonts w:ascii="Calibri" w:hAnsi="Calibri" w:cs="Calibri"/>
          <w:i/>
          <w:iCs/>
          <w:sz w:val="18"/>
          <w:szCs w:val="18"/>
          <w:lang w:val="en-GB"/>
        </w:rPr>
        <w:t>Coetzee Lecturer</w:t>
      </w:r>
      <w:r w:rsidR="006C6D05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6C6D05">
        <w:rPr>
          <w:rFonts w:ascii="Calibri" w:hAnsi="Calibri" w:cs="Calibri"/>
          <w:bCs/>
          <w:iCs/>
          <w:sz w:val="18"/>
          <w:szCs w:val="18"/>
          <w:lang w:val="en-GB"/>
        </w:rPr>
        <w:t>(Pittsburgh University, USA, 2023</w:t>
      </w:r>
      <w:r w:rsidR="00704D54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704D54" w:rsidRPr="006C6D05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r w:rsidR="00704D54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04D54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r w:rsidR="00704D54" w:rsidRPr="00704D54">
        <w:rPr>
          <w:rFonts w:asciiTheme="minorHAnsi" w:hAnsiTheme="minorHAnsi" w:cstheme="minorHAnsi"/>
          <w:bCs/>
          <w:iCs/>
          <w:sz w:val="18"/>
          <w:szCs w:val="18"/>
          <w:lang w:val="en-GB"/>
        </w:rPr>
        <w:t>Friendship Award</w:t>
      </w:r>
      <w:r w:rsidR="00704D54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(Chinese Government, China, 2024)</w:t>
      </w:r>
      <w:r w:rsidR="006C6D05" w:rsidRPr="00704D54">
        <w:rPr>
          <w:rFonts w:asciiTheme="minorHAnsi" w:hAnsiTheme="minorHAnsi" w:cstheme="minorHAnsi"/>
          <w:bCs/>
          <w:iCs/>
          <w:sz w:val="18"/>
          <w:szCs w:val="18"/>
          <w:lang w:val="en-GB"/>
        </w:rPr>
        <w:t>.</w:t>
      </w:r>
    </w:p>
    <w:bookmarkEnd w:id="1"/>
    <w:bookmarkEnd w:id="2"/>
    <w:p w14:paraId="140D6783" w14:textId="459C982B" w:rsidR="0016424B" w:rsidRPr="00832227" w:rsidRDefault="00D1464D" w:rsidP="00F31119">
      <w:pPr>
        <w:widowControl w:val="0"/>
        <w:numPr>
          <w:ilvl w:val="0"/>
          <w:numId w:val="3"/>
        </w:numPr>
        <w:tabs>
          <w:tab w:val="clear" w:pos="720"/>
        </w:tabs>
        <w:ind w:left="284" w:hanging="203"/>
        <w:jc w:val="both"/>
        <w:outlineLvl w:val="0"/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 xml:space="preserve">Fellowships </w:t>
      </w:r>
      <w:r w:rsidR="00A21CA3" w:rsidRPr="00832227">
        <w:rPr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 xml:space="preserve">awarded by Learned </w:t>
      </w:r>
      <w:r w:rsidR="000408F9" w:rsidRPr="00832227">
        <w:rPr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>Societies</w:t>
      </w:r>
      <w:r w:rsidR="000408F9" w:rsidRPr="00832227">
        <w:rPr>
          <w:rFonts w:asciiTheme="minorHAnsi" w:hAnsiTheme="minorHAnsi" w:cstheme="minorHAnsi"/>
          <w:b/>
          <w:bCs/>
          <w:sz w:val="18"/>
          <w:szCs w:val="18"/>
          <w:lang w:val="en-GB"/>
        </w:rPr>
        <w:t>:</w:t>
      </w:r>
      <w:r w:rsidR="000408F9" w:rsidRPr="00832227">
        <w:rPr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 xml:space="preserve"> </w:t>
      </w:r>
      <w:r w:rsidR="0016424B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Fellow of the International Society of Electrochemistry</w:t>
      </w:r>
      <w:r w:rsidR="0016424B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(2006</w:t>
      </w:r>
      <w:r w:rsidR="00DC6DC0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DC6DC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DC6DC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DC6DC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DC6DC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Fellow of the Royal Society of Chemistry (2008</w:t>
      </w:r>
      <w:r w:rsidR="00DC6DC0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DC6DC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DC6DC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DC6DC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DC6DC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Honorary Fellow of the Chinese Chemical Society (2009)</w:t>
      </w:r>
      <w:r w:rsidR="00DC6DC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DC6DC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DC6DC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DC6DC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Honorary Member of the Israeli Chemical Society (2009</w:t>
      </w:r>
      <w:r w:rsidR="00E9140B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E9140B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E9140B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E9140B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</w:t>
      </w:r>
      <w:r w:rsidR="00E9140B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Honorary Fellow of The Royal Society of Chemistry (2010</w:t>
      </w:r>
      <w:r w:rsidR="0070775E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)</w:t>
      </w:r>
      <w:r w:rsidR="0070775E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70775E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0775E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Honorary </w:t>
      </w:r>
      <w:proofErr w:type="spellStart"/>
      <w:r w:rsidR="00E978AB" w:rsidRPr="00674F2C">
        <w:rPr>
          <w:rFonts w:asciiTheme="minorHAnsi" w:hAnsiTheme="minorHAnsi" w:cstheme="minorHAnsi"/>
          <w:i/>
          <w:sz w:val="18"/>
          <w:szCs w:val="18"/>
          <w:lang w:val="en-GB"/>
        </w:rPr>
        <w:t>ChemPubSoc</w:t>
      </w:r>
      <w:proofErr w:type="spellEnd"/>
      <w:r w:rsidR="00E978AB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</w:t>
      </w:r>
      <w:r w:rsidR="0070775E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Fellow (2015</w:t>
      </w:r>
      <w:r w:rsidR="00AB36FA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AB36FA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AB36FA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AB36FA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Distinguished Fellow </w:t>
      </w:r>
      <w:r w:rsidR="00AB36FA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of The </w:t>
      </w:r>
      <w:r w:rsidR="00AB36FA" w:rsidRPr="00832227">
        <w:rPr>
          <w:rFonts w:asciiTheme="minorHAnsi" w:hAnsiTheme="minorHAnsi" w:cstheme="minorHAnsi"/>
          <w:sz w:val="18"/>
          <w:szCs w:val="18"/>
          <w:lang w:val="en-GB"/>
        </w:rPr>
        <w:t>French Chemical Society (2015</w:t>
      </w:r>
      <w:r w:rsidR="0016424B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16424B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16424B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DC6DC0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r w:rsidR="00F329B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Fellow of The Electrochemical Society (</w:t>
      </w:r>
      <w:r w:rsidR="00F329B0" w:rsidRPr="00832227">
        <w:rPr>
          <w:rFonts w:asciiTheme="minorHAnsi" w:hAnsiTheme="minorHAnsi" w:cstheme="minorHAnsi"/>
          <w:sz w:val="18"/>
          <w:szCs w:val="18"/>
          <w:lang w:val="en-GB"/>
        </w:rPr>
        <w:t>2017</w:t>
      </w:r>
      <w:r w:rsidR="00F329B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)</w:t>
      </w:r>
      <w:r w:rsidR="00F329B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F329B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F329B0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Honorary </w:t>
      </w:r>
      <w:r w:rsidR="001B2D78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Fellow </w:t>
      </w:r>
      <w:r w:rsidR="001B2D78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of </w:t>
      </w:r>
      <w:r w:rsidR="00F329B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Chemistry Europe (2015</w:t>
      </w:r>
      <w:r w:rsidR="00F329B0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). </w:t>
      </w:r>
    </w:p>
    <w:p w14:paraId="47718870" w14:textId="298872B0" w:rsidR="008D1CEE" w:rsidRPr="00832227" w:rsidRDefault="00361143" w:rsidP="000408F9">
      <w:pPr>
        <w:widowControl w:val="0"/>
        <w:numPr>
          <w:ilvl w:val="0"/>
          <w:numId w:val="3"/>
        </w:numPr>
        <w:tabs>
          <w:tab w:val="clear" w:pos="720"/>
        </w:tabs>
        <w:ind w:left="283" w:hanging="204"/>
        <w:jc w:val="both"/>
        <w:outlineLvl w:val="0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 xml:space="preserve">Honoris Causa </w:t>
      </w:r>
      <w:r w:rsidR="00933C92" w:rsidRPr="00832227">
        <w:rPr>
          <w:rFonts w:asciiTheme="minorHAnsi" w:hAnsiTheme="minorHAnsi" w:cstheme="minorHAnsi"/>
          <w:b/>
          <w:bCs/>
          <w:i/>
          <w:iCs/>
          <w:sz w:val="18"/>
          <w:szCs w:val="18"/>
          <w:lang w:val="en-GB"/>
        </w:rPr>
        <w:t>Doctorates</w:t>
      </w:r>
      <w:r w:rsidR="00B846AB" w:rsidRPr="00832227">
        <w:rPr>
          <w:rFonts w:asciiTheme="minorHAnsi" w:hAnsiTheme="minorHAnsi" w:cstheme="minorHAnsi"/>
          <w:b/>
          <w:bCs/>
          <w:sz w:val="18"/>
          <w:szCs w:val="18"/>
          <w:lang w:val="en-GB"/>
        </w:rPr>
        <w:t>:</w:t>
      </w:r>
      <w:r w:rsidR="004B4F2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F329B0" w:rsidRPr="00832227">
        <w:rPr>
          <w:rFonts w:asciiTheme="minorHAnsi" w:hAnsiTheme="minorHAnsi" w:cstheme="minorHAnsi"/>
          <w:sz w:val="18"/>
          <w:szCs w:val="18"/>
          <w:lang w:val="en-GB"/>
        </w:rPr>
        <w:t>Kharkov National University of Radio-Electronics, Kharkov, Ukraine (2005</w:t>
      </w:r>
      <w:r w:rsidR="00EF2B75" w:rsidRPr="00832227">
        <w:rPr>
          <w:rFonts w:asciiTheme="minorHAnsi" w:hAnsiTheme="minorHAnsi" w:cstheme="minorHAnsi"/>
          <w:sz w:val="18"/>
          <w:szCs w:val="18"/>
          <w:lang w:val="en-GB"/>
        </w:rPr>
        <w:t>) </w:t>
      </w:r>
      <w:r w:rsidR="00EF2B75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⁕ </w:t>
      </w:r>
      <w:proofErr w:type="spellStart"/>
      <w:r w:rsidR="00EF2B75" w:rsidRPr="00832227">
        <w:rPr>
          <w:rFonts w:asciiTheme="minorHAnsi" w:hAnsiTheme="minorHAnsi" w:cstheme="minorHAnsi"/>
          <w:sz w:val="18"/>
          <w:szCs w:val="18"/>
          <w:lang w:val="en-GB"/>
        </w:rPr>
        <w:t>Universitatea</w:t>
      </w:r>
      <w:proofErr w:type="spellEnd"/>
      <w:r w:rsidR="00EF2B7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EF2B75" w:rsidRPr="00832227">
        <w:rPr>
          <w:rFonts w:asciiTheme="minorHAnsi" w:hAnsiTheme="minorHAnsi" w:cstheme="minorHAnsi"/>
          <w:sz w:val="18"/>
          <w:szCs w:val="18"/>
          <w:lang w:val="en-GB"/>
        </w:rPr>
        <w:t>Politehnica</w:t>
      </w:r>
      <w:proofErr w:type="spellEnd"/>
      <w:r w:rsidR="00EF2B7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674F2C" w:rsidRPr="00832227">
        <w:rPr>
          <w:rFonts w:asciiTheme="minorHAnsi" w:hAnsiTheme="minorHAnsi" w:cstheme="minorHAnsi"/>
          <w:sz w:val="18"/>
          <w:szCs w:val="18"/>
          <w:lang w:val="en-GB"/>
        </w:rPr>
        <w:t>Bucharest</w:t>
      </w:r>
      <w:r w:rsidR="00EF2B75" w:rsidRPr="00832227">
        <w:rPr>
          <w:rFonts w:asciiTheme="minorHAnsi" w:hAnsiTheme="minorHAnsi" w:cstheme="minorHAnsi"/>
          <w:sz w:val="18"/>
          <w:szCs w:val="18"/>
          <w:lang w:val="en-GB"/>
        </w:rPr>
        <w:t>, Romania (2017)</w:t>
      </w:r>
      <w:r w:rsidR="00EF2B75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  <w:r w:rsidR="00EF2B75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B70DF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r w:rsidR="007262B6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University </w:t>
      </w:r>
      <w:r w:rsidR="00B74A6F" w:rsidRPr="00832227">
        <w:rPr>
          <w:rFonts w:asciiTheme="minorHAnsi" w:hAnsiTheme="minorHAnsi" w:cstheme="minorHAnsi"/>
          <w:sz w:val="18"/>
          <w:szCs w:val="18"/>
          <w:lang w:val="en-GB"/>
        </w:rPr>
        <w:t>“</w:t>
      </w:r>
      <w:proofErr w:type="spellStart"/>
      <w:r w:rsidR="0083726E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Luliu</w:t>
      </w:r>
      <w:proofErr w:type="spellEnd"/>
      <w:r w:rsidR="0083726E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Hatieganu</w:t>
      </w:r>
      <w:r w:rsidR="00B74A6F" w:rsidRPr="00832227">
        <w:rPr>
          <w:rFonts w:asciiTheme="minorHAnsi" w:hAnsiTheme="minorHAnsi" w:cstheme="minorHAnsi"/>
          <w:sz w:val="18"/>
          <w:szCs w:val="18"/>
          <w:lang w:val="en-GB"/>
        </w:rPr>
        <w:t>”</w:t>
      </w:r>
      <w:r w:rsidR="0083726E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of</w:t>
      </w:r>
      <w:r w:rsidR="00EF3C9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Cluj-Napoca</w:t>
      </w:r>
      <w:r w:rsidR="006A6D73" w:rsidRPr="00832227">
        <w:rPr>
          <w:rFonts w:asciiTheme="minorHAnsi" w:hAnsiTheme="minorHAnsi" w:cstheme="minorHAnsi"/>
          <w:sz w:val="18"/>
          <w:szCs w:val="18"/>
          <w:lang w:val="en-GB"/>
        </w:rPr>
        <w:t>, Cluj-Napoca, Romania (201</w:t>
      </w:r>
      <w:r w:rsidR="000C5FF1" w:rsidRPr="00832227">
        <w:rPr>
          <w:rFonts w:asciiTheme="minorHAnsi" w:hAnsiTheme="minorHAnsi" w:cstheme="minorHAnsi"/>
          <w:sz w:val="18"/>
          <w:szCs w:val="18"/>
          <w:lang w:val="en-GB"/>
        </w:rPr>
        <w:t>8</w:t>
      </w:r>
      <w:r w:rsidR="007B70DF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197DB7" w:rsidRPr="00832227">
        <w:rPr>
          <w:rFonts w:asciiTheme="minorHAnsi" w:hAnsiTheme="minorHAnsi" w:cstheme="minorHAnsi"/>
          <w:sz w:val="18"/>
          <w:szCs w:val="18"/>
          <w:lang w:val="en-GB"/>
        </w:rPr>
        <w:t>.</w:t>
      </w:r>
      <w:r w:rsidR="004B4F2D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 </w:t>
      </w:r>
    </w:p>
    <w:p w14:paraId="4D001D86" w14:textId="547FDB0E" w:rsidR="0021622D" w:rsidRPr="00832227" w:rsidRDefault="0021622D" w:rsidP="003705A8">
      <w:pPr>
        <w:widowControl w:val="0"/>
        <w:numPr>
          <w:ilvl w:val="12"/>
          <w:numId w:val="0"/>
        </w:numPr>
        <w:spacing w:before="120"/>
        <w:ind w:left="224" w:hanging="210"/>
        <w:jc w:val="both"/>
        <w:rPr>
          <w:rFonts w:ascii="Calibri" w:hAnsi="Calibri" w:cs="Calibri"/>
          <w:b/>
          <w:bCs/>
          <w:i/>
          <w:iCs/>
          <w:lang w:val="en-GB"/>
        </w:rPr>
      </w:pPr>
      <w:r w:rsidRPr="00832227">
        <w:rPr>
          <w:rFonts w:ascii="Calibri" w:hAnsi="Calibri" w:cs="Calibri"/>
          <w:b/>
          <w:bCs/>
          <w:i/>
          <w:iCs/>
          <w:lang w:val="en-GB"/>
        </w:rPr>
        <w:t>6.</w:t>
      </w:r>
      <w:r w:rsidR="00B57CC6" w:rsidRPr="00832227">
        <w:rPr>
          <w:rFonts w:ascii="Calibri" w:hAnsi="Calibri" w:cs="Calibri"/>
          <w:b/>
          <w:bCs/>
          <w:i/>
          <w:iCs/>
          <w:lang w:val="en-GB"/>
        </w:rPr>
        <w:tab/>
      </w:r>
      <w:r w:rsidRPr="00832227">
        <w:rPr>
          <w:rFonts w:ascii="Calibri" w:hAnsi="Calibri" w:cs="Calibri"/>
          <w:b/>
          <w:bCs/>
          <w:i/>
          <w:iCs/>
          <w:lang w:val="en-GB"/>
        </w:rPr>
        <w:t xml:space="preserve">Editorial Activities </w:t>
      </w:r>
      <w:r w:rsidR="00A21B1F" w:rsidRPr="00832227">
        <w:rPr>
          <w:rFonts w:ascii="Calibri" w:hAnsi="Calibri" w:cs="Calibri"/>
          <w:b/>
          <w:bCs/>
          <w:i/>
          <w:iCs/>
          <w:lang w:val="en-GB"/>
        </w:rPr>
        <w:t xml:space="preserve">in the </w:t>
      </w:r>
      <w:r w:rsidR="00FC09CF" w:rsidRPr="00832227">
        <w:rPr>
          <w:rFonts w:ascii="Calibri" w:hAnsi="Calibri" w:cs="Calibri"/>
          <w:b/>
          <w:bCs/>
          <w:i/>
          <w:iCs/>
          <w:lang w:val="en-GB"/>
        </w:rPr>
        <w:t>servi</w:t>
      </w:r>
      <w:r w:rsidR="003E0898" w:rsidRPr="00832227">
        <w:rPr>
          <w:rFonts w:ascii="Calibri" w:hAnsi="Calibri" w:cs="Calibri"/>
          <w:b/>
          <w:bCs/>
          <w:i/>
          <w:iCs/>
          <w:lang w:val="en-GB"/>
        </w:rPr>
        <w:t>ce of</w:t>
      </w:r>
      <w:r w:rsidR="00700A19" w:rsidRPr="00832227">
        <w:rPr>
          <w:rFonts w:ascii="Calibri" w:hAnsi="Calibri" w:cs="Calibri"/>
          <w:b/>
          <w:bCs/>
          <w:i/>
          <w:iCs/>
          <w:lang w:val="en-GB"/>
        </w:rPr>
        <w:t xml:space="preserve"> </w:t>
      </w:r>
      <w:r w:rsidR="0022649C" w:rsidRPr="00832227">
        <w:rPr>
          <w:rFonts w:ascii="Calibri" w:hAnsi="Calibri" w:cs="Calibri"/>
          <w:b/>
          <w:bCs/>
          <w:i/>
          <w:iCs/>
          <w:lang w:val="en-GB"/>
        </w:rPr>
        <w:t>International Scientific Journals with Peer-review</w:t>
      </w:r>
      <w:r w:rsidR="003E0898" w:rsidRPr="00832227">
        <w:rPr>
          <w:rFonts w:ascii="Calibri" w:hAnsi="Calibri" w:cs="Calibri"/>
          <w:b/>
          <w:bCs/>
          <w:i/>
          <w:iCs/>
          <w:lang w:val="en-GB"/>
        </w:rPr>
        <w:t>ing</w:t>
      </w:r>
      <w:r w:rsidR="006E7358" w:rsidRPr="00832227">
        <w:rPr>
          <w:rFonts w:ascii="Calibri" w:hAnsi="Calibri" w:cs="Calibri"/>
          <w:b/>
          <w:bCs/>
          <w:i/>
          <w:iCs/>
          <w:lang w:val="en-GB"/>
        </w:rPr>
        <w:t xml:space="preserve"> </w:t>
      </w:r>
      <w:r w:rsidR="0011180C" w:rsidRPr="00832227">
        <w:rPr>
          <w:rFonts w:ascii="Calibri" w:hAnsi="Calibri" w:cs="Calibri"/>
          <w:b/>
          <w:bCs/>
          <w:i/>
          <w:iCs/>
          <w:lang w:val="en-GB"/>
        </w:rPr>
        <w:t xml:space="preserve">associated </w:t>
      </w:r>
      <w:r w:rsidR="00C04AD7" w:rsidRPr="00832227">
        <w:rPr>
          <w:rFonts w:ascii="Calibri" w:hAnsi="Calibri" w:cs="Calibri"/>
          <w:b/>
          <w:bCs/>
          <w:i/>
          <w:iCs/>
          <w:lang w:val="en-GB"/>
        </w:rPr>
        <w:t>with</w:t>
      </w:r>
      <w:r w:rsidR="006E7358" w:rsidRPr="00832227">
        <w:rPr>
          <w:rFonts w:ascii="Calibri" w:hAnsi="Calibri" w:cs="Calibri"/>
          <w:b/>
          <w:bCs/>
          <w:i/>
          <w:iCs/>
          <w:lang w:val="en-GB"/>
        </w:rPr>
        <w:t xml:space="preserve"> Learned Societies</w:t>
      </w:r>
    </w:p>
    <w:p w14:paraId="781CD4A8" w14:textId="39EF0578" w:rsidR="00E32E44" w:rsidRPr="00832227" w:rsidRDefault="00202FCF" w:rsidP="0021622D">
      <w:pPr>
        <w:widowControl w:val="0"/>
        <w:numPr>
          <w:ilvl w:val="0"/>
          <w:numId w:val="3"/>
        </w:numPr>
        <w:tabs>
          <w:tab w:val="clear" w:pos="720"/>
        </w:tabs>
        <w:ind w:left="284" w:hanging="203"/>
        <w:jc w:val="both"/>
        <w:outlineLvl w:val="0"/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</w:pPr>
      <w:r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 xml:space="preserve">as </w:t>
      </w:r>
      <w:r w:rsidR="00257280"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Edito</w:t>
      </w:r>
      <w:r w:rsidR="00007C19" w:rsidRPr="00832227">
        <w:rPr>
          <w:rFonts w:ascii="Calibri" w:hAnsi="Calibri" w:cs="Calibri"/>
          <w:b/>
          <w:bCs/>
          <w:i/>
          <w:iCs/>
          <w:sz w:val="18"/>
          <w:szCs w:val="18"/>
          <w:lang w:val="en-GB"/>
        </w:rPr>
        <w:t>r</w:t>
      </w:r>
      <w:r w:rsidR="0021622D" w:rsidRPr="00832227">
        <w:rPr>
          <w:rFonts w:ascii="Calibri" w:hAnsi="Calibri" w:cs="Calibri"/>
          <w:b/>
          <w:bCs/>
          <w:sz w:val="18"/>
          <w:szCs w:val="18"/>
          <w:lang w:val="en-GB"/>
        </w:rPr>
        <w:t>:</w:t>
      </w:r>
      <w:r w:rsidR="00584291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EF4BCF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Journal of Electroanalytical Chemistry</w:t>
      </w:r>
      <w:r w:rsidR="00EF4BCF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(1997-2009</w:t>
      </w:r>
      <w:r w:rsidR="00EF4BCF" w:rsidRPr="00832227">
        <w:rPr>
          <w:rFonts w:ascii="Calibri" w:hAnsi="Calibri" w:cs="Calibri"/>
          <w:sz w:val="18"/>
          <w:szCs w:val="18"/>
          <w:lang w:val="en-GB"/>
        </w:rPr>
        <w:t>)</w:t>
      </w:r>
      <w:r w:rsidR="00EF4BCF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EF4BCF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EF4BCF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proofErr w:type="spellStart"/>
      <w:r w:rsidR="00584291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ChemPhysChem</w:t>
      </w:r>
      <w:proofErr w:type="spellEnd"/>
      <w:r w:rsidR="00584291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(2010-</w:t>
      </w:r>
      <w:proofErr w:type="gramStart"/>
      <w:r w:rsidR="00584291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2018)</w:t>
      </w:r>
      <w:r w:rsidR="006C6D05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proofErr w:type="gramEnd"/>
      <w:r w:rsidR="006C6D05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r w:rsidR="006C6D05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Science China </w:t>
      </w:r>
      <w:r w:rsidR="006C6D05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6C6D05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Chinese Academy of Sciences </w:t>
      </w:r>
      <w:r w:rsidR="006C6D05" w:rsidRPr="00832227">
        <w:rPr>
          <w:rFonts w:ascii="Calibri" w:hAnsi="Calibri" w:cs="Calibri"/>
          <w:sz w:val="18"/>
          <w:szCs w:val="18"/>
          <w:lang w:val="en-GB"/>
        </w:rPr>
        <w:t>&amp;</w:t>
      </w:r>
      <w:r w:rsidR="006C6D05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National Natural Science Foundation of China</w:t>
      </w:r>
      <w:r w:rsidR="006C6D05" w:rsidRPr="00832227">
        <w:rPr>
          <w:rFonts w:ascii="Calibri" w:hAnsi="Calibri" w:cs="Calibri"/>
          <w:sz w:val="18"/>
          <w:szCs w:val="18"/>
          <w:lang w:val="en-GB"/>
        </w:rPr>
        <w:t>,</w:t>
      </w:r>
      <w:r w:rsidR="006C6D05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6C6D05" w:rsidRPr="00832227">
        <w:rPr>
          <w:rFonts w:ascii="Calibri" w:hAnsi="Calibri" w:cs="Calibri"/>
          <w:sz w:val="18"/>
          <w:szCs w:val="18"/>
          <w:lang w:val="en-GB"/>
        </w:rPr>
        <w:t>since 2010</w:t>
      </w:r>
      <w:proofErr w:type="gramStart"/>
      <w:r w:rsidR="006C6D05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E32E44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.</w:t>
      </w:r>
      <w:proofErr w:type="gramEnd"/>
    </w:p>
    <w:p w14:paraId="18797832" w14:textId="771AB329" w:rsidR="0021622D" w:rsidRPr="00832227" w:rsidRDefault="00202FCF" w:rsidP="0021622D">
      <w:pPr>
        <w:widowControl w:val="0"/>
        <w:numPr>
          <w:ilvl w:val="0"/>
          <w:numId w:val="3"/>
        </w:numPr>
        <w:tabs>
          <w:tab w:val="clear" w:pos="720"/>
        </w:tabs>
        <w:ind w:left="284" w:hanging="203"/>
        <w:jc w:val="both"/>
        <w:outlineLvl w:val="0"/>
        <w:rPr>
          <w:rFonts w:asciiTheme="minorHAnsi" w:hAnsiTheme="minorHAnsi" w:cstheme="minorHAnsi"/>
          <w:b/>
          <w:bCs/>
          <w:i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as </w:t>
      </w:r>
      <w:r w:rsidR="00E05D56" w:rsidRPr="00832227">
        <w:rPr>
          <w:rFonts w:asciiTheme="minorHAnsi" w:hAnsiTheme="minorHAnsi" w:cstheme="minorHAnsi"/>
          <w:b/>
          <w:i/>
          <w:sz w:val="18"/>
          <w:szCs w:val="18"/>
          <w:lang w:val="en-GB"/>
        </w:rPr>
        <w:t>Membe</w:t>
      </w:r>
      <w:r w:rsidRPr="00832227">
        <w:rPr>
          <w:rFonts w:asciiTheme="minorHAnsi" w:hAnsiTheme="minorHAnsi" w:cstheme="minorHAnsi"/>
          <w:b/>
          <w:i/>
          <w:sz w:val="18"/>
          <w:szCs w:val="18"/>
          <w:lang w:val="en-GB"/>
        </w:rPr>
        <w:t>r</w:t>
      </w:r>
      <w:r w:rsidR="00E05D56" w:rsidRPr="00832227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 of </w:t>
      </w:r>
      <w:r w:rsidR="00ED37CE" w:rsidRPr="00832227">
        <w:rPr>
          <w:rFonts w:asciiTheme="minorHAnsi" w:hAnsiTheme="minorHAnsi" w:cstheme="minorHAnsi"/>
          <w:b/>
          <w:i/>
          <w:sz w:val="18"/>
          <w:szCs w:val="18"/>
          <w:lang w:val="en-GB"/>
        </w:rPr>
        <w:t>Editorial boards</w:t>
      </w:r>
      <w:r w:rsidR="00ED37CE" w:rsidRPr="00832227">
        <w:rPr>
          <w:rFonts w:asciiTheme="minorHAnsi" w:hAnsiTheme="minorHAnsi" w:cstheme="minorHAnsi"/>
          <w:b/>
          <w:iCs/>
          <w:sz w:val="18"/>
          <w:szCs w:val="18"/>
          <w:lang w:val="en-GB"/>
        </w:rPr>
        <w:t>:</w:t>
      </w:r>
      <w:r w:rsidR="00551B15" w:rsidRPr="00832227">
        <w:rPr>
          <w:rFonts w:asciiTheme="minorHAnsi" w:hAnsiTheme="minorHAnsi" w:cstheme="minorHAnsi"/>
          <w:b/>
          <w:iCs/>
          <w:sz w:val="18"/>
          <w:szCs w:val="18"/>
          <w:lang w:val="en-GB"/>
        </w:rPr>
        <w:t xml:space="preserve"> 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Bulletin de la Societe </w:t>
      </w:r>
      <w:proofErr w:type="spellStart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>Chimique</w:t>
      </w:r>
      <w:proofErr w:type="spellEnd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de France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 xml:space="preserve"> (1993-1998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Journal de Chimie Physique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 xml:space="preserve"> (1993-1999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proofErr w:type="spellStart"/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Comptes</w:t>
      </w:r>
      <w:proofErr w:type="spellEnd"/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proofErr w:type="spellStart"/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Rendus</w:t>
      </w:r>
      <w:proofErr w:type="spellEnd"/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de Chimie de </w:t>
      </w:r>
      <w:proofErr w:type="spellStart"/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l’Academie</w:t>
      </w:r>
      <w:proofErr w:type="spellEnd"/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des Sciences </w:t>
      </w:r>
      <w:r w:rsidR="00066110" w:rsidRPr="00832227">
        <w:rPr>
          <w:rFonts w:asciiTheme="minorHAnsi" w:hAnsiTheme="minorHAnsi" w:cstheme="minorHAnsi"/>
          <w:sz w:val="18"/>
          <w:szCs w:val="18"/>
          <w:lang w:val="en-GB"/>
        </w:rPr>
        <w:t>(since 1996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New Journal of Chemistry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(1998-2002)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Theme="minorHAnsi" w:hAnsiTheme="minorHAnsi" w:cstheme="minorHAnsi"/>
          <w:i/>
          <w:sz w:val="18"/>
          <w:szCs w:val="18"/>
          <w:lang w:val="en-GB"/>
        </w:rPr>
        <w:t xml:space="preserve"> </w:t>
      </w:r>
      <w:proofErr w:type="spellStart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>Portugaliae</w:t>
      </w:r>
      <w:proofErr w:type="spellEnd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proofErr w:type="spellStart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>Electrochimica</w:t>
      </w:r>
      <w:proofErr w:type="spellEnd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Acta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(since 1999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proofErr w:type="spellStart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>ChemPhysChem</w:t>
      </w:r>
      <w:proofErr w:type="spellEnd"/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(2000 to 2017)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>ARKIVOC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 xml:space="preserve"> (</w:t>
      </w:r>
      <w:r w:rsidR="00664890" w:rsidRPr="00832227">
        <w:rPr>
          <w:rFonts w:ascii="Calibri" w:hAnsi="Calibri" w:cs="Calibri"/>
          <w:sz w:val="18"/>
          <w:szCs w:val="18"/>
          <w:lang w:val="en-GB"/>
        </w:rPr>
        <w:t>open access</w:t>
      </w:r>
      <w:r w:rsidR="003364B1" w:rsidRPr="00832227">
        <w:rPr>
          <w:rFonts w:ascii="Calibri" w:hAnsi="Calibri" w:cs="Calibri"/>
          <w:sz w:val="18"/>
          <w:szCs w:val="18"/>
          <w:lang w:val="en-GB"/>
        </w:rPr>
        <w:t xml:space="preserve"> &amp;</w:t>
      </w:r>
      <w:r w:rsidR="00664890" w:rsidRPr="00832227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on-line, since 2003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0C69AA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Journal of the Algerian Chemical Society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(since 2004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Analytical Chemistry </w:t>
      </w:r>
      <w:r w:rsidR="00714C74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>ACS</w:t>
      </w:r>
      <w:r w:rsidR="00C214C4" w:rsidRPr="00832227">
        <w:rPr>
          <w:rFonts w:ascii="Calibri" w:hAnsi="Calibri" w:cs="Calibri"/>
          <w:sz w:val="18"/>
          <w:szCs w:val="18"/>
          <w:lang w:val="en-GB"/>
        </w:rPr>
        <w:t xml:space="preserve">,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2006-2010)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⁕ 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Journal of Electrochemistry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714C74" w:rsidRPr="00832227">
        <w:rPr>
          <w:rFonts w:ascii="Calibri" w:hAnsi="Calibri" w:cs="Calibri"/>
          <w:i/>
          <w:iCs/>
          <w:sz w:val="18"/>
          <w:szCs w:val="18"/>
          <w:lang w:val="en-GB"/>
        </w:rPr>
        <w:t>Chinese Society of Electrochemistry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, since 2010</w:t>
      </w:r>
      <w:r w:rsidR="00066110" w:rsidRPr="00832227">
        <w:rPr>
          <w:rFonts w:ascii="Calibri" w:hAnsi="Calibri" w:cs="Calibri"/>
          <w:bCs/>
          <w:sz w:val="18"/>
          <w:szCs w:val="18"/>
          <w:lang w:val="en-GB"/>
        </w:rPr>
        <w:t>)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066110" w:rsidRPr="00832227">
        <w:rPr>
          <w:rFonts w:asciiTheme="minorHAnsi" w:hAnsiTheme="minorHAnsi" w:cstheme="minorHAnsi"/>
          <w:i/>
          <w:sz w:val="18"/>
          <w:szCs w:val="18"/>
          <w:lang w:val="en-GB"/>
        </w:rPr>
        <w:t xml:space="preserve"> </w:t>
      </w:r>
      <w:r w:rsidR="00066110" w:rsidRPr="00832227">
        <w:rPr>
          <w:rFonts w:ascii="Calibri" w:hAnsi="Calibri" w:cs="Calibri"/>
          <w:i/>
          <w:sz w:val="18"/>
          <w:szCs w:val="18"/>
          <w:lang w:val="en-GB"/>
        </w:rPr>
        <w:t xml:space="preserve">Nano-Bio-Analysis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(on-line publication, since 2010</w:t>
      </w:r>
      <w:r w:rsidR="0006611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066110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⁕ </w:t>
      </w:r>
      <w:r w:rsidR="00066110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Science China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(</w:t>
      </w:r>
      <w:r w:rsidR="007460AE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Chinese Academy of Sciences </w:t>
      </w:r>
      <w:r w:rsidR="00B4372C" w:rsidRPr="00832227">
        <w:rPr>
          <w:rFonts w:ascii="Calibri" w:hAnsi="Calibri" w:cs="Calibri"/>
          <w:sz w:val="18"/>
          <w:szCs w:val="18"/>
          <w:lang w:val="en-GB"/>
        </w:rPr>
        <w:t>&amp;</w:t>
      </w:r>
      <w:r w:rsidR="007460AE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National Natural Science Foundation of China</w:t>
      </w:r>
      <w:r w:rsidR="00B4372C" w:rsidRPr="00832227">
        <w:rPr>
          <w:rFonts w:ascii="Calibri" w:hAnsi="Calibri" w:cs="Calibri"/>
          <w:sz w:val="18"/>
          <w:szCs w:val="18"/>
          <w:lang w:val="en-GB"/>
        </w:rPr>
        <w:t>,</w:t>
      </w:r>
      <w:r w:rsidR="007460AE" w:rsidRPr="00832227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066110" w:rsidRPr="00832227">
        <w:rPr>
          <w:rFonts w:ascii="Calibri" w:hAnsi="Calibri" w:cs="Calibri"/>
          <w:sz w:val="18"/>
          <w:szCs w:val="18"/>
          <w:lang w:val="en-GB"/>
        </w:rPr>
        <w:t>since 2010</w:t>
      </w:r>
      <w:r w:rsidR="00EA42C0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EA42C0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7100C8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 </w:t>
      </w:r>
      <w:proofErr w:type="spellStart"/>
      <w:r w:rsidR="007964CF" w:rsidRPr="00832227">
        <w:rPr>
          <w:rFonts w:ascii="Calibri" w:hAnsi="Calibri" w:cs="Calibri"/>
          <w:i/>
          <w:sz w:val="18"/>
          <w:szCs w:val="18"/>
          <w:lang w:val="en-GB"/>
        </w:rPr>
        <w:t>ChemElectroChem</w:t>
      </w:r>
      <w:proofErr w:type="spellEnd"/>
      <w:r w:rsidR="007964CF" w:rsidRPr="00832227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7964CF" w:rsidRPr="00832227">
        <w:rPr>
          <w:rFonts w:ascii="Calibri" w:hAnsi="Calibri" w:cs="Calibri"/>
          <w:sz w:val="18"/>
          <w:szCs w:val="18"/>
          <w:lang w:val="en-GB"/>
        </w:rPr>
        <w:t>(since 2013</w:t>
      </w:r>
      <w:r w:rsidR="007964CF" w:rsidRPr="00832227">
        <w:rPr>
          <w:rFonts w:ascii="Calibri" w:hAnsi="Calibri" w:cs="Calibri"/>
          <w:bCs/>
          <w:iCs/>
          <w:sz w:val="18"/>
          <w:szCs w:val="18"/>
          <w:lang w:val="en-GB"/>
        </w:rPr>
        <w:t>) </w:t>
      </w:r>
      <w:r w:rsidR="007964CF" w:rsidRPr="00832227">
        <w:rPr>
          <w:rFonts w:ascii="Tahoma" w:hAnsi="Tahoma" w:cs="Tahoma"/>
          <w:bCs/>
          <w:iCs/>
          <w:sz w:val="18"/>
          <w:szCs w:val="18"/>
          <w:lang w:val="en-GB"/>
        </w:rPr>
        <w:t xml:space="preserve">⁕ </w:t>
      </w:r>
      <w:r w:rsidR="007100C8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>Research</w:t>
      </w:r>
      <w:r w:rsidR="002422A3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 xml:space="preserve"> </w:t>
      </w:r>
      <w:r w:rsidR="002422A3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(</w:t>
      </w:r>
      <w:r w:rsidR="00FC05DE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>American</w:t>
      </w:r>
      <w:r w:rsidR="003A2A10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 xml:space="preserve"> Association</w:t>
      </w:r>
      <w:r w:rsidR="00FC05DE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 xml:space="preserve"> for the Advancement of Science</w:t>
      </w:r>
      <w:r w:rsidR="002422A3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&amp; </w:t>
      </w:r>
      <w:r w:rsidR="00D74E84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>C</w:t>
      </w:r>
      <w:r w:rsidR="003C1B5E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>hina Association for Science and Technology</w:t>
      </w:r>
      <w:r w:rsidR="00D74E84" w:rsidRPr="00832227">
        <w:rPr>
          <w:rFonts w:asciiTheme="minorHAnsi" w:hAnsiTheme="minorHAnsi" w:cstheme="minorHAnsi"/>
          <w:bCs/>
          <w:iCs/>
          <w:sz w:val="18"/>
          <w:szCs w:val="18"/>
          <w:lang w:val="en-GB"/>
        </w:rPr>
        <w:t>, since 2021</w:t>
      </w:r>
      <w:r w:rsidR="002421B4">
        <w:rPr>
          <w:rFonts w:asciiTheme="minorHAnsi" w:hAnsiTheme="minorHAnsi" w:cstheme="minorHAnsi"/>
          <w:bCs/>
          <w:iCs/>
          <w:sz w:val="18"/>
          <w:szCs w:val="18"/>
          <w:lang w:val="en-GB"/>
        </w:rPr>
        <w:t>)</w:t>
      </w:r>
      <w:r w:rsidR="002421B4" w:rsidRPr="00832227">
        <w:rPr>
          <w:rFonts w:ascii="Calibri" w:hAnsi="Calibri" w:cs="Calibri"/>
          <w:bCs/>
          <w:iCs/>
          <w:sz w:val="18"/>
          <w:szCs w:val="18"/>
          <w:lang w:val="en-GB"/>
        </w:rPr>
        <w:t> </w:t>
      </w:r>
      <w:r w:rsidR="002421B4" w:rsidRPr="00832227">
        <w:rPr>
          <w:rFonts w:ascii="Tahoma" w:hAnsi="Tahoma" w:cs="Tahoma"/>
          <w:bCs/>
          <w:iCs/>
          <w:sz w:val="18"/>
          <w:szCs w:val="18"/>
          <w:lang w:val="en-GB"/>
        </w:rPr>
        <w:t>⁕</w:t>
      </w:r>
      <w:r w:rsidR="002421B4">
        <w:rPr>
          <w:rFonts w:asciiTheme="minorHAnsi" w:hAnsiTheme="minorHAnsi" w:cstheme="minorHAnsi"/>
          <w:bCs/>
          <w:iCs/>
          <w:sz w:val="18"/>
          <w:szCs w:val="18"/>
          <w:lang w:val="en-GB"/>
        </w:rPr>
        <w:t xml:space="preserve"> Precision Chemistry (ACS, Chinese Academy of Sciences, USTC, since </w:t>
      </w:r>
      <w:r w:rsidR="00FC51D2">
        <w:rPr>
          <w:rFonts w:asciiTheme="minorHAnsi" w:hAnsiTheme="minorHAnsi" w:cstheme="minorHAnsi"/>
          <w:bCs/>
          <w:iCs/>
          <w:sz w:val="18"/>
          <w:szCs w:val="18"/>
          <w:lang w:val="en-GB"/>
        </w:rPr>
        <w:t>2020</w:t>
      </w:r>
      <w:r w:rsidR="002421B4">
        <w:rPr>
          <w:rFonts w:asciiTheme="minorHAnsi" w:hAnsiTheme="minorHAnsi" w:cstheme="minorHAnsi"/>
          <w:bCs/>
          <w:iCs/>
          <w:sz w:val="18"/>
          <w:szCs w:val="18"/>
          <w:lang w:val="en-GB"/>
        </w:rPr>
        <w:t>)</w:t>
      </w:r>
      <w:r w:rsidR="006C4DCA" w:rsidRPr="00832227">
        <w:rPr>
          <w:rFonts w:asciiTheme="minorHAnsi" w:hAnsiTheme="minorHAnsi" w:cstheme="minorHAnsi"/>
          <w:bCs/>
          <w:i/>
          <w:sz w:val="18"/>
          <w:szCs w:val="18"/>
          <w:lang w:val="en-GB"/>
        </w:rPr>
        <w:t>.</w:t>
      </w:r>
    </w:p>
    <w:p w14:paraId="05215ABF" w14:textId="14301601" w:rsidR="00F65317" w:rsidRPr="00832227" w:rsidRDefault="00052AC9" w:rsidP="00F65317">
      <w:pPr>
        <w:numPr>
          <w:ilvl w:val="12"/>
          <w:numId w:val="0"/>
        </w:numPr>
        <w:spacing w:before="120"/>
        <w:rPr>
          <w:rFonts w:asciiTheme="minorHAnsi" w:hAnsiTheme="minorHAnsi" w:cstheme="minorHAnsi"/>
          <w:b/>
          <w:bCs/>
          <w:i/>
          <w:iCs/>
          <w:lang w:val="en-GB"/>
        </w:rPr>
      </w:pPr>
      <w:r w:rsidRPr="00832227">
        <w:rPr>
          <w:rFonts w:asciiTheme="minorHAnsi" w:hAnsiTheme="minorHAnsi" w:cstheme="minorHAnsi"/>
          <w:b/>
          <w:bCs/>
          <w:i/>
          <w:iCs/>
          <w:lang w:val="en-GB"/>
        </w:rPr>
        <w:t>7</w:t>
      </w:r>
      <w:r w:rsidR="00F65317" w:rsidRPr="00832227">
        <w:rPr>
          <w:rFonts w:asciiTheme="minorHAnsi" w:hAnsiTheme="minorHAnsi" w:cstheme="minorHAnsi"/>
          <w:b/>
          <w:bCs/>
          <w:i/>
          <w:iCs/>
          <w:lang w:val="en-GB"/>
        </w:rPr>
        <w:t xml:space="preserve">. Scientific </w:t>
      </w:r>
      <w:r w:rsidR="00925760" w:rsidRPr="00832227">
        <w:rPr>
          <w:rFonts w:asciiTheme="minorHAnsi" w:hAnsiTheme="minorHAnsi" w:cstheme="minorHAnsi"/>
          <w:b/>
          <w:bCs/>
          <w:i/>
          <w:iCs/>
          <w:lang w:val="en-GB"/>
        </w:rPr>
        <w:t>Organizing and Collective</w:t>
      </w:r>
      <w:r w:rsidR="00F65317" w:rsidRPr="00832227">
        <w:rPr>
          <w:rFonts w:asciiTheme="minorHAnsi" w:hAnsiTheme="minorHAnsi" w:cstheme="minorHAnsi"/>
          <w:b/>
          <w:bCs/>
          <w:i/>
          <w:iCs/>
          <w:lang w:val="en-GB"/>
        </w:rPr>
        <w:t xml:space="preserve"> Responsibilities</w:t>
      </w:r>
      <w:r w:rsidR="004D3531" w:rsidRPr="00832227">
        <w:rPr>
          <w:rFonts w:asciiTheme="minorHAnsi" w:hAnsiTheme="minorHAnsi" w:cstheme="minorHAnsi"/>
          <w:b/>
          <w:bCs/>
          <w:i/>
          <w:iCs/>
          <w:lang w:val="en-GB"/>
        </w:rPr>
        <w:t xml:space="preserve"> (French and Foreign)</w:t>
      </w:r>
    </w:p>
    <w:p w14:paraId="6BA2FD38" w14:textId="21B875DD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1993-2010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Founder and first Director of the Research Unit 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PASTEUR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(UMR 8640</w:t>
      </w:r>
      <w:r w:rsidR="00355128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CNRS, ENS and UPMC</w:t>
      </w:r>
      <w:r w:rsidR="00355128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66D93125" w14:textId="7B502111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1995-1997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4F47F3" w:rsidRPr="00832227">
        <w:rPr>
          <w:rFonts w:asciiTheme="minorHAnsi" w:hAnsiTheme="minorHAnsi" w:cstheme="minorHAnsi"/>
          <w:sz w:val="18"/>
          <w:szCs w:val="18"/>
          <w:lang w:val="en-GB"/>
        </w:rPr>
        <w:t>v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ice-President of the Physical Chemistry Division of the French Chemical Society,</w:t>
      </w:r>
    </w:p>
    <w:p w14:paraId="353F568C" w14:textId="563861D5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1997-1999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President of the Physical Chemistry Division of the French Chemical Society,</w:t>
      </w:r>
    </w:p>
    <w:p w14:paraId="4C0DFA20" w14:textId="06E32EBD" w:rsidR="00C159BB" w:rsidRPr="00832227" w:rsidRDefault="00F91002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lastRenderedPageBreak/>
        <w:t>1997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-present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  <w:t>: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  <w:t xml:space="preserve">Member of the Committee </w:t>
      </w:r>
      <w:r w:rsidR="00B230CB" w:rsidRPr="00832227">
        <w:rPr>
          <w:rFonts w:asciiTheme="minorHAnsi" w:hAnsiTheme="minorHAnsi" w:cstheme="minorHAnsi"/>
          <w:sz w:val="18"/>
          <w:szCs w:val="18"/>
          <w:lang w:val="en-GB"/>
        </w:rPr>
        <w:t>for Developing Countries (COP</w:t>
      </w:r>
      <w:r w:rsidR="00D011E8" w:rsidRPr="00832227">
        <w:rPr>
          <w:rFonts w:asciiTheme="minorHAnsi" w:hAnsiTheme="minorHAnsi" w:cstheme="minorHAnsi"/>
          <w:sz w:val="18"/>
          <w:szCs w:val="18"/>
          <w:lang w:val="en-GB"/>
        </w:rPr>
        <w:t>E</w:t>
      </w:r>
      <w:r w:rsidR="00B230CB" w:rsidRPr="00832227">
        <w:rPr>
          <w:rFonts w:asciiTheme="minorHAnsi" w:hAnsiTheme="minorHAnsi" w:cstheme="minorHAnsi"/>
          <w:sz w:val="18"/>
          <w:szCs w:val="18"/>
          <w:lang w:val="en-GB"/>
        </w:rPr>
        <w:t>D) of the French Academy of Sciences</w:t>
      </w:r>
      <w:r w:rsidR="00D011E8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59E8073C" w14:textId="7259AB42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1999-2006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F45400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551B6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Dean 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of the Department of Chemistry of ENS</w:t>
      </w:r>
      <w:r w:rsidR="00551B6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DF364B" w:rsidRPr="00832227">
        <w:rPr>
          <w:rFonts w:asciiTheme="minorHAnsi" w:hAnsiTheme="minorHAnsi" w:cstheme="minorHAnsi"/>
          <w:sz w:val="18"/>
          <w:szCs w:val="18"/>
          <w:lang w:val="en-GB"/>
        </w:rPr>
        <w:t>(former Louis Pasteur’s chair)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356A627D" w14:textId="31DAA7FD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2001-2010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8C6609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8C6609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DF1043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Founder and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Director of the Doctoral School of Physic</w:t>
      </w:r>
      <w:r w:rsidR="000475FD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ochemic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al and Analytical Sciences of Central Paris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4D511925" w14:textId="12DE3305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2002-2012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8C6609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8C6609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813E5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Founder and first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Director of the Institute </w:t>
      </w:r>
      <w:r w:rsidR="00813E58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of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Chemical Analytical Sciences of Central Paris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3B3E8213" w14:textId="18144FCA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2004-</w:t>
      </w:r>
      <w:r w:rsidR="006C1982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2019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B973A5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B973A5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President of the </w:t>
      </w:r>
      <w:r w:rsidR="00906D01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Continental 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European Chemical Societies Consortium for </w:t>
      </w:r>
      <w:proofErr w:type="spellStart"/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ChemPhysChem</w:t>
      </w:r>
      <w:proofErr w:type="spellEnd"/>
      <w:r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6C2B3DB8" w14:textId="6B275853" w:rsidR="004A43E0" w:rsidRPr="00832227" w:rsidRDefault="004A43E0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2005-2012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965C75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965C75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41559E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Chairman of the Scientific Council </w:t>
      </w:r>
      <w:r w:rsidR="00963E30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for Advanced Scientific Awareness </w:t>
      </w:r>
      <w:r w:rsidR="0041559E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A2418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C14530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French Department of </w:t>
      </w:r>
      <w:proofErr w:type="spellStart"/>
      <w:r w:rsidR="00B10458" w:rsidRPr="00832227">
        <w:rPr>
          <w:rFonts w:asciiTheme="minorHAnsi" w:hAnsiTheme="minorHAnsi" w:cstheme="minorHAnsi"/>
          <w:sz w:val="18"/>
          <w:szCs w:val="18"/>
          <w:lang w:val="en-GB"/>
        </w:rPr>
        <w:t>Defense</w:t>
      </w:r>
      <w:proofErr w:type="spellEnd"/>
      <w:r w:rsidR="00B10458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6810E060" w14:textId="67878D43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2005-2010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965C75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965C75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Chairman of the Chemistry Section of the French Academy of Sciences,</w:t>
      </w:r>
    </w:p>
    <w:p w14:paraId="257C2437" w14:textId="6ABBFADC" w:rsidR="00AE02CB" w:rsidRPr="00832227" w:rsidRDefault="00AE02CB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2006</w:t>
      </w:r>
      <w:r w:rsidR="00A61349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-2008</w:t>
      </w:r>
      <w:r w:rsidR="00962583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965C75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965C75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96258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Chairman of the </w:t>
      </w:r>
      <w:r w:rsidR="00135C4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Division of </w:t>
      </w:r>
      <w:r w:rsidR="00962583" w:rsidRPr="00832227">
        <w:rPr>
          <w:rFonts w:asciiTheme="minorHAnsi" w:hAnsiTheme="minorHAnsi" w:cstheme="minorHAnsi"/>
          <w:i/>
          <w:sz w:val="18"/>
          <w:szCs w:val="18"/>
          <w:lang w:val="en-GB"/>
        </w:rPr>
        <w:t>Molecular Electrochemistry</w:t>
      </w:r>
      <w:r w:rsidR="0096258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</w:t>
      </w:r>
      <w:r w:rsidR="00412224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of the International Society of Electrochemistry,</w:t>
      </w:r>
    </w:p>
    <w:p w14:paraId="21547FE5" w14:textId="77777777" w:rsidR="00051D0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2006-2015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965C75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965C75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co-Chairman of the </w:t>
      </w:r>
      <w:r w:rsidR="00FE5E6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CNRS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International Laboratory</w:t>
      </w:r>
      <w:r w:rsidR="00051D0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“</w:t>
      </w:r>
      <w:proofErr w:type="spellStart"/>
      <w:r w:rsidR="00051D07">
        <w:rPr>
          <w:rFonts w:asciiTheme="minorHAnsi" w:hAnsiTheme="minorHAnsi" w:cstheme="minorHAnsi"/>
          <w:i/>
          <w:sz w:val="18"/>
          <w:szCs w:val="18"/>
          <w:lang w:val="en-GB"/>
        </w:rPr>
        <w:t>XiamENS</w:t>
      </w:r>
      <w:proofErr w:type="spellEnd"/>
      <w:r w:rsidR="00051D07" w:rsidRPr="00E27C2D">
        <w:rPr>
          <w:rFonts w:asciiTheme="minorHAnsi" w:hAnsiTheme="minorHAnsi" w:cstheme="minorHAnsi"/>
          <w:iCs/>
          <w:sz w:val="18"/>
          <w:szCs w:val="18"/>
          <w:lang w:val="en-GB"/>
        </w:rPr>
        <w:t>”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(ENS-CNRS-University of Xiamen, </w:t>
      </w:r>
      <w:proofErr w:type="gramStart"/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China;</w:t>
      </w:r>
      <w:proofErr w:type="gramEnd"/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</w:t>
      </w:r>
    </w:p>
    <w:p w14:paraId="4445B082" w14:textId="19ED214A" w:rsidR="009852F2" w:rsidRPr="00832227" w:rsidRDefault="003E22B0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F65317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co-Chair: Prof.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Acad. </w:t>
      </w:r>
      <w:proofErr w:type="spellStart"/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Zhongqun</w:t>
      </w:r>
      <w:proofErr w:type="spellEnd"/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Tian (University of Xiamen),</w:t>
      </w:r>
    </w:p>
    <w:p w14:paraId="421921A5" w14:textId="017EA39D" w:rsidR="00A61349" w:rsidRPr="00832227" w:rsidRDefault="00AC370E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2009-201</w:t>
      </w:r>
      <w:r w:rsidR="00427E00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3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6C4150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6C4150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4F47F3" w:rsidRPr="00832227">
        <w:rPr>
          <w:rFonts w:asciiTheme="minorHAnsi" w:hAnsiTheme="minorHAnsi" w:cstheme="minorHAnsi"/>
          <w:sz w:val="18"/>
          <w:szCs w:val="18"/>
          <w:lang w:val="en-GB"/>
        </w:rPr>
        <w:t>vice-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President of the International Society of Electrochemistry,</w:t>
      </w:r>
    </w:p>
    <w:p w14:paraId="1AD3D8DD" w14:textId="41711880" w:rsidR="000A6202" w:rsidRPr="00832227" w:rsidRDefault="000A6202" w:rsidP="001F28E6">
      <w:pPr>
        <w:tabs>
          <w:tab w:val="left" w:pos="1330"/>
          <w:tab w:val="left" w:pos="1418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2010-2014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6C4150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6C4150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Member of the</w:t>
      </w:r>
      <w:r w:rsidR="001D0FE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International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Jury </w:t>
      </w:r>
      <w:r w:rsidR="00C86DF3" w:rsidRPr="00832227">
        <w:rPr>
          <w:rFonts w:asciiTheme="minorHAnsi" w:hAnsiTheme="minorHAnsi" w:cstheme="minorHAnsi"/>
          <w:sz w:val="18"/>
          <w:szCs w:val="18"/>
          <w:lang w:val="en-GB"/>
        </w:rPr>
        <w:t>for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the </w:t>
      </w:r>
      <w:r w:rsidR="001D0FE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L’Oréal-UNESCO 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Prize “</w:t>
      </w:r>
      <w:r w:rsidRPr="00832227">
        <w:rPr>
          <w:rFonts w:asciiTheme="minorHAnsi" w:hAnsiTheme="minorHAnsi" w:cstheme="minorHAnsi"/>
          <w:i/>
          <w:sz w:val="18"/>
          <w:szCs w:val="18"/>
          <w:lang w:val="en-GB"/>
        </w:rPr>
        <w:t>For Women in Science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”,</w:t>
      </w:r>
    </w:p>
    <w:p w14:paraId="4E467418" w14:textId="6F6644BB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2011-2015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6C4150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6C4150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vice-President of the French Academy of Sciences for </w:t>
      </w:r>
      <w:r w:rsidR="006E4E32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Scientific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Education and Advanced Training,</w:t>
      </w:r>
    </w:p>
    <w:p w14:paraId="7FE099DA" w14:textId="51A41348" w:rsidR="00F65317" w:rsidRPr="00832227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2013-201</w:t>
      </w:r>
      <w:r w:rsidR="00EB32B7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8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6C4150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B544A4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President </w:t>
      </w:r>
      <w:r w:rsidR="001B26B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(successively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Elect</w:t>
      </w:r>
      <w:r w:rsidR="001B26B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, </w:t>
      </w:r>
      <w:r w:rsidR="004255DB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in Charge</w:t>
      </w:r>
      <w:r w:rsidR="001B26B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, and </w:t>
      </w:r>
      <w:r w:rsidR="004255DB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Past</w:t>
      </w:r>
      <w:r w:rsidR="001B26B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)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of the International Society of Electrochemistry,</w:t>
      </w:r>
    </w:p>
    <w:p w14:paraId="2B0C6AE2" w14:textId="29EAE49E" w:rsidR="000157A8" w:rsidRDefault="00F65317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2015-</w:t>
      </w:r>
      <w:r w:rsidR="00F6379B">
        <w:rPr>
          <w:rFonts w:asciiTheme="minorHAnsi" w:hAnsiTheme="minorHAnsi" w:cstheme="minorHAnsi"/>
          <w:i/>
          <w:iCs/>
          <w:sz w:val="18"/>
          <w:szCs w:val="18"/>
          <w:lang w:val="en-GB"/>
        </w:rPr>
        <w:t>2023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B544A4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B544A4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co-Chairman of the </w:t>
      </w:r>
      <w:r w:rsidR="00FE5E6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CNRS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International Laboratory </w:t>
      </w:r>
      <w:r w:rsidR="003E22B0">
        <w:rPr>
          <w:rFonts w:asciiTheme="minorHAnsi" w:hAnsiTheme="minorHAnsi" w:cstheme="minorHAnsi"/>
          <w:iCs/>
          <w:sz w:val="18"/>
          <w:szCs w:val="18"/>
          <w:lang w:val="en-GB"/>
        </w:rPr>
        <w:t>“</w:t>
      </w:r>
      <w:proofErr w:type="spellStart"/>
      <w:r w:rsidR="00E27C2D">
        <w:rPr>
          <w:rFonts w:asciiTheme="minorHAnsi" w:hAnsiTheme="minorHAnsi" w:cstheme="minorHAnsi"/>
          <w:i/>
          <w:sz w:val="18"/>
          <w:szCs w:val="18"/>
          <w:lang w:val="en-GB"/>
        </w:rPr>
        <w:t>NanoBioCatEchem</w:t>
      </w:r>
      <w:proofErr w:type="spellEnd"/>
      <w:r w:rsidR="00E27C2D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”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(</w:t>
      </w:r>
      <w:r w:rsidR="00C12587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France: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ENS-CNRS</w:t>
      </w:r>
      <w:r w:rsidR="00BC15F3"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&amp;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University of </w:t>
      </w:r>
    </w:p>
    <w:p w14:paraId="750788E6" w14:textId="77777777" w:rsidR="00AC07DD" w:rsidRDefault="000157A8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F65317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Rennes / </w:t>
      </w:r>
      <w:r w:rsidR="00C12587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China:</w:t>
      </w:r>
      <w:r w:rsidRPr="000157A8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Universities of Xiamen &amp; Wuhan, China); co-Chair for China: Prof. Acad. </w:t>
      </w:r>
      <w:proofErr w:type="spellStart"/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Zhong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q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>un</w:t>
      </w:r>
      <w:proofErr w:type="spellEnd"/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Tian</w:t>
      </w:r>
    </w:p>
    <w:p w14:paraId="537B41CE" w14:textId="6B5E76A1" w:rsidR="00C12587" w:rsidRPr="00832227" w:rsidRDefault="00AC07DD" w:rsidP="001F28E6">
      <w:pPr>
        <w:numPr>
          <w:ilvl w:val="12"/>
          <w:numId w:val="0"/>
        </w:numPr>
        <w:tabs>
          <w:tab w:val="left" w:pos="1330"/>
          <w:tab w:val="left" w:pos="1418"/>
          <w:tab w:val="left" w:pos="4590"/>
          <w:tab w:val="left" w:pos="5040"/>
          <w:tab w:val="left" w:pos="8622"/>
          <w:tab w:val="left" w:pos="10800"/>
        </w:tabs>
        <w:ind w:left="284"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0157A8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(Xiamen),</w:t>
      </w:r>
    </w:p>
    <w:p w14:paraId="6140EE40" w14:textId="4EF86809" w:rsidR="00FD15DC" w:rsidRPr="00832227" w:rsidRDefault="00F15850" w:rsidP="001F28E6">
      <w:pPr>
        <w:tabs>
          <w:tab w:val="left" w:pos="1330"/>
          <w:tab w:val="left" w:pos="1418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2015-201</w:t>
      </w:r>
      <w:r w:rsidR="00A56C28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7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B544A4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B544A4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6E4E32" w:rsidRPr="00832227">
        <w:rPr>
          <w:rFonts w:asciiTheme="minorHAnsi" w:hAnsiTheme="minorHAnsi" w:cstheme="minorHAnsi"/>
          <w:sz w:val="18"/>
          <w:szCs w:val="18"/>
          <w:lang w:val="en-GB"/>
        </w:rPr>
        <w:t>President</w:t>
      </w:r>
      <w:r w:rsidR="00FD15D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6E4E32" w:rsidRPr="00832227">
        <w:rPr>
          <w:rFonts w:asciiTheme="minorHAnsi" w:hAnsiTheme="minorHAnsi" w:cstheme="minorHAnsi"/>
          <w:sz w:val="18"/>
          <w:szCs w:val="18"/>
          <w:lang w:val="en-GB"/>
        </w:rPr>
        <w:t>of the International Jury for the L’Oréal-UNESCO Prize “</w:t>
      </w:r>
      <w:r w:rsidR="006E4E32" w:rsidRPr="00832227">
        <w:rPr>
          <w:rFonts w:asciiTheme="minorHAnsi" w:hAnsiTheme="minorHAnsi" w:cstheme="minorHAnsi"/>
          <w:i/>
          <w:sz w:val="18"/>
          <w:szCs w:val="18"/>
          <w:lang w:val="en-GB"/>
        </w:rPr>
        <w:t>For Women in Science</w:t>
      </w:r>
      <w:r w:rsidR="006E4E32" w:rsidRPr="00832227">
        <w:rPr>
          <w:rFonts w:asciiTheme="minorHAnsi" w:hAnsiTheme="minorHAnsi" w:cstheme="minorHAnsi"/>
          <w:sz w:val="18"/>
          <w:szCs w:val="18"/>
          <w:lang w:val="en-GB"/>
        </w:rPr>
        <w:t>”</w:t>
      </w:r>
      <w:r w:rsidR="00F26B36" w:rsidRPr="00832227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64D49A76" w14:textId="250B640D" w:rsidR="00F65317" w:rsidRDefault="00052AC9" w:rsidP="00F65317">
      <w:pPr>
        <w:numPr>
          <w:ilvl w:val="12"/>
          <w:numId w:val="0"/>
        </w:numPr>
        <w:spacing w:before="120"/>
        <w:rPr>
          <w:rFonts w:asciiTheme="minorHAnsi" w:hAnsiTheme="minorHAnsi" w:cstheme="minorHAnsi"/>
          <w:b/>
          <w:bCs/>
          <w:i/>
          <w:iCs/>
          <w:lang w:val="en-GB"/>
        </w:rPr>
      </w:pPr>
      <w:r w:rsidRPr="00832227">
        <w:rPr>
          <w:rFonts w:asciiTheme="minorHAnsi" w:hAnsiTheme="minorHAnsi" w:cstheme="minorHAnsi"/>
          <w:b/>
          <w:bCs/>
          <w:i/>
          <w:iCs/>
          <w:lang w:val="en-GB"/>
        </w:rPr>
        <w:t>8</w:t>
      </w:r>
      <w:r w:rsidR="00F65317" w:rsidRPr="00832227">
        <w:rPr>
          <w:rFonts w:asciiTheme="minorHAnsi" w:hAnsiTheme="minorHAnsi" w:cstheme="minorHAnsi"/>
          <w:b/>
          <w:bCs/>
          <w:i/>
          <w:iCs/>
          <w:lang w:val="en-GB"/>
        </w:rPr>
        <w:t xml:space="preserve">. Scientific Advisory Boards and </w:t>
      </w:r>
      <w:r w:rsidR="00FE5375" w:rsidRPr="00832227">
        <w:rPr>
          <w:rFonts w:asciiTheme="minorHAnsi" w:hAnsiTheme="minorHAnsi" w:cstheme="minorHAnsi"/>
          <w:b/>
          <w:bCs/>
          <w:i/>
          <w:iCs/>
          <w:lang w:val="en-GB"/>
        </w:rPr>
        <w:t xml:space="preserve">Scientific </w:t>
      </w:r>
      <w:r w:rsidR="00F65317" w:rsidRPr="00832227">
        <w:rPr>
          <w:rFonts w:asciiTheme="minorHAnsi" w:hAnsiTheme="minorHAnsi" w:cstheme="minorHAnsi"/>
          <w:b/>
          <w:bCs/>
          <w:i/>
          <w:iCs/>
          <w:lang w:val="en-GB"/>
        </w:rPr>
        <w:t>Councils (French and Foreign)</w:t>
      </w:r>
    </w:p>
    <w:p w14:paraId="36D7E054" w14:textId="38684196" w:rsidR="0052694F" w:rsidRPr="0052694F" w:rsidRDefault="0052694F" w:rsidP="0052694F">
      <w:pPr>
        <w:pStyle w:val="Paragraphedeliste"/>
        <w:numPr>
          <w:ilvl w:val="0"/>
          <w:numId w:val="8"/>
        </w:numPr>
        <w:ind w:left="284" w:hanging="142"/>
        <w:rPr>
          <w:rFonts w:asciiTheme="minorHAnsi" w:hAnsiTheme="minorHAnsi" w:cstheme="minorHAnsi"/>
          <w:b/>
          <w:bCs/>
          <w:i/>
          <w:iCs/>
          <w:lang w:val="en-GB"/>
        </w:rPr>
      </w:pPr>
      <w:r>
        <w:rPr>
          <w:rFonts w:asciiTheme="minorHAnsi" w:hAnsiTheme="minorHAnsi" w:cstheme="minorHAnsi"/>
          <w:b/>
          <w:bCs/>
          <w:i/>
          <w:iCs/>
          <w:lang w:val="en-GB"/>
        </w:rPr>
        <w:t>Past appointments</w:t>
      </w:r>
    </w:p>
    <w:p w14:paraId="3076C1D6" w14:textId="1560DCD8" w:rsidR="00F65317" w:rsidRPr="00832227" w:rsidRDefault="009C61B4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2002-2007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316E3C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Advisory Board of the Heyrovsky Institute, Prague, </w:t>
      </w:r>
      <w:r w:rsidR="00D54610" w:rsidRPr="00832227">
        <w:rPr>
          <w:rFonts w:asciiTheme="minorHAnsi" w:hAnsiTheme="minorHAnsi" w:cstheme="minorHAnsi"/>
          <w:sz w:val="18"/>
          <w:szCs w:val="18"/>
          <w:lang w:val="en-GB"/>
        </w:rPr>
        <w:t>Czech Republic</w:t>
      </w:r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56F6EC8F" w14:textId="19C8A783" w:rsidR="00F65317" w:rsidRPr="00832227" w:rsidRDefault="003850A4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</w:t>
      </w:r>
      <w:r w:rsidR="00947865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02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-20</w:t>
      </w:r>
      <w:r w:rsidR="00947865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0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8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Advisory Board of the Ecole Normale </w:t>
      </w:r>
      <w:proofErr w:type="spellStart"/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>Superieure</w:t>
      </w:r>
      <w:proofErr w:type="spellEnd"/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69223E" w:rsidRPr="00832227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>Cachan</w:t>
      </w:r>
      <w:proofErr w:type="spellEnd"/>
      <w:r w:rsidR="00F65317" w:rsidRPr="00832227">
        <w:rPr>
          <w:rFonts w:asciiTheme="minorHAnsi" w:hAnsiTheme="minorHAnsi" w:cstheme="minorHAnsi"/>
          <w:sz w:val="18"/>
          <w:szCs w:val="18"/>
          <w:lang w:val="en-GB"/>
        </w:rPr>
        <w:t>, Paris</w:t>
      </w:r>
      <w:r w:rsidR="009C61B4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47B95701" w14:textId="68932A25" w:rsidR="002934D7" w:rsidRPr="00832227" w:rsidRDefault="002934D7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2005-2013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Scientific Council of the Institute of the Arabic World, Paris</w:t>
      </w:r>
      <w:r w:rsidR="00BF7DC9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2C085714" w14:textId="0D8EBF43" w:rsidR="00EF61CB" w:rsidRPr="00832227" w:rsidRDefault="00EF61CB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2005-2017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Chairman of several 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Evaluation Committees of Chemical Sciences, French Ministry of Research,</w:t>
      </w:r>
    </w:p>
    <w:p w14:paraId="13769950" w14:textId="5C1BE51B" w:rsidR="00EF61CB" w:rsidRPr="00832227" w:rsidRDefault="00EF61CB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2005-</w:t>
      </w:r>
      <w:r w:rsidR="0052694F">
        <w:rPr>
          <w:rFonts w:asciiTheme="minorHAnsi" w:hAnsiTheme="minorHAnsi" w:cstheme="minorHAnsi"/>
          <w:i/>
          <w:iCs/>
          <w:sz w:val="18"/>
          <w:szCs w:val="18"/>
          <w:lang w:val="en-GB"/>
        </w:rPr>
        <w:t>2021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Scientific Council of the National Conservatory of Arts and Crafts, Paris,</w:t>
      </w:r>
    </w:p>
    <w:p w14:paraId="4F0BD717" w14:textId="48C2B7C5" w:rsidR="002934D7" w:rsidRPr="00832227" w:rsidRDefault="00D97AAD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2006-2013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082A7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Member </w:t>
      </w:r>
      <w:r w:rsidR="00C57EE6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Engineering and Physical Sciences Research Council College (</w:t>
      </w:r>
      <w:r w:rsidR="00082A78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EPSRC</w:t>
      </w:r>
      <w:r w:rsidR="00082A7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UK),</w:t>
      </w:r>
    </w:p>
    <w:p w14:paraId="7B4ECD4D" w14:textId="7B5F0BC0" w:rsidR="00C9652E" w:rsidRPr="00832227" w:rsidRDefault="00C27EC6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2006-2009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:</w:t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3D3EDF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Member of the 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Haut Conseil de la Science et de la Technologie</w:t>
      </w:r>
      <w:r w:rsidR="003166AE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(</w:t>
      </w:r>
      <w:r w:rsidR="00C00AD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High Council composed of </w:t>
      </w:r>
      <w:r w:rsidR="0092771E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20 Members </w:t>
      </w:r>
    </w:p>
    <w:p w14:paraId="53ED9864" w14:textId="77777777" w:rsidR="007C61DD" w:rsidRPr="00832227" w:rsidRDefault="00C9652E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316E3C"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C00AD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appointed to </w:t>
      </w:r>
      <w:r w:rsidR="00A42E23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directly </w:t>
      </w:r>
      <w:r w:rsidR="0099102C" w:rsidRPr="00832227">
        <w:rPr>
          <w:rFonts w:asciiTheme="minorHAnsi" w:hAnsiTheme="minorHAnsi" w:cstheme="minorHAnsi"/>
          <w:sz w:val="18"/>
          <w:szCs w:val="18"/>
          <w:lang w:val="en-GB"/>
        </w:rPr>
        <w:t>advis</w:t>
      </w:r>
      <w:r w:rsidR="00C00ADC" w:rsidRPr="00832227">
        <w:rPr>
          <w:rFonts w:asciiTheme="minorHAnsi" w:hAnsiTheme="minorHAnsi" w:cstheme="minorHAnsi"/>
          <w:sz w:val="18"/>
          <w:szCs w:val="18"/>
          <w:lang w:val="en-GB"/>
        </w:rPr>
        <w:t>e</w:t>
      </w:r>
      <w:r w:rsidR="0099102C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D1211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457695" w:rsidRPr="00832227">
        <w:rPr>
          <w:rFonts w:asciiTheme="minorHAnsi" w:hAnsiTheme="minorHAnsi" w:cstheme="minorHAnsi"/>
          <w:sz w:val="18"/>
          <w:szCs w:val="18"/>
          <w:lang w:val="en-GB"/>
        </w:rPr>
        <w:t>Presidents of The French Republic</w:t>
      </w:r>
      <w:r w:rsidR="006F6374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; </w:t>
      </w:r>
      <w:r w:rsidR="007C61DD" w:rsidRPr="00832227">
        <w:rPr>
          <w:rFonts w:asciiTheme="minorHAnsi" w:hAnsiTheme="minorHAnsi" w:cstheme="minorHAnsi"/>
          <w:sz w:val="18"/>
          <w:szCs w:val="18"/>
          <w:lang w:val="en-GB"/>
        </w:rPr>
        <w:t>Amatore served under</w:t>
      </w:r>
      <w:r w:rsidR="0045769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7C61DD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Presidents </w:t>
      </w:r>
    </w:p>
    <w:p w14:paraId="6BE3ED89" w14:textId="4F533B4A" w:rsidR="00EC4598" w:rsidRPr="00832227" w:rsidRDefault="007C61DD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51580B" w:rsidRPr="00832227">
        <w:rPr>
          <w:rFonts w:asciiTheme="minorHAnsi" w:hAnsiTheme="minorHAnsi" w:cstheme="minorHAnsi"/>
          <w:sz w:val="18"/>
          <w:szCs w:val="18"/>
          <w:lang w:val="en-GB"/>
        </w:rPr>
        <w:t>Jacques Chirac and then Nicolas Sarkozy</w:t>
      </w:r>
      <w:r w:rsidR="0092771E" w:rsidRPr="00832227">
        <w:rPr>
          <w:rFonts w:asciiTheme="minorHAnsi" w:hAnsiTheme="minorHAnsi" w:cstheme="minorHAnsi"/>
          <w:sz w:val="18"/>
          <w:szCs w:val="18"/>
          <w:lang w:val="en-GB"/>
        </w:rPr>
        <w:t>)</w:t>
      </w:r>
      <w:r w:rsidR="0051580B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1B13A6C9" w14:textId="5A1FFCFF" w:rsidR="005F4DB1" w:rsidRPr="00832227" w:rsidRDefault="005F4DB1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2008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ab/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Board of Electors, University of Oxford</w:t>
      </w:r>
      <w:r w:rsidR="002B5528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6282D8B4" w14:textId="62FD66C3" w:rsidR="002B5528" w:rsidRPr="00832227" w:rsidRDefault="00F16756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</w:t>
      </w:r>
      <w:r w:rsidR="009C2A66"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2-2015</w:t>
      </w:r>
      <w:r w:rsidR="009C2A66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2B552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Member of </w:t>
      </w:r>
      <w:proofErr w:type="spellStart"/>
      <w:r w:rsidR="009C2A66" w:rsidRPr="00832227">
        <w:rPr>
          <w:rFonts w:asciiTheme="minorHAnsi" w:hAnsiTheme="minorHAnsi" w:cstheme="minorHAnsi"/>
          <w:sz w:val="18"/>
          <w:szCs w:val="18"/>
          <w:lang w:val="en-GB"/>
        </w:rPr>
        <w:t>Universciences</w:t>
      </w:r>
      <w:proofErr w:type="spellEnd"/>
      <w:r w:rsidR="009C2A66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2B552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9C2A66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French </w:t>
      </w:r>
      <w:r w:rsidR="002B5528" w:rsidRPr="00832227">
        <w:rPr>
          <w:rFonts w:asciiTheme="minorHAnsi" w:hAnsiTheme="minorHAnsi" w:cstheme="minorHAnsi"/>
          <w:sz w:val="18"/>
          <w:szCs w:val="18"/>
          <w:lang w:val="en-GB"/>
        </w:rPr>
        <w:t>National Council for Scientific Culture</w:t>
      </w:r>
      <w:r w:rsidR="009C2A66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53E224E4" w14:textId="22432661" w:rsidR="00362375" w:rsidRPr="00832227" w:rsidRDefault="00362375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2015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Chairman of the Evaluation Committee </w:t>
      </w:r>
      <w:r w:rsidR="00441A86" w:rsidRPr="00832227">
        <w:rPr>
          <w:rFonts w:asciiTheme="minorHAnsi" w:hAnsiTheme="minorHAnsi" w:cstheme="minorHAnsi"/>
          <w:sz w:val="18"/>
          <w:szCs w:val="18"/>
          <w:lang w:val="en-GB"/>
        </w:rPr>
        <w:t>for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Chemical Sciences</w:t>
      </w:r>
      <w:r w:rsidR="00441A86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Czech Academy of Sciences, </w:t>
      </w:r>
      <w:r w:rsidR="00887254" w:rsidRPr="00832227">
        <w:rPr>
          <w:rFonts w:asciiTheme="minorHAnsi" w:hAnsiTheme="minorHAnsi" w:cstheme="minorHAnsi"/>
          <w:iCs/>
          <w:sz w:val="18"/>
          <w:szCs w:val="18"/>
          <w:lang w:val="en-GB"/>
        </w:rPr>
        <w:t>Czech Republic,</w:t>
      </w:r>
    </w:p>
    <w:p w14:paraId="50C061B5" w14:textId="6064131E" w:rsidR="002B5528" w:rsidRPr="00832227" w:rsidRDefault="00F16756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2015-</w:t>
      </w:r>
      <w:r w:rsidR="00AC68A4">
        <w:rPr>
          <w:rFonts w:asciiTheme="minorHAnsi" w:hAnsiTheme="minorHAnsi" w:cstheme="minorHAnsi"/>
          <w:i/>
          <w:iCs/>
          <w:sz w:val="18"/>
          <w:szCs w:val="18"/>
          <w:lang w:val="en-GB"/>
        </w:rPr>
        <w:t>2023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="00924F8C"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2B5528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Administrator of the </w:t>
      </w:r>
      <w:r w:rsidR="00FD5895" w:rsidRPr="00832227">
        <w:rPr>
          <w:rFonts w:asciiTheme="minorHAnsi" w:hAnsiTheme="minorHAnsi" w:cstheme="minorHAnsi"/>
          <w:sz w:val="18"/>
          <w:szCs w:val="18"/>
          <w:lang w:val="en-GB"/>
        </w:rPr>
        <w:t>National Conservatory of Arts and Crafts</w:t>
      </w:r>
      <w:r w:rsidR="002B5528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  <w:r w:rsidR="00FD589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Paris</w:t>
      </w:r>
      <w:r w:rsidR="009F6835"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4BBCAB64" w14:textId="2112346F" w:rsidR="009F6835" w:rsidRDefault="009F6835" w:rsidP="00515635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sz w:val="18"/>
          <w:szCs w:val="18"/>
          <w:lang w:val="en-GB"/>
        </w:rPr>
        <w:t>2021-</w:t>
      </w:r>
      <w:r w:rsidR="008528B7">
        <w:rPr>
          <w:rFonts w:asciiTheme="minorHAnsi" w:hAnsiTheme="minorHAnsi" w:cstheme="minorHAnsi"/>
          <w:sz w:val="18"/>
          <w:szCs w:val="18"/>
          <w:lang w:val="en-GB"/>
        </w:rPr>
        <w:t>2025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  <w:t>: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BD166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Member of the Scientific Board </w:t>
      </w:r>
      <w:r w:rsidR="00F50E25">
        <w:rPr>
          <w:rFonts w:asciiTheme="minorHAnsi" w:hAnsiTheme="minorHAnsi" w:cstheme="minorHAnsi"/>
          <w:sz w:val="18"/>
          <w:szCs w:val="18"/>
          <w:lang w:val="en-GB"/>
        </w:rPr>
        <w:t>advising</w:t>
      </w:r>
      <w:r w:rsidR="00BD166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UNESCO</w:t>
      </w:r>
      <w:r w:rsidR="00F50E25">
        <w:rPr>
          <w:rFonts w:asciiTheme="minorHAnsi" w:hAnsiTheme="minorHAnsi" w:cstheme="minorHAnsi"/>
          <w:sz w:val="18"/>
          <w:szCs w:val="18"/>
          <w:lang w:val="en-GB"/>
        </w:rPr>
        <w:t xml:space="preserve"> for the</w:t>
      </w:r>
      <w:r w:rsidR="00BD1665"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International Basic Science Programme (IBSP).</w:t>
      </w:r>
    </w:p>
    <w:p w14:paraId="775280B4" w14:textId="660097E8" w:rsidR="0052694F" w:rsidRPr="0052694F" w:rsidRDefault="0052694F" w:rsidP="0052694F">
      <w:pPr>
        <w:pStyle w:val="Paragraphedeliste"/>
        <w:numPr>
          <w:ilvl w:val="0"/>
          <w:numId w:val="8"/>
        </w:numPr>
        <w:ind w:left="284" w:hanging="142"/>
        <w:rPr>
          <w:rFonts w:asciiTheme="minorHAnsi" w:hAnsiTheme="minorHAnsi" w:cstheme="minorHAnsi"/>
          <w:b/>
          <w:bCs/>
          <w:i/>
          <w:iCs/>
          <w:lang w:val="en-GB"/>
        </w:rPr>
      </w:pPr>
      <w:r>
        <w:rPr>
          <w:rFonts w:asciiTheme="minorHAnsi" w:hAnsiTheme="minorHAnsi" w:cstheme="minorHAnsi"/>
          <w:b/>
          <w:bCs/>
          <w:i/>
          <w:iCs/>
          <w:lang w:val="en-GB"/>
        </w:rPr>
        <w:t>Present appointments</w:t>
      </w:r>
    </w:p>
    <w:p w14:paraId="54B7F038" w14:textId="24AD00B4" w:rsidR="0054777E" w:rsidRDefault="0054777E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52694F">
        <w:rPr>
          <w:rFonts w:asciiTheme="minorHAnsi" w:hAnsiTheme="minorHAnsi" w:cstheme="minorHAnsi"/>
          <w:i/>
          <w:iCs/>
          <w:sz w:val="18"/>
          <w:szCs w:val="18"/>
          <w:lang w:val="en-GB"/>
        </w:rPr>
        <w:t>200</w:t>
      </w: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>0</w:t>
      </w:r>
      <w:r w:rsidRPr="0052694F">
        <w:rPr>
          <w:rFonts w:asciiTheme="minorHAnsi" w:hAnsiTheme="minorHAnsi" w:cstheme="minorHAnsi"/>
          <w:i/>
          <w:iCs/>
          <w:sz w:val="18"/>
          <w:szCs w:val="18"/>
          <w:lang w:val="en-GB"/>
        </w:rPr>
        <w:t>-present</w:t>
      </w:r>
      <w:r w:rsidRPr="0052694F">
        <w:rPr>
          <w:rFonts w:asciiTheme="minorHAnsi" w:hAnsiTheme="minorHAnsi" w:cstheme="minorHAnsi"/>
          <w:iCs/>
          <w:sz w:val="18"/>
          <w:szCs w:val="18"/>
          <w:lang w:val="en-GB"/>
        </w:rPr>
        <w:tab/>
        <w:t>:</w:t>
      </w:r>
      <w:r w:rsidRPr="0052694F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Member of the Committee for</w:t>
      </w:r>
      <w:r w:rsidR="00A85E33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The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Developing Countries (COPED) of The French Academy of Sciences,</w:t>
      </w:r>
    </w:p>
    <w:p w14:paraId="2F2C0760" w14:textId="6A9E4487" w:rsidR="0052694F" w:rsidRPr="0052694F" w:rsidRDefault="0052694F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52694F">
        <w:rPr>
          <w:rFonts w:asciiTheme="minorHAnsi" w:hAnsiTheme="minorHAnsi" w:cstheme="minorHAnsi"/>
          <w:i/>
          <w:iCs/>
          <w:sz w:val="18"/>
          <w:szCs w:val="18"/>
          <w:lang w:val="en-GB"/>
        </w:rPr>
        <w:t>2003-present</w:t>
      </w:r>
      <w:r w:rsidRPr="0052694F">
        <w:rPr>
          <w:rFonts w:asciiTheme="minorHAnsi" w:hAnsiTheme="minorHAnsi" w:cstheme="minorHAnsi"/>
          <w:iCs/>
          <w:sz w:val="18"/>
          <w:szCs w:val="18"/>
          <w:lang w:val="en-GB"/>
        </w:rPr>
        <w:tab/>
        <w:t>:</w:t>
      </w:r>
      <w:r w:rsidRPr="0052694F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52694F">
        <w:rPr>
          <w:rFonts w:asciiTheme="minorHAnsi" w:hAnsiTheme="minorHAnsi" w:cstheme="minorHAnsi"/>
          <w:sz w:val="18"/>
          <w:szCs w:val="18"/>
          <w:lang w:val="en-GB"/>
        </w:rPr>
        <w:t>Advisory Board of the Changchun Institute of Applied Chemistry, Chinese Academy of Sciences, China,</w:t>
      </w:r>
    </w:p>
    <w:p w14:paraId="4723AB17" w14:textId="77777777" w:rsidR="0052694F" w:rsidRPr="0052694F" w:rsidRDefault="0052694F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52694F">
        <w:rPr>
          <w:rFonts w:asciiTheme="minorHAnsi" w:hAnsiTheme="minorHAnsi" w:cstheme="minorHAnsi"/>
          <w:i/>
          <w:iCs/>
          <w:sz w:val="18"/>
          <w:szCs w:val="18"/>
          <w:lang w:val="en-GB"/>
        </w:rPr>
        <w:t>2004-present</w:t>
      </w:r>
      <w:r w:rsidRPr="0052694F">
        <w:rPr>
          <w:rFonts w:asciiTheme="minorHAnsi" w:hAnsiTheme="minorHAnsi" w:cstheme="minorHAnsi"/>
          <w:iCs/>
          <w:sz w:val="18"/>
          <w:szCs w:val="18"/>
          <w:lang w:val="en-GB"/>
        </w:rPr>
        <w:tab/>
        <w:t>:</w:t>
      </w:r>
      <w:r w:rsidRPr="0052694F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52694F">
        <w:rPr>
          <w:rFonts w:asciiTheme="minorHAnsi" w:hAnsiTheme="minorHAnsi" w:cstheme="minorHAnsi"/>
          <w:sz w:val="18"/>
          <w:szCs w:val="18"/>
          <w:lang w:val="en-GB"/>
        </w:rPr>
        <w:t>College of Experts of The International Union of Pure and Applied Chemistry (IUPAC),</w:t>
      </w:r>
    </w:p>
    <w:p w14:paraId="728281CE" w14:textId="77777777" w:rsidR="0052694F" w:rsidRPr="00832227" w:rsidRDefault="0052694F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2005-present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  <w:t>: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Advisory Board of the Fudan University, China,</w:t>
      </w:r>
    </w:p>
    <w:p w14:paraId="07E88F7E" w14:textId="77777777" w:rsidR="0052694F" w:rsidRPr="00832227" w:rsidRDefault="0052694F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2006-present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  <w:t>: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Scientific Council of the “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International Foundation of Maison de la Chimie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”, Paris,</w:t>
      </w:r>
    </w:p>
    <w:p w14:paraId="54E059EF" w14:textId="5EC06843" w:rsidR="0052694F" w:rsidRPr="00832227" w:rsidRDefault="0052694F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2007-present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: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</w:r>
      <w:r w:rsidR="00FD140F">
        <w:rPr>
          <w:rFonts w:asciiTheme="minorHAnsi" w:hAnsiTheme="minorHAnsi" w:cstheme="minorHAnsi"/>
          <w:sz w:val="18"/>
          <w:szCs w:val="18"/>
          <w:lang w:val="en-GB"/>
        </w:rPr>
        <w:t xml:space="preserve">International 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Advisory Board of the State Key Laboratory PCOSS, Xiamen, China,</w:t>
      </w:r>
    </w:p>
    <w:p w14:paraId="68491310" w14:textId="77777777" w:rsidR="0052694F" w:rsidRPr="00832227" w:rsidRDefault="0052694F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2007-present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  <w:t>:</w:t>
      </w:r>
      <w:r w:rsidRPr="00832227">
        <w:rPr>
          <w:rFonts w:asciiTheme="minorHAnsi" w:hAnsiTheme="minorHAnsi" w:cstheme="minorHAnsi"/>
          <w:iCs/>
          <w:sz w:val="18"/>
          <w:szCs w:val="18"/>
          <w:lang w:val="en-GB"/>
        </w:rPr>
        <w:tab/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Administrator of the “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International Foundation of Maison de la Chimie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”, Paris,</w:t>
      </w:r>
    </w:p>
    <w:p w14:paraId="59F6721E" w14:textId="77777777" w:rsidR="0052694F" w:rsidRDefault="0052694F" w:rsidP="0052694F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2014-present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  <w:t>: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  <w:t xml:space="preserve">Member of the International Advisory Board of the </w:t>
      </w:r>
      <w:proofErr w:type="spellStart"/>
      <w:r w:rsidRPr="00832227">
        <w:rPr>
          <w:rFonts w:asciiTheme="minorHAnsi" w:hAnsiTheme="minorHAnsi" w:cstheme="minorHAnsi"/>
          <w:sz w:val="18"/>
          <w:szCs w:val="18"/>
          <w:lang w:val="en-GB"/>
        </w:rPr>
        <w:t>i</w:t>
      </w:r>
      <w:r w:rsidRPr="00832227">
        <w:rPr>
          <w:rFonts w:asciiTheme="minorHAnsi" w:hAnsiTheme="minorHAnsi" w:cstheme="minorHAnsi"/>
          <w:i/>
          <w:sz w:val="18"/>
          <w:szCs w:val="18"/>
          <w:lang w:val="en-GB"/>
        </w:rPr>
        <w:t>Chem</w:t>
      </w:r>
      <w:proofErr w:type="spellEnd"/>
      <w:r w:rsidRPr="00832227">
        <w:rPr>
          <w:rFonts w:asciiTheme="minorHAnsi" w:hAnsiTheme="minorHAnsi" w:cstheme="minorHAnsi"/>
          <w:sz w:val="18"/>
          <w:szCs w:val="18"/>
          <w:lang w:val="en-GB"/>
        </w:rPr>
        <w:t xml:space="preserve"> Research Consortium, China,</w:t>
      </w:r>
    </w:p>
    <w:p w14:paraId="79061E8A" w14:textId="5BDFCEA3" w:rsidR="0054777E" w:rsidRDefault="0054777E" w:rsidP="0054777E">
      <w:pPr>
        <w:tabs>
          <w:tab w:val="left" w:pos="1330"/>
          <w:tab w:val="left" w:pos="1470"/>
        </w:tabs>
        <w:spacing w:line="240" w:lineRule="atLeast"/>
        <w:ind w:left="284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201</w:t>
      </w: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>5</w:t>
      </w:r>
      <w:r w:rsidRPr="00832227">
        <w:rPr>
          <w:rFonts w:asciiTheme="minorHAnsi" w:hAnsiTheme="minorHAnsi" w:cstheme="minorHAnsi"/>
          <w:i/>
          <w:iCs/>
          <w:sz w:val="18"/>
          <w:szCs w:val="18"/>
          <w:lang w:val="en-GB"/>
        </w:rPr>
        <w:t>-present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  <w:t>: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ab/>
        <w:t xml:space="preserve">Member of the International Advisory Board of the </w:t>
      </w:r>
      <w:r>
        <w:rPr>
          <w:rFonts w:asciiTheme="minorHAnsi" w:hAnsiTheme="minorHAnsi" w:cstheme="minorHAnsi"/>
          <w:sz w:val="18"/>
          <w:szCs w:val="18"/>
          <w:lang w:val="en-GB"/>
        </w:rPr>
        <w:t>Brazilian National Bio-Analytical Laboratory</w:t>
      </w:r>
      <w:r w:rsidRPr="00832227">
        <w:rPr>
          <w:rFonts w:asciiTheme="minorHAnsi" w:hAnsiTheme="minorHAnsi" w:cstheme="minorHAnsi"/>
          <w:sz w:val="18"/>
          <w:szCs w:val="18"/>
          <w:lang w:val="en-GB"/>
        </w:rPr>
        <w:t>,</w:t>
      </w:r>
    </w:p>
    <w:p w14:paraId="292F1BCE" w14:textId="75437C40" w:rsidR="0052694F" w:rsidRPr="00F63407" w:rsidRDefault="0052694F" w:rsidP="0052694F">
      <w:pPr>
        <w:tabs>
          <w:tab w:val="left" w:pos="1330"/>
          <w:tab w:val="left" w:pos="1470"/>
        </w:tabs>
        <w:spacing w:line="240" w:lineRule="atLeast"/>
        <w:ind w:left="1498" w:hanging="120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63407">
        <w:rPr>
          <w:rFonts w:asciiTheme="minorHAnsi" w:hAnsiTheme="minorHAnsi" w:cstheme="minorHAnsi"/>
          <w:i/>
          <w:iCs/>
          <w:sz w:val="18"/>
          <w:szCs w:val="18"/>
        </w:rPr>
        <w:t>2023-present</w:t>
      </w:r>
      <w:r w:rsidRPr="00F63407">
        <w:rPr>
          <w:rFonts w:asciiTheme="minorHAnsi" w:hAnsiTheme="minorHAnsi" w:cstheme="minorHAnsi"/>
          <w:sz w:val="18"/>
          <w:szCs w:val="18"/>
        </w:rPr>
        <w:tab/>
        <w:t>:</w:t>
      </w:r>
      <w:r w:rsidRPr="00F63407">
        <w:rPr>
          <w:rFonts w:asciiTheme="minorHAnsi" w:hAnsiTheme="minorHAnsi" w:cstheme="minorHAnsi"/>
          <w:sz w:val="18"/>
          <w:szCs w:val="18"/>
        </w:rPr>
        <w:tab/>
        <w:t>President of the Scientific Council of the NGO “Association Francophone d’Appui à la Réalisation de la Grande Muraille Verte (AFAR-GMV)”</w:t>
      </w:r>
      <w:r w:rsidR="00040019" w:rsidRPr="00F63407">
        <w:rPr>
          <w:rFonts w:asciiTheme="minorHAnsi" w:hAnsiTheme="minorHAnsi" w:cstheme="minorHAnsi"/>
          <w:sz w:val="18"/>
          <w:szCs w:val="18"/>
        </w:rPr>
        <w:t>.</w:t>
      </w:r>
    </w:p>
    <w:p w14:paraId="2B78DC07" w14:textId="18F1C1AB" w:rsidR="003D28D7" w:rsidRPr="00832227" w:rsidRDefault="003D01F8" w:rsidP="00B84790">
      <w:pPr>
        <w:numPr>
          <w:ilvl w:val="12"/>
          <w:numId w:val="0"/>
        </w:numPr>
        <w:spacing w:before="120"/>
        <w:jc w:val="center"/>
        <w:rPr>
          <w:rFonts w:asciiTheme="minorHAnsi" w:hAnsiTheme="minorHAnsi" w:cstheme="minorHAnsi"/>
          <w:sz w:val="18"/>
          <w:szCs w:val="18"/>
          <w:lang w:val="en-GB"/>
        </w:rPr>
      </w:pPr>
      <w:r w:rsidRPr="00832227">
        <w:rPr>
          <w:rFonts w:asciiTheme="minorHAnsi" w:hAnsiTheme="minorHAnsi" w:cstheme="minorHAnsi"/>
          <w:sz w:val="18"/>
          <w:szCs w:val="18"/>
          <w:lang w:val="en-GB"/>
        </w:rPr>
        <w:t>_______________</w:t>
      </w:r>
    </w:p>
    <w:sectPr w:rsidR="003D28D7" w:rsidRPr="00832227" w:rsidSect="00F11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036E" w14:textId="77777777" w:rsidR="00554325" w:rsidRDefault="00554325" w:rsidP="00E33837">
      <w:r>
        <w:separator/>
      </w:r>
    </w:p>
  </w:endnote>
  <w:endnote w:type="continuationSeparator" w:id="0">
    <w:p w14:paraId="73389C96" w14:textId="77777777" w:rsidR="00554325" w:rsidRDefault="00554325" w:rsidP="00E3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A5DB" w14:textId="77777777" w:rsidR="00C16508" w:rsidRDefault="00C165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360B" w14:textId="330F6FBD" w:rsidR="0093026F" w:rsidRPr="00F63407" w:rsidRDefault="0093026F">
    <w:pPr>
      <w:pStyle w:val="Pieddepage"/>
      <w:rPr>
        <w:rFonts w:asciiTheme="minorHAnsi" w:hAnsiTheme="minorHAnsi" w:cstheme="minorHAnsi"/>
        <w:sz w:val="18"/>
        <w:szCs w:val="18"/>
        <w:lang w:val="en-US"/>
      </w:rPr>
    </w:pPr>
    <w:r w:rsidRPr="00EC5C12">
      <w:rPr>
        <w:rFonts w:asciiTheme="majorBidi" w:hAnsiTheme="majorBidi" w:cstheme="majorBidi"/>
        <w:i/>
        <w:iCs/>
        <w:sz w:val="18"/>
        <w:szCs w:val="18"/>
        <w:lang w:val="en-GB"/>
      </w:rPr>
      <w:ptab w:relativeTo="margin" w:alignment="center" w:leader="none"/>
    </w:r>
    <w:r w:rsidRPr="00EC5C12">
      <w:rPr>
        <w:rFonts w:asciiTheme="majorBidi" w:hAnsiTheme="majorBidi" w:cstheme="majorBidi"/>
        <w:i/>
        <w:iCs/>
        <w:sz w:val="18"/>
        <w:szCs w:val="18"/>
        <w:lang w:val="en-GB"/>
      </w:rPr>
      <w:t>Christian Amatore</w:t>
    </w:r>
    <w:r w:rsidR="00066053" w:rsidRPr="00EC5C12">
      <w:rPr>
        <w:rFonts w:asciiTheme="majorBidi" w:hAnsiTheme="majorBidi" w:cstheme="majorBidi"/>
        <w:i/>
        <w:iCs/>
        <w:sz w:val="18"/>
        <w:szCs w:val="18"/>
        <w:lang w:val="en-GB"/>
      </w:rPr>
      <w:t xml:space="preserve"> – Curriculum Vitae</w:t>
    </w:r>
    <w:r w:rsidR="00C26758" w:rsidRPr="00EC5C12">
      <w:rPr>
        <w:rFonts w:asciiTheme="majorBidi" w:hAnsiTheme="majorBidi" w:cstheme="majorBidi"/>
        <w:i/>
        <w:iCs/>
        <w:sz w:val="18"/>
        <w:szCs w:val="18"/>
        <w:lang w:val="en-GB"/>
      </w:rPr>
      <w:t xml:space="preserve"> – </w:t>
    </w:r>
    <w:r w:rsidR="00F63407">
      <w:rPr>
        <w:rFonts w:asciiTheme="majorBidi" w:hAnsiTheme="majorBidi" w:cstheme="majorBidi"/>
        <w:i/>
        <w:iCs/>
        <w:sz w:val="18"/>
        <w:szCs w:val="18"/>
        <w:lang w:val="en-GB"/>
      </w:rPr>
      <w:t>March 2026</w:t>
    </w:r>
    <w:r w:rsidRPr="00EC5C12">
      <w:rPr>
        <w:rFonts w:asciiTheme="minorHAnsi" w:hAnsiTheme="minorHAnsi" w:cstheme="minorHAnsi"/>
        <w:sz w:val="18"/>
        <w:szCs w:val="18"/>
        <w:lang w:val="en-GB"/>
      </w:rPr>
      <w:ptab w:relativeTo="margin" w:alignment="right" w:leader="none"/>
    </w:r>
    <w:r w:rsidR="00BE7D41" w:rsidRPr="00EC5C12">
      <w:rPr>
        <w:rFonts w:asciiTheme="minorHAnsi" w:hAnsiTheme="minorHAnsi" w:cstheme="minorHAnsi"/>
        <w:sz w:val="18"/>
        <w:szCs w:val="18"/>
        <w:lang w:val="en-GB"/>
      </w:rPr>
      <w:fldChar w:fldCharType="begin"/>
    </w:r>
    <w:r w:rsidR="00BE7D41" w:rsidRPr="00EC5C12">
      <w:rPr>
        <w:rFonts w:asciiTheme="minorHAnsi" w:hAnsiTheme="minorHAnsi" w:cstheme="minorHAnsi"/>
        <w:sz w:val="18"/>
        <w:szCs w:val="18"/>
        <w:lang w:val="en-GB"/>
      </w:rPr>
      <w:instrText>PAGE   \* MERGEFORMAT</w:instrText>
    </w:r>
    <w:r w:rsidR="00BE7D41" w:rsidRPr="00EC5C12">
      <w:rPr>
        <w:rFonts w:asciiTheme="minorHAnsi" w:hAnsiTheme="minorHAnsi" w:cstheme="minorHAnsi"/>
        <w:sz w:val="18"/>
        <w:szCs w:val="18"/>
        <w:lang w:val="en-GB"/>
      </w:rPr>
      <w:fldChar w:fldCharType="separate"/>
    </w:r>
    <w:r w:rsidR="00BE7D41" w:rsidRPr="00EC5C12">
      <w:rPr>
        <w:rFonts w:asciiTheme="minorHAnsi" w:hAnsiTheme="minorHAnsi" w:cstheme="minorHAnsi"/>
        <w:sz w:val="18"/>
        <w:szCs w:val="18"/>
        <w:lang w:val="en-GB"/>
      </w:rPr>
      <w:t>1</w:t>
    </w:r>
    <w:r w:rsidR="00BE7D41" w:rsidRPr="00EC5C12">
      <w:rPr>
        <w:rFonts w:asciiTheme="minorHAnsi" w:hAnsiTheme="minorHAnsi" w:cstheme="minorHAnsi"/>
        <w:sz w:val="18"/>
        <w:szCs w:val="18"/>
        <w:lang w:val="en-GB"/>
      </w:rPr>
      <w:fldChar w:fldCharType="end"/>
    </w:r>
    <w:r w:rsidR="0052210F" w:rsidRPr="00F63407">
      <w:rPr>
        <w:rFonts w:asciiTheme="minorHAnsi" w:hAnsiTheme="minorHAnsi" w:cstheme="minorHAnsi"/>
        <w:sz w:val="18"/>
        <w:szCs w:val="18"/>
        <w:lang w:val="en-US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A612" w14:textId="77777777" w:rsidR="00C16508" w:rsidRDefault="00C165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3B5E" w14:textId="77777777" w:rsidR="00554325" w:rsidRDefault="00554325" w:rsidP="00E33837">
      <w:r>
        <w:separator/>
      </w:r>
    </w:p>
  </w:footnote>
  <w:footnote w:type="continuationSeparator" w:id="0">
    <w:p w14:paraId="0398F444" w14:textId="77777777" w:rsidR="00554325" w:rsidRDefault="00554325" w:rsidP="00E3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2561" w14:textId="77777777" w:rsidR="00C16508" w:rsidRDefault="00C165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E57D" w14:textId="77777777" w:rsidR="00C16508" w:rsidRDefault="00C165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91CB" w14:textId="77777777" w:rsidR="00C16508" w:rsidRDefault="00C165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0E6"/>
    <w:multiLevelType w:val="hybridMultilevel"/>
    <w:tmpl w:val="1CFAFC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4C36"/>
    <w:multiLevelType w:val="hybridMultilevel"/>
    <w:tmpl w:val="E3CCA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43F53"/>
    <w:multiLevelType w:val="hybridMultilevel"/>
    <w:tmpl w:val="6702396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0FC1"/>
    <w:multiLevelType w:val="hybridMultilevel"/>
    <w:tmpl w:val="4732A0F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D80E8F"/>
    <w:multiLevelType w:val="hybridMultilevel"/>
    <w:tmpl w:val="7ABE4C8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1706"/>
    <w:multiLevelType w:val="hybridMultilevel"/>
    <w:tmpl w:val="064E54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7100"/>
    <w:multiLevelType w:val="hybridMultilevel"/>
    <w:tmpl w:val="505E7D44"/>
    <w:lvl w:ilvl="0" w:tplc="040C0003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6452736F"/>
    <w:multiLevelType w:val="hybridMultilevel"/>
    <w:tmpl w:val="77A0A012"/>
    <w:lvl w:ilvl="0" w:tplc="040C0003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num w:numId="1" w16cid:durableId="497578849">
    <w:abstractNumId w:val="6"/>
  </w:num>
  <w:num w:numId="2" w16cid:durableId="1754282343">
    <w:abstractNumId w:val="7"/>
  </w:num>
  <w:num w:numId="3" w16cid:durableId="255020120">
    <w:abstractNumId w:val="4"/>
  </w:num>
  <w:num w:numId="4" w16cid:durableId="332686652">
    <w:abstractNumId w:val="0"/>
  </w:num>
  <w:num w:numId="5" w16cid:durableId="2012948656">
    <w:abstractNumId w:val="2"/>
  </w:num>
  <w:num w:numId="6" w16cid:durableId="130053540">
    <w:abstractNumId w:val="1"/>
  </w:num>
  <w:num w:numId="7" w16cid:durableId="2121488239">
    <w:abstractNumId w:val="5"/>
  </w:num>
  <w:num w:numId="8" w16cid:durableId="1642147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D7"/>
    <w:rsid w:val="000013F4"/>
    <w:rsid w:val="00003190"/>
    <w:rsid w:val="00006012"/>
    <w:rsid w:val="000067EE"/>
    <w:rsid w:val="00007C19"/>
    <w:rsid w:val="000157A8"/>
    <w:rsid w:val="000170C2"/>
    <w:rsid w:val="0002271C"/>
    <w:rsid w:val="0002523C"/>
    <w:rsid w:val="00033478"/>
    <w:rsid w:val="00035977"/>
    <w:rsid w:val="00037EEA"/>
    <w:rsid w:val="00040019"/>
    <w:rsid w:val="000408F9"/>
    <w:rsid w:val="000475FD"/>
    <w:rsid w:val="00051D07"/>
    <w:rsid w:val="00052AC9"/>
    <w:rsid w:val="0005477E"/>
    <w:rsid w:val="00054E7E"/>
    <w:rsid w:val="00055A55"/>
    <w:rsid w:val="00060248"/>
    <w:rsid w:val="00062A9B"/>
    <w:rsid w:val="000631B4"/>
    <w:rsid w:val="00063A4C"/>
    <w:rsid w:val="00066053"/>
    <w:rsid w:val="00066110"/>
    <w:rsid w:val="00067157"/>
    <w:rsid w:val="000713D1"/>
    <w:rsid w:val="00071966"/>
    <w:rsid w:val="00072BC1"/>
    <w:rsid w:val="00080839"/>
    <w:rsid w:val="00082A78"/>
    <w:rsid w:val="000850E3"/>
    <w:rsid w:val="00087571"/>
    <w:rsid w:val="000910D8"/>
    <w:rsid w:val="00091B69"/>
    <w:rsid w:val="000A1D85"/>
    <w:rsid w:val="000A5A35"/>
    <w:rsid w:val="000A6202"/>
    <w:rsid w:val="000A786B"/>
    <w:rsid w:val="000C2FE9"/>
    <w:rsid w:val="000C451F"/>
    <w:rsid w:val="000C5FF1"/>
    <w:rsid w:val="000C600D"/>
    <w:rsid w:val="000C69AA"/>
    <w:rsid w:val="000D1C26"/>
    <w:rsid w:val="000D6438"/>
    <w:rsid w:val="000E24C1"/>
    <w:rsid w:val="000E35C5"/>
    <w:rsid w:val="000E3BEA"/>
    <w:rsid w:val="000E426A"/>
    <w:rsid w:val="000E53D7"/>
    <w:rsid w:val="000E7A8B"/>
    <w:rsid w:val="000E7B5D"/>
    <w:rsid w:val="000F3C0B"/>
    <w:rsid w:val="0010209D"/>
    <w:rsid w:val="001049CC"/>
    <w:rsid w:val="0011180C"/>
    <w:rsid w:val="00112B5F"/>
    <w:rsid w:val="001143E4"/>
    <w:rsid w:val="00115053"/>
    <w:rsid w:val="00120E44"/>
    <w:rsid w:val="00121738"/>
    <w:rsid w:val="00135C43"/>
    <w:rsid w:val="001428BA"/>
    <w:rsid w:val="001428BC"/>
    <w:rsid w:val="001529E0"/>
    <w:rsid w:val="0015625D"/>
    <w:rsid w:val="00163AA0"/>
    <w:rsid w:val="0016424B"/>
    <w:rsid w:val="00175BF0"/>
    <w:rsid w:val="001934F9"/>
    <w:rsid w:val="00197DB7"/>
    <w:rsid w:val="001A58C3"/>
    <w:rsid w:val="001B26B3"/>
    <w:rsid w:val="001B2D78"/>
    <w:rsid w:val="001B7E22"/>
    <w:rsid w:val="001C37C8"/>
    <w:rsid w:val="001C64A1"/>
    <w:rsid w:val="001D05A6"/>
    <w:rsid w:val="001D0F9A"/>
    <w:rsid w:val="001D0FEC"/>
    <w:rsid w:val="001E3703"/>
    <w:rsid w:val="001E752E"/>
    <w:rsid w:val="001F251C"/>
    <w:rsid w:val="001F28E6"/>
    <w:rsid w:val="001F342A"/>
    <w:rsid w:val="001F34B9"/>
    <w:rsid w:val="001F6783"/>
    <w:rsid w:val="001F7A41"/>
    <w:rsid w:val="00202FCF"/>
    <w:rsid w:val="00203017"/>
    <w:rsid w:val="00210DC4"/>
    <w:rsid w:val="0021622D"/>
    <w:rsid w:val="00221228"/>
    <w:rsid w:val="0022389A"/>
    <w:rsid w:val="0022463F"/>
    <w:rsid w:val="0022649C"/>
    <w:rsid w:val="00227EE5"/>
    <w:rsid w:val="00232F49"/>
    <w:rsid w:val="00240080"/>
    <w:rsid w:val="002421B4"/>
    <w:rsid w:val="002422A3"/>
    <w:rsid w:val="00243A8D"/>
    <w:rsid w:val="00251FAC"/>
    <w:rsid w:val="00256B1E"/>
    <w:rsid w:val="00257280"/>
    <w:rsid w:val="00271FA9"/>
    <w:rsid w:val="00280945"/>
    <w:rsid w:val="00281400"/>
    <w:rsid w:val="00282A11"/>
    <w:rsid w:val="00291508"/>
    <w:rsid w:val="002922EC"/>
    <w:rsid w:val="002934D7"/>
    <w:rsid w:val="002A4006"/>
    <w:rsid w:val="002B0907"/>
    <w:rsid w:val="002B5528"/>
    <w:rsid w:val="002B6A87"/>
    <w:rsid w:val="002D0ECA"/>
    <w:rsid w:val="002D1347"/>
    <w:rsid w:val="002D1F67"/>
    <w:rsid w:val="002D2957"/>
    <w:rsid w:val="002E24D2"/>
    <w:rsid w:val="002E32E1"/>
    <w:rsid w:val="002F0F64"/>
    <w:rsid w:val="002F488F"/>
    <w:rsid w:val="002F5674"/>
    <w:rsid w:val="002F58FA"/>
    <w:rsid w:val="00305548"/>
    <w:rsid w:val="003068FA"/>
    <w:rsid w:val="0031015D"/>
    <w:rsid w:val="00311510"/>
    <w:rsid w:val="0031329B"/>
    <w:rsid w:val="00315284"/>
    <w:rsid w:val="003166AE"/>
    <w:rsid w:val="00316E3C"/>
    <w:rsid w:val="00321E1B"/>
    <w:rsid w:val="00326049"/>
    <w:rsid w:val="00333859"/>
    <w:rsid w:val="003364B1"/>
    <w:rsid w:val="003369FB"/>
    <w:rsid w:val="003525C1"/>
    <w:rsid w:val="00353F5A"/>
    <w:rsid w:val="00355128"/>
    <w:rsid w:val="00361143"/>
    <w:rsid w:val="00361AAB"/>
    <w:rsid w:val="00362375"/>
    <w:rsid w:val="0036423D"/>
    <w:rsid w:val="00365861"/>
    <w:rsid w:val="003679CE"/>
    <w:rsid w:val="00367C73"/>
    <w:rsid w:val="003705A8"/>
    <w:rsid w:val="003717F2"/>
    <w:rsid w:val="00374C5B"/>
    <w:rsid w:val="00375270"/>
    <w:rsid w:val="00381F8B"/>
    <w:rsid w:val="003850A4"/>
    <w:rsid w:val="00386A2B"/>
    <w:rsid w:val="0039092E"/>
    <w:rsid w:val="00392847"/>
    <w:rsid w:val="003960D8"/>
    <w:rsid w:val="003A1DFE"/>
    <w:rsid w:val="003A2A10"/>
    <w:rsid w:val="003A7D6B"/>
    <w:rsid w:val="003B0230"/>
    <w:rsid w:val="003B16EC"/>
    <w:rsid w:val="003B28AF"/>
    <w:rsid w:val="003B40CD"/>
    <w:rsid w:val="003C1A18"/>
    <w:rsid w:val="003C1B5E"/>
    <w:rsid w:val="003C2942"/>
    <w:rsid w:val="003D01F8"/>
    <w:rsid w:val="003D28D7"/>
    <w:rsid w:val="003D3EDF"/>
    <w:rsid w:val="003E0898"/>
    <w:rsid w:val="003E22B0"/>
    <w:rsid w:val="003E3BD6"/>
    <w:rsid w:val="003F1116"/>
    <w:rsid w:val="00404595"/>
    <w:rsid w:val="00412224"/>
    <w:rsid w:val="00412534"/>
    <w:rsid w:val="0041559E"/>
    <w:rsid w:val="00415659"/>
    <w:rsid w:val="00420E75"/>
    <w:rsid w:val="004229BF"/>
    <w:rsid w:val="004255DB"/>
    <w:rsid w:val="00427E00"/>
    <w:rsid w:val="00435737"/>
    <w:rsid w:val="00435F42"/>
    <w:rsid w:val="00441A86"/>
    <w:rsid w:val="00446638"/>
    <w:rsid w:val="004556AE"/>
    <w:rsid w:val="004568AD"/>
    <w:rsid w:val="00457695"/>
    <w:rsid w:val="0047041D"/>
    <w:rsid w:val="00480799"/>
    <w:rsid w:val="0049116E"/>
    <w:rsid w:val="00495AAD"/>
    <w:rsid w:val="004A30D0"/>
    <w:rsid w:val="004A43E0"/>
    <w:rsid w:val="004A48BB"/>
    <w:rsid w:val="004B234D"/>
    <w:rsid w:val="004B4F2D"/>
    <w:rsid w:val="004C4B42"/>
    <w:rsid w:val="004D1DDC"/>
    <w:rsid w:val="004D3531"/>
    <w:rsid w:val="004D47AF"/>
    <w:rsid w:val="004E205D"/>
    <w:rsid w:val="004E310C"/>
    <w:rsid w:val="004E33F2"/>
    <w:rsid w:val="004F47F3"/>
    <w:rsid w:val="00515635"/>
    <w:rsid w:val="0051580B"/>
    <w:rsid w:val="005220C4"/>
    <w:rsid w:val="0052210F"/>
    <w:rsid w:val="00524BA3"/>
    <w:rsid w:val="0052539E"/>
    <w:rsid w:val="00525574"/>
    <w:rsid w:val="00526449"/>
    <w:rsid w:val="0052674E"/>
    <w:rsid w:val="0052694F"/>
    <w:rsid w:val="00533246"/>
    <w:rsid w:val="0053424B"/>
    <w:rsid w:val="005353AB"/>
    <w:rsid w:val="005370E5"/>
    <w:rsid w:val="00545C27"/>
    <w:rsid w:val="0054777E"/>
    <w:rsid w:val="00551B15"/>
    <w:rsid w:val="00551B67"/>
    <w:rsid w:val="00554325"/>
    <w:rsid w:val="00555B51"/>
    <w:rsid w:val="0056043D"/>
    <w:rsid w:val="005662FD"/>
    <w:rsid w:val="0056719A"/>
    <w:rsid w:val="005820E2"/>
    <w:rsid w:val="00584291"/>
    <w:rsid w:val="00584B4B"/>
    <w:rsid w:val="00584D83"/>
    <w:rsid w:val="00593486"/>
    <w:rsid w:val="00597BD2"/>
    <w:rsid w:val="005A150D"/>
    <w:rsid w:val="005B52D2"/>
    <w:rsid w:val="005C123F"/>
    <w:rsid w:val="005C34CB"/>
    <w:rsid w:val="005C4287"/>
    <w:rsid w:val="005E093A"/>
    <w:rsid w:val="005E200C"/>
    <w:rsid w:val="005E56BD"/>
    <w:rsid w:val="005F120F"/>
    <w:rsid w:val="005F4DB1"/>
    <w:rsid w:val="005F55E0"/>
    <w:rsid w:val="005F633A"/>
    <w:rsid w:val="006011A6"/>
    <w:rsid w:val="006032DD"/>
    <w:rsid w:val="0060592E"/>
    <w:rsid w:val="006159F8"/>
    <w:rsid w:val="00622BF3"/>
    <w:rsid w:val="006379C7"/>
    <w:rsid w:val="00647FD6"/>
    <w:rsid w:val="00653B99"/>
    <w:rsid w:val="0065724F"/>
    <w:rsid w:val="006637AD"/>
    <w:rsid w:val="00664890"/>
    <w:rsid w:val="00674F2C"/>
    <w:rsid w:val="00680EB7"/>
    <w:rsid w:val="006826BD"/>
    <w:rsid w:val="006861D4"/>
    <w:rsid w:val="00687AB4"/>
    <w:rsid w:val="006901B6"/>
    <w:rsid w:val="0069223E"/>
    <w:rsid w:val="00693A8D"/>
    <w:rsid w:val="006A0DE1"/>
    <w:rsid w:val="006A2B2B"/>
    <w:rsid w:val="006A6D73"/>
    <w:rsid w:val="006B00FC"/>
    <w:rsid w:val="006B4AA3"/>
    <w:rsid w:val="006C1982"/>
    <w:rsid w:val="006C1F51"/>
    <w:rsid w:val="006C22CF"/>
    <w:rsid w:val="006C2474"/>
    <w:rsid w:val="006C27C5"/>
    <w:rsid w:val="006C4150"/>
    <w:rsid w:val="006C4DCA"/>
    <w:rsid w:val="006C6D05"/>
    <w:rsid w:val="006C71AF"/>
    <w:rsid w:val="006D518A"/>
    <w:rsid w:val="006E3F69"/>
    <w:rsid w:val="006E4886"/>
    <w:rsid w:val="006E4C1A"/>
    <w:rsid w:val="006E4E32"/>
    <w:rsid w:val="006E54E1"/>
    <w:rsid w:val="006E5C01"/>
    <w:rsid w:val="006E6492"/>
    <w:rsid w:val="006E7358"/>
    <w:rsid w:val="006F1C35"/>
    <w:rsid w:val="006F374E"/>
    <w:rsid w:val="006F6374"/>
    <w:rsid w:val="00700A19"/>
    <w:rsid w:val="00700C8C"/>
    <w:rsid w:val="0070347C"/>
    <w:rsid w:val="00704D54"/>
    <w:rsid w:val="00705A12"/>
    <w:rsid w:val="0070775E"/>
    <w:rsid w:val="007100C8"/>
    <w:rsid w:val="007105D9"/>
    <w:rsid w:val="007106D3"/>
    <w:rsid w:val="00713772"/>
    <w:rsid w:val="00714C74"/>
    <w:rsid w:val="00721B44"/>
    <w:rsid w:val="007262B6"/>
    <w:rsid w:val="0073435F"/>
    <w:rsid w:val="0073497B"/>
    <w:rsid w:val="00737982"/>
    <w:rsid w:val="00740DE1"/>
    <w:rsid w:val="007459A3"/>
    <w:rsid w:val="007460AE"/>
    <w:rsid w:val="007510FF"/>
    <w:rsid w:val="007514E2"/>
    <w:rsid w:val="00755BF4"/>
    <w:rsid w:val="00756D6C"/>
    <w:rsid w:val="007649AA"/>
    <w:rsid w:val="0076605A"/>
    <w:rsid w:val="007810AE"/>
    <w:rsid w:val="00790732"/>
    <w:rsid w:val="0079131B"/>
    <w:rsid w:val="00793453"/>
    <w:rsid w:val="007964CF"/>
    <w:rsid w:val="00797548"/>
    <w:rsid w:val="007A0F5E"/>
    <w:rsid w:val="007B5376"/>
    <w:rsid w:val="007B70DF"/>
    <w:rsid w:val="007C2A61"/>
    <w:rsid w:val="007C31EE"/>
    <w:rsid w:val="007C363C"/>
    <w:rsid w:val="007C61DD"/>
    <w:rsid w:val="007C790F"/>
    <w:rsid w:val="007E20C7"/>
    <w:rsid w:val="007F2526"/>
    <w:rsid w:val="007F347C"/>
    <w:rsid w:val="007F4244"/>
    <w:rsid w:val="007F4802"/>
    <w:rsid w:val="007F4E55"/>
    <w:rsid w:val="007F73E1"/>
    <w:rsid w:val="007F7C84"/>
    <w:rsid w:val="00813E58"/>
    <w:rsid w:val="008300FD"/>
    <w:rsid w:val="00832227"/>
    <w:rsid w:val="0083726E"/>
    <w:rsid w:val="00840ADD"/>
    <w:rsid w:val="0084152A"/>
    <w:rsid w:val="00841CA5"/>
    <w:rsid w:val="00846C87"/>
    <w:rsid w:val="00850CCE"/>
    <w:rsid w:val="008528B7"/>
    <w:rsid w:val="00855935"/>
    <w:rsid w:val="008642F0"/>
    <w:rsid w:val="00867BFD"/>
    <w:rsid w:val="008817D5"/>
    <w:rsid w:val="0088288F"/>
    <w:rsid w:val="00884645"/>
    <w:rsid w:val="00886E4F"/>
    <w:rsid w:val="00887254"/>
    <w:rsid w:val="00890B81"/>
    <w:rsid w:val="00892B55"/>
    <w:rsid w:val="00893EDC"/>
    <w:rsid w:val="008A446A"/>
    <w:rsid w:val="008A7135"/>
    <w:rsid w:val="008B2B7A"/>
    <w:rsid w:val="008B5DF0"/>
    <w:rsid w:val="008C27C5"/>
    <w:rsid w:val="008C4768"/>
    <w:rsid w:val="008C6609"/>
    <w:rsid w:val="008C7177"/>
    <w:rsid w:val="008D1CEE"/>
    <w:rsid w:val="008D6164"/>
    <w:rsid w:val="008E12AC"/>
    <w:rsid w:val="008E2942"/>
    <w:rsid w:val="008E3067"/>
    <w:rsid w:val="008F1052"/>
    <w:rsid w:val="008F490C"/>
    <w:rsid w:val="00900F7A"/>
    <w:rsid w:val="0090258C"/>
    <w:rsid w:val="00906D01"/>
    <w:rsid w:val="009113AF"/>
    <w:rsid w:val="0092116A"/>
    <w:rsid w:val="00921321"/>
    <w:rsid w:val="0092167D"/>
    <w:rsid w:val="00924F8C"/>
    <w:rsid w:val="00925760"/>
    <w:rsid w:val="0092771E"/>
    <w:rsid w:val="0093026F"/>
    <w:rsid w:val="00933C92"/>
    <w:rsid w:val="00946BA7"/>
    <w:rsid w:val="00947865"/>
    <w:rsid w:val="00950CBA"/>
    <w:rsid w:val="00950D01"/>
    <w:rsid w:val="00952A85"/>
    <w:rsid w:val="00953B5A"/>
    <w:rsid w:val="00962583"/>
    <w:rsid w:val="00962BB1"/>
    <w:rsid w:val="00962FF5"/>
    <w:rsid w:val="00963E30"/>
    <w:rsid w:val="00965C75"/>
    <w:rsid w:val="00965E6D"/>
    <w:rsid w:val="009665A4"/>
    <w:rsid w:val="009702F0"/>
    <w:rsid w:val="00970B7A"/>
    <w:rsid w:val="00970DE9"/>
    <w:rsid w:val="0097293D"/>
    <w:rsid w:val="009761BE"/>
    <w:rsid w:val="00977F2B"/>
    <w:rsid w:val="00982F65"/>
    <w:rsid w:val="00983102"/>
    <w:rsid w:val="009852F2"/>
    <w:rsid w:val="00985DDD"/>
    <w:rsid w:val="00985E1D"/>
    <w:rsid w:val="0099102C"/>
    <w:rsid w:val="009B3513"/>
    <w:rsid w:val="009B3E05"/>
    <w:rsid w:val="009C16F7"/>
    <w:rsid w:val="009C253C"/>
    <w:rsid w:val="009C2A66"/>
    <w:rsid w:val="009C61B4"/>
    <w:rsid w:val="009D4F4F"/>
    <w:rsid w:val="009E06E2"/>
    <w:rsid w:val="009E4C54"/>
    <w:rsid w:val="009E6053"/>
    <w:rsid w:val="009F154E"/>
    <w:rsid w:val="009F51AB"/>
    <w:rsid w:val="009F57C9"/>
    <w:rsid w:val="009F6835"/>
    <w:rsid w:val="009F7C9E"/>
    <w:rsid w:val="00A03683"/>
    <w:rsid w:val="00A05E97"/>
    <w:rsid w:val="00A12DFC"/>
    <w:rsid w:val="00A15B3A"/>
    <w:rsid w:val="00A207C3"/>
    <w:rsid w:val="00A21B1F"/>
    <w:rsid w:val="00A21CA3"/>
    <w:rsid w:val="00A23AEA"/>
    <w:rsid w:val="00A24184"/>
    <w:rsid w:val="00A37CE3"/>
    <w:rsid w:val="00A42E23"/>
    <w:rsid w:val="00A43C92"/>
    <w:rsid w:val="00A51204"/>
    <w:rsid w:val="00A5371D"/>
    <w:rsid w:val="00A56C28"/>
    <w:rsid w:val="00A6077E"/>
    <w:rsid w:val="00A61349"/>
    <w:rsid w:val="00A6306A"/>
    <w:rsid w:val="00A67D6B"/>
    <w:rsid w:val="00A75D60"/>
    <w:rsid w:val="00A82FD1"/>
    <w:rsid w:val="00A85E33"/>
    <w:rsid w:val="00A870A5"/>
    <w:rsid w:val="00A87D30"/>
    <w:rsid w:val="00A9051B"/>
    <w:rsid w:val="00A942C9"/>
    <w:rsid w:val="00A97242"/>
    <w:rsid w:val="00AA51EA"/>
    <w:rsid w:val="00AB0053"/>
    <w:rsid w:val="00AB0708"/>
    <w:rsid w:val="00AB36FA"/>
    <w:rsid w:val="00AB4B6C"/>
    <w:rsid w:val="00AC07DD"/>
    <w:rsid w:val="00AC2D0A"/>
    <w:rsid w:val="00AC2EE3"/>
    <w:rsid w:val="00AC370E"/>
    <w:rsid w:val="00AC68A4"/>
    <w:rsid w:val="00AC715F"/>
    <w:rsid w:val="00AC75E5"/>
    <w:rsid w:val="00AD07A4"/>
    <w:rsid w:val="00AD1F7C"/>
    <w:rsid w:val="00AD2462"/>
    <w:rsid w:val="00AD61F8"/>
    <w:rsid w:val="00AE02CB"/>
    <w:rsid w:val="00AE1DFC"/>
    <w:rsid w:val="00AE7566"/>
    <w:rsid w:val="00B032F2"/>
    <w:rsid w:val="00B04FC6"/>
    <w:rsid w:val="00B10458"/>
    <w:rsid w:val="00B1262B"/>
    <w:rsid w:val="00B13FC1"/>
    <w:rsid w:val="00B176D2"/>
    <w:rsid w:val="00B230CB"/>
    <w:rsid w:val="00B23555"/>
    <w:rsid w:val="00B26FA7"/>
    <w:rsid w:val="00B27B08"/>
    <w:rsid w:val="00B30E10"/>
    <w:rsid w:val="00B349DC"/>
    <w:rsid w:val="00B358C0"/>
    <w:rsid w:val="00B36547"/>
    <w:rsid w:val="00B3654E"/>
    <w:rsid w:val="00B375AF"/>
    <w:rsid w:val="00B407F1"/>
    <w:rsid w:val="00B43549"/>
    <w:rsid w:val="00B4372C"/>
    <w:rsid w:val="00B443F2"/>
    <w:rsid w:val="00B44F43"/>
    <w:rsid w:val="00B47B7F"/>
    <w:rsid w:val="00B47F34"/>
    <w:rsid w:val="00B51EA6"/>
    <w:rsid w:val="00B544A4"/>
    <w:rsid w:val="00B57CC6"/>
    <w:rsid w:val="00B57F6E"/>
    <w:rsid w:val="00B61D64"/>
    <w:rsid w:val="00B62E2B"/>
    <w:rsid w:val="00B6418C"/>
    <w:rsid w:val="00B65125"/>
    <w:rsid w:val="00B70569"/>
    <w:rsid w:val="00B74A6F"/>
    <w:rsid w:val="00B77FAA"/>
    <w:rsid w:val="00B8137D"/>
    <w:rsid w:val="00B82183"/>
    <w:rsid w:val="00B846AB"/>
    <w:rsid w:val="00B84790"/>
    <w:rsid w:val="00B9340D"/>
    <w:rsid w:val="00B954F2"/>
    <w:rsid w:val="00B973A5"/>
    <w:rsid w:val="00BA69F3"/>
    <w:rsid w:val="00BB3A41"/>
    <w:rsid w:val="00BC15F3"/>
    <w:rsid w:val="00BC27A2"/>
    <w:rsid w:val="00BC31D5"/>
    <w:rsid w:val="00BC6EE8"/>
    <w:rsid w:val="00BC777C"/>
    <w:rsid w:val="00BD0CF0"/>
    <w:rsid w:val="00BD1665"/>
    <w:rsid w:val="00BD5989"/>
    <w:rsid w:val="00BD67DF"/>
    <w:rsid w:val="00BE3CE9"/>
    <w:rsid w:val="00BE68F8"/>
    <w:rsid w:val="00BE7D41"/>
    <w:rsid w:val="00BF1D10"/>
    <w:rsid w:val="00BF4AFE"/>
    <w:rsid w:val="00BF7023"/>
    <w:rsid w:val="00BF7DC9"/>
    <w:rsid w:val="00C00ADC"/>
    <w:rsid w:val="00C0214B"/>
    <w:rsid w:val="00C04AD7"/>
    <w:rsid w:val="00C061BF"/>
    <w:rsid w:val="00C11509"/>
    <w:rsid w:val="00C12587"/>
    <w:rsid w:val="00C14512"/>
    <w:rsid w:val="00C14530"/>
    <w:rsid w:val="00C15155"/>
    <w:rsid w:val="00C159BB"/>
    <w:rsid w:val="00C16508"/>
    <w:rsid w:val="00C214C4"/>
    <w:rsid w:val="00C26758"/>
    <w:rsid w:val="00C2680C"/>
    <w:rsid w:val="00C27EC6"/>
    <w:rsid w:val="00C378BF"/>
    <w:rsid w:val="00C37A03"/>
    <w:rsid w:val="00C56F1C"/>
    <w:rsid w:val="00C57394"/>
    <w:rsid w:val="00C57BDD"/>
    <w:rsid w:val="00C57EE6"/>
    <w:rsid w:val="00C60E40"/>
    <w:rsid w:val="00C63FD1"/>
    <w:rsid w:val="00C75DF9"/>
    <w:rsid w:val="00C848DA"/>
    <w:rsid w:val="00C86DF3"/>
    <w:rsid w:val="00C87116"/>
    <w:rsid w:val="00C9127F"/>
    <w:rsid w:val="00C944B7"/>
    <w:rsid w:val="00C94657"/>
    <w:rsid w:val="00C9568A"/>
    <w:rsid w:val="00C9652E"/>
    <w:rsid w:val="00C96E2C"/>
    <w:rsid w:val="00C97A96"/>
    <w:rsid w:val="00CB1E78"/>
    <w:rsid w:val="00CB33A4"/>
    <w:rsid w:val="00CB5303"/>
    <w:rsid w:val="00CC230C"/>
    <w:rsid w:val="00CC2F88"/>
    <w:rsid w:val="00CC5CE6"/>
    <w:rsid w:val="00CC7926"/>
    <w:rsid w:val="00CD6A90"/>
    <w:rsid w:val="00CE14CC"/>
    <w:rsid w:val="00CE6F44"/>
    <w:rsid w:val="00CF47BC"/>
    <w:rsid w:val="00CF7163"/>
    <w:rsid w:val="00D011E8"/>
    <w:rsid w:val="00D11AFC"/>
    <w:rsid w:val="00D12118"/>
    <w:rsid w:val="00D1464D"/>
    <w:rsid w:val="00D164BE"/>
    <w:rsid w:val="00D227BA"/>
    <w:rsid w:val="00D25882"/>
    <w:rsid w:val="00D2655D"/>
    <w:rsid w:val="00D26570"/>
    <w:rsid w:val="00D3228A"/>
    <w:rsid w:val="00D40DCF"/>
    <w:rsid w:val="00D432EA"/>
    <w:rsid w:val="00D44F51"/>
    <w:rsid w:val="00D460A0"/>
    <w:rsid w:val="00D46320"/>
    <w:rsid w:val="00D52FE1"/>
    <w:rsid w:val="00D53511"/>
    <w:rsid w:val="00D54610"/>
    <w:rsid w:val="00D56BB6"/>
    <w:rsid w:val="00D607DD"/>
    <w:rsid w:val="00D62B74"/>
    <w:rsid w:val="00D62CBC"/>
    <w:rsid w:val="00D640A7"/>
    <w:rsid w:val="00D67147"/>
    <w:rsid w:val="00D713EB"/>
    <w:rsid w:val="00D731CD"/>
    <w:rsid w:val="00D74E84"/>
    <w:rsid w:val="00D775A7"/>
    <w:rsid w:val="00D77DD1"/>
    <w:rsid w:val="00D94CAB"/>
    <w:rsid w:val="00D97AAD"/>
    <w:rsid w:val="00DA269C"/>
    <w:rsid w:val="00DB3778"/>
    <w:rsid w:val="00DC0A50"/>
    <w:rsid w:val="00DC1AB9"/>
    <w:rsid w:val="00DC35C8"/>
    <w:rsid w:val="00DC6DC0"/>
    <w:rsid w:val="00DD655C"/>
    <w:rsid w:val="00DE0C7C"/>
    <w:rsid w:val="00DE3342"/>
    <w:rsid w:val="00DE3F02"/>
    <w:rsid w:val="00DE6060"/>
    <w:rsid w:val="00DF1043"/>
    <w:rsid w:val="00DF2472"/>
    <w:rsid w:val="00DF364B"/>
    <w:rsid w:val="00E012E8"/>
    <w:rsid w:val="00E013C2"/>
    <w:rsid w:val="00E04259"/>
    <w:rsid w:val="00E05D56"/>
    <w:rsid w:val="00E07CE4"/>
    <w:rsid w:val="00E14D8C"/>
    <w:rsid w:val="00E250D0"/>
    <w:rsid w:val="00E26559"/>
    <w:rsid w:val="00E27C2D"/>
    <w:rsid w:val="00E32E44"/>
    <w:rsid w:val="00E33837"/>
    <w:rsid w:val="00E35F52"/>
    <w:rsid w:val="00E44BDE"/>
    <w:rsid w:val="00E7162B"/>
    <w:rsid w:val="00E739A5"/>
    <w:rsid w:val="00E75042"/>
    <w:rsid w:val="00E8367C"/>
    <w:rsid w:val="00E9140B"/>
    <w:rsid w:val="00E91A06"/>
    <w:rsid w:val="00E96A0C"/>
    <w:rsid w:val="00E96C62"/>
    <w:rsid w:val="00E978AB"/>
    <w:rsid w:val="00EA42C0"/>
    <w:rsid w:val="00EB0A60"/>
    <w:rsid w:val="00EB2889"/>
    <w:rsid w:val="00EB32B7"/>
    <w:rsid w:val="00EB4344"/>
    <w:rsid w:val="00EB7FDA"/>
    <w:rsid w:val="00EC171C"/>
    <w:rsid w:val="00EC4598"/>
    <w:rsid w:val="00EC5C12"/>
    <w:rsid w:val="00EC5F66"/>
    <w:rsid w:val="00ED1E63"/>
    <w:rsid w:val="00ED2999"/>
    <w:rsid w:val="00ED37CE"/>
    <w:rsid w:val="00ED41AD"/>
    <w:rsid w:val="00ED4882"/>
    <w:rsid w:val="00ED574E"/>
    <w:rsid w:val="00ED5DF9"/>
    <w:rsid w:val="00EE3447"/>
    <w:rsid w:val="00EE7845"/>
    <w:rsid w:val="00EF23C5"/>
    <w:rsid w:val="00EF2B75"/>
    <w:rsid w:val="00EF3C9D"/>
    <w:rsid w:val="00EF4BCF"/>
    <w:rsid w:val="00EF61CB"/>
    <w:rsid w:val="00F01662"/>
    <w:rsid w:val="00F112B9"/>
    <w:rsid w:val="00F127BE"/>
    <w:rsid w:val="00F13D5F"/>
    <w:rsid w:val="00F15850"/>
    <w:rsid w:val="00F16756"/>
    <w:rsid w:val="00F21E4D"/>
    <w:rsid w:val="00F22C47"/>
    <w:rsid w:val="00F2588D"/>
    <w:rsid w:val="00F26B36"/>
    <w:rsid w:val="00F31119"/>
    <w:rsid w:val="00F329B0"/>
    <w:rsid w:val="00F35F7E"/>
    <w:rsid w:val="00F36E85"/>
    <w:rsid w:val="00F40B6A"/>
    <w:rsid w:val="00F43382"/>
    <w:rsid w:val="00F45400"/>
    <w:rsid w:val="00F50E25"/>
    <w:rsid w:val="00F63407"/>
    <w:rsid w:val="00F6379B"/>
    <w:rsid w:val="00F65317"/>
    <w:rsid w:val="00F67F55"/>
    <w:rsid w:val="00F72610"/>
    <w:rsid w:val="00F772ED"/>
    <w:rsid w:val="00F83811"/>
    <w:rsid w:val="00F91002"/>
    <w:rsid w:val="00F92A74"/>
    <w:rsid w:val="00F95488"/>
    <w:rsid w:val="00F97B88"/>
    <w:rsid w:val="00F97D4A"/>
    <w:rsid w:val="00FA0CD9"/>
    <w:rsid w:val="00FA0D27"/>
    <w:rsid w:val="00FA4B85"/>
    <w:rsid w:val="00FC05DE"/>
    <w:rsid w:val="00FC09CF"/>
    <w:rsid w:val="00FC1D57"/>
    <w:rsid w:val="00FC51D2"/>
    <w:rsid w:val="00FC635E"/>
    <w:rsid w:val="00FD140F"/>
    <w:rsid w:val="00FD15DC"/>
    <w:rsid w:val="00FD51AC"/>
    <w:rsid w:val="00FD5895"/>
    <w:rsid w:val="00FE5375"/>
    <w:rsid w:val="00FE5E6C"/>
    <w:rsid w:val="00FF046A"/>
    <w:rsid w:val="00FF323B"/>
    <w:rsid w:val="00FF5375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A3D1"/>
  <w15:chartTrackingRefBased/>
  <w15:docId w15:val="{CE55D737-929A-4954-AD0B-CC0E59F7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8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77F2B"/>
    <w:pPr>
      <w:keepNext/>
      <w:spacing w:before="120" w:line="360" w:lineRule="auto"/>
      <w:jc w:val="center"/>
      <w:outlineLvl w:val="0"/>
    </w:pPr>
    <w:rPr>
      <w:b/>
      <w:bCs/>
      <w:i/>
      <w:iCs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D28D7"/>
    <w:rPr>
      <w:color w:val="0000FF"/>
      <w:u w:val="single"/>
    </w:rPr>
  </w:style>
  <w:style w:type="character" w:customStyle="1" w:styleId="st">
    <w:name w:val="st"/>
    <w:rsid w:val="008D1CEE"/>
  </w:style>
  <w:style w:type="character" w:customStyle="1" w:styleId="jlqj4b">
    <w:name w:val="jlqj4b"/>
    <w:basedOn w:val="Policepardfaut"/>
    <w:rsid w:val="006C27C5"/>
  </w:style>
  <w:style w:type="paragraph" w:styleId="Paragraphedeliste">
    <w:name w:val="List Paragraph"/>
    <w:basedOn w:val="Normal"/>
    <w:uiPriority w:val="34"/>
    <w:qFormat/>
    <w:rsid w:val="00933C9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77F2B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fr-FR"/>
    </w:rPr>
  </w:style>
  <w:style w:type="table" w:styleId="Grilledutableau">
    <w:name w:val="Table Grid"/>
    <w:basedOn w:val="TableauNormal"/>
    <w:uiPriority w:val="39"/>
    <w:rsid w:val="0022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F47B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383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383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3383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86A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6A2B"/>
  </w:style>
  <w:style w:type="character" w:customStyle="1" w:styleId="CommentaireCar">
    <w:name w:val="Commentaire Car"/>
    <w:basedOn w:val="Policepardfaut"/>
    <w:link w:val="Commentaire"/>
    <w:uiPriority w:val="99"/>
    <w:semiHidden/>
    <w:rsid w:val="00386A2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A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A2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02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026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302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026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1CBB-9751-48FB-B1E2-938660B0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2235</Words>
  <Characters>12294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AMATORE</dc:creator>
  <cp:keywords/>
  <dc:description/>
  <cp:lastModifiedBy>Christian Amatore</cp:lastModifiedBy>
  <cp:revision>11</cp:revision>
  <cp:lastPrinted>2021-09-07T15:00:00Z</cp:lastPrinted>
  <dcterms:created xsi:type="dcterms:W3CDTF">2025-04-04T10:06:00Z</dcterms:created>
  <dcterms:modified xsi:type="dcterms:W3CDTF">2026-03-17T14:08:00Z</dcterms:modified>
</cp:coreProperties>
</file>