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D2A" w14:textId="445F3D06" w:rsidR="007F44F9" w:rsidRDefault="007F44F9" w:rsidP="007F44F9">
      <w:pPr>
        <w:tabs>
          <w:tab w:val="left" w:pos="-720"/>
        </w:tabs>
        <w:jc w:val="both"/>
        <w:rPr>
          <w:rFonts w:ascii="Trebuchet MS" w:hAnsi="Trebuchet MS"/>
          <w:b/>
          <w:spacing w:val="-3"/>
          <w:sz w:val="22"/>
          <w:szCs w:val="22"/>
          <w:lang w:val="en-US"/>
        </w:rPr>
      </w:pPr>
      <w:r>
        <w:rPr>
          <w:rFonts w:ascii="Trebuchet MS" w:hAnsi="Trebuchet MS"/>
          <w:b/>
          <w:spacing w:val="-3"/>
          <w:sz w:val="22"/>
          <w:szCs w:val="22"/>
          <w:lang w:val="en-US"/>
        </w:rPr>
        <w:t>GUSTAVO F. GONZALES (PERU)</w:t>
      </w:r>
    </w:p>
    <w:p w14:paraId="41A78482" w14:textId="5F7FDEBF" w:rsidR="007F44F9" w:rsidRPr="0011088B" w:rsidRDefault="007F44F9" w:rsidP="007F44F9">
      <w:pPr>
        <w:tabs>
          <w:tab w:val="left" w:pos="-720"/>
        </w:tabs>
        <w:jc w:val="both"/>
        <w:rPr>
          <w:rFonts w:ascii="Trebuchet MS" w:hAnsi="Trebuchet MS"/>
          <w:b/>
          <w:spacing w:val="-3"/>
          <w:sz w:val="22"/>
          <w:szCs w:val="22"/>
          <w:lang w:val="en-US"/>
        </w:rPr>
      </w:pPr>
      <w:r w:rsidRPr="0011088B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SCIENTIFIC PUBLICATIONS </w:t>
      </w:r>
    </w:p>
    <w:p w14:paraId="5293526E" w14:textId="77777777" w:rsidR="007F44F9" w:rsidRPr="0011088B" w:rsidRDefault="007F44F9" w:rsidP="007F44F9">
      <w:pPr>
        <w:tabs>
          <w:tab w:val="left" w:pos="-720"/>
        </w:tabs>
        <w:jc w:val="both"/>
        <w:rPr>
          <w:rFonts w:ascii="Trebuchet MS" w:hAnsi="Trebuchet MS"/>
          <w:b/>
          <w:spacing w:val="-3"/>
          <w:sz w:val="22"/>
          <w:szCs w:val="22"/>
          <w:lang w:val="en-US"/>
        </w:rPr>
      </w:pPr>
    </w:p>
    <w:p w14:paraId="78CE32AE" w14:textId="77777777" w:rsidR="007F44F9" w:rsidRPr="0011088B" w:rsidRDefault="007F44F9" w:rsidP="007F44F9">
      <w:pPr>
        <w:tabs>
          <w:tab w:val="left" w:pos="-720"/>
        </w:tabs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11088B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BOOKS </w:t>
      </w:r>
    </w:p>
    <w:p w14:paraId="197B2C8F" w14:textId="77777777" w:rsidR="007F44F9" w:rsidRPr="0011088B" w:rsidRDefault="007F44F9" w:rsidP="007F44F9">
      <w:pPr>
        <w:tabs>
          <w:tab w:val="left" w:pos="-720"/>
        </w:tabs>
        <w:jc w:val="both"/>
        <w:rPr>
          <w:rFonts w:ascii="Trebuchet MS" w:hAnsi="Trebuchet MS"/>
          <w:spacing w:val="-3"/>
          <w:sz w:val="22"/>
          <w:szCs w:val="22"/>
          <w:lang w:val="en-US"/>
        </w:rPr>
      </w:pPr>
    </w:p>
    <w:p w14:paraId="25691A6E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(1987) High Altitude Institute Research 1961-1986. </w:t>
      </w:r>
      <w:r w:rsidRPr="0078637A">
        <w:rPr>
          <w:rFonts w:ascii="Trebuchet MS" w:hAnsi="Trebuchet MS"/>
          <w:spacing w:val="-3"/>
          <w:sz w:val="22"/>
          <w:szCs w:val="22"/>
        </w:rPr>
        <w:t xml:space="preserve">Ed. R. Guerra-García, F.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</w:rPr>
        <w:t>Sime</w:t>
      </w:r>
      <w:proofErr w:type="spellEnd"/>
      <w:r w:rsidRPr="0078637A">
        <w:rPr>
          <w:rFonts w:ascii="Trebuchet MS" w:hAnsi="Trebuchet MS"/>
          <w:spacing w:val="-3"/>
          <w:sz w:val="22"/>
          <w:szCs w:val="22"/>
        </w:rPr>
        <w:t xml:space="preserve"> y GF Gonzales. Lima-</w:t>
      </w:r>
      <w:proofErr w:type="spellStart"/>
      <w:r w:rsidRPr="0078637A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78637A">
        <w:rPr>
          <w:rFonts w:ascii="Trebuchet MS" w:hAnsi="Trebuchet MS"/>
          <w:spacing w:val="-3"/>
          <w:sz w:val="22"/>
          <w:szCs w:val="22"/>
        </w:rPr>
        <w:t xml:space="preserve">. 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237 pp. </w:t>
      </w:r>
    </w:p>
    <w:p w14:paraId="4C27B571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(1991) Diagnosis and management of the infertile couple. High Altitude Institute Research. Lima-Peru. ed. GF Gonza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les. 208 pp. </w:t>
      </w:r>
    </w:p>
    <w:p w14:paraId="2A6894D5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(1992) Andrology. Fertility and Infertility. High Altitude Institute Research. Lima-Peru. ed. GF Gonzales. 318 pp. </w:t>
      </w:r>
    </w:p>
    <w:p w14:paraId="09226E9F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(1993) Human Reproduction at High Altitude. High Altitude Institute Research. Lima-Peru. ed. </w:t>
      </w:r>
      <w:r w:rsidRPr="0078637A">
        <w:rPr>
          <w:rFonts w:ascii="Trebuchet MS" w:hAnsi="Trebuchet MS"/>
          <w:spacing w:val="-3"/>
          <w:sz w:val="22"/>
          <w:szCs w:val="22"/>
        </w:rPr>
        <w:t>GF Gonzales. 208 pp.</w:t>
      </w:r>
    </w:p>
    <w:p w14:paraId="08FA88EE" w14:textId="77777777" w:rsidR="007F44F9" w:rsidRPr="009E68D4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</w:rPr>
        <w:t>Gonzales GF.</w:t>
      </w:r>
      <w:r w:rsidRPr="0078637A">
        <w:rPr>
          <w:rFonts w:ascii="Trebuchet MS" w:hAnsi="Trebuchet MS"/>
          <w:spacing w:val="-3"/>
          <w:sz w:val="22"/>
          <w:szCs w:val="22"/>
          <w:u w:val="single"/>
        </w:rPr>
        <w:t xml:space="preserve"> </w:t>
      </w:r>
      <w:r w:rsidRPr="0078637A">
        <w:rPr>
          <w:rFonts w:ascii="Trebuchet MS" w:hAnsi="Trebuchet MS"/>
          <w:b/>
          <w:spacing w:val="-3"/>
          <w:sz w:val="22"/>
          <w:szCs w:val="22"/>
        </w:rPr>
        <w:t xml:space="preserve"> </w:t>
      </w:r>
      <w:r w:rsidRPr="0078637A">
        <w:rPr>
          <w:rFonts w:ascii="Trebuchet MS" w:hAnsi="Trebuchet MS"/>
          <w:spacing w:val="-3"/>
          <w:sz w:val="22"/>
          <w:szCs w:val="22"/>
        </w:rPr>
        <w:t xml:space="preserve">(1994)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</w:rPr>
        <w:t>Adolescence</w:t>
      </w:r>
      <w:proofErr w:type="spellEnd"/>
      <w:r w:rsidRPr="0078637A">
        <w:rPr>
          <w:rFonts w:ascii="Trebuchet MS" w:hAnsi="Trebuchet MS"/>
          <w:spacing w:val="-3"/>
          <w:sz w:val="22"/>
          <w:szCs w:val="22"/>
        </w:rPr>
        <w:t xml:space="preserve"> in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78637A">
        <w:rPr>
          <w:rFonts w:ascii="Trebuchet MS" w:hAnsi="Trebuchet MS"/>
          <w:spacing w:val="-3"/>
          <w:sz w:val="22"/>
          <w:szCs w:val="22"/>
        </w:rPr>
        <w:t>. Lima-</w:t>
      </w:r>
      <w:proofErr w:type="spellStart"/>
      <w:r w:rsidRPr="0078637A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78637A">
        <w:rPr>
          <w:rFonts w:ascii="Trebuchet MS" w:hAnsi="Trebuchet MS"/>
          <w:spacing w:val="-3"/>
          <w:sz w:val="22"/>
          <w:szCs w:val="22"/>
        </w:rPr>
        <w:t xml:space="preserve">. ed. </w:t>
      </w:r>
      <w:r w:rsidRPr="00D0075F">
        <w:rPr>
          <w:rFonts w:ascii="Trebuchet MS" w:hAnsi="Trebuchet MS"/>
          <w:spacing w:val="-3"/>
          <w:sz w:val="22"/>
          <w:szCs w:val="22"/>
          <w:lang w:val="es-PE"/>
        </w:rPr>
        <w:t xml:space="preserve">GF Gonzales. </w:t>
      </w:r>
      <w:r w:rsidRPr="009E68D4">
        <w:rPr>
          <w:rFonts w:ascii="Trebuchet MS" w:hAnsi="Trebuchet MS"/>
          <w:spacing w:val="-3"/>
          <w:sz w:val="22"/>
          <w:szCs w:val="22"/>
          <w:lang w:val="es-PE"/>
        </w:rPr>
        <w:t>324 pp.</w:t>
      </w:r>
    </w:p>
    <w:p w14:paraId="0E63CAA9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(1995) Methodology for research in Human Reproduction. Lima-Peru. ed. IIA. Lima, Peru. 350 pp.</w:t>
      </w:r>
    </w:p>
    <w:p w14:paraId="256271B7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 xml:space="preserve">Gonzales </w:t>
      </w:r>
      <w:proofErr w:type="gramStart"/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 xml:space="preserve">GF 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proofErr w:type="gramEnd"/>
      <w:r w:rsidRPr="0078637A">
        <w:rPr>
          <w:rFonts w:ascii="Trebuchet MS" w:hAnsi="Trebuchet MS"/>
          <w:spacing w:val="-3"/>
          <w:sz w:val="22"/>
          <w:szCs w:val="22"/>
          <w:lang w:val="en-US"/>
        </w:rPr>
        <w:t>1996) Female Sex, The Hard Sex: The Scientific Evidences. Lima-Peru. ed. GF Gonzales. 200 pp.</w:t>
      </w:r>
    </w:p>
    <w:p w14:paraId="4CB1356C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78637A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 (1997) Football and Acclimatization to High Altitude. </w:t>
      </w:r>
      <w:r w:rsidRPr="0078637A">
        <w:rPr>
          <w:rFonts w:ascii="Trebuchet MS" w:hAnsi="Trebuchet MS"/>
          <w:spacing w:val="-3"/>
          <w:sz w:val="22"/>
          <w:szCs w:val="22"/>
          <w:lang w:val="es-PE"/>
        </w:rPr>
        <w:t>Lima-</w:t>
      </w:r>
      <w:proofErr w:type="spell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Peru</w:t>
      </w:r>
      <w:proofErr w:type="spellEnd"/>
      <w:r w:rsidRPr="0078637A">
        <w:rPr>
          <w:rFonts w:ascii="Trebuchet MS" w:hAnsi="Trebuchet MS"/>
          <w:spacing w:val="-3"/>
          <w:sz w:val="22"/>
          <w:szCs w:val="22"/>
          <w:lang w:val="es-PE"/>
        </w:rPr>
        <w:t xml:space="preserve">. Ed. </w:t>
      </w:r>
      <w:proofErr w:type="spellStart"/>
      <w:proofErr w:type="gram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IIA:Lima</w:t>
      </w:r>
      <w:proofErr w:type="spellEnd"/>
      <w:proofErr w:type="gramEnd"/>
      <w:r w:rsidRPr="0078637A">
        <w:rPr>
          <w:rFonts w:ascii="Trebuchet MS" w:hAnsi="Trebuchet MS"/>
          <w:spacing w:val="-3"/>
          <w:sz w:val="22"/>
          <w:szCs w:val="22"/>
          <w:lang w:val="es-PE"/>
        </w:rPr>
        <w:t xml:space="preserve">,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Peru</w:t>
      </w:r>
      <w:proofErr w:type="spellEnd"/>
      <w:r w:rsidRPr="0078637A">
        <w:rPr>
          <w:rFonts w:ascii="Trebuchet MS" w:hAnsi="Trebuchet MS"/>
          <w:spacing w:val="-3"/>
          <w:sz w:val="22"/>
          <w:szCs w:val="22"/>
          <w:lang w:val="es-PE"/>
        </w:rPr>
        <w:t>. 220 pp.</w:t>
      </w:r>
    </w:p>
    <w:p w14:paraId="455B5610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78637A">
        <w:rPr>
          <w:rFonts w:ascii="Trebuchet MS" w:hAnsi="Trebuchet MS"/>
          <w:b/>
          <w:spacing w:val="-3"/>
          <w:sz w:val="22"/>
          <w:szCs w:val="22"/>
        </w:rPr>
        <w:t>Gonzales GF</w:t>
      </w:r>
      <w:r w:rsidRPr="0078637A">
        <w:rPr>
          <w:rFonts w:ascii="Trebuchet MS" w:hAnsi="Trebuchet MS"/>
          <w:spacing w:val="-3"/>
          <w:sz w:val="22"/>
          <w:szCs w:val="22"/>
        </w:rPr>
        <w:t xml:space="preserve"> (2006) Maca: De la Tradición a la Ciencia. </w:t>
      </w:r>
      <w:proofErr w:type="spellStart"/>
      <w:proofErr w:type="gram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Lima,Peru</w:t>
      </w:r>
      <w:proofErr w:type="spellEnd"/>
      <w:proofErr w:type="gramEnd"/>
      <w:r w:rsidRPr="0078637A">
        <w:rPr>
          <w:rFonts w:ascii="Trebuchet MS" w:hAnsi="Trebuchet MS"/>
          <w:spacing w:val="-3"/>
          <w:sz w:val="22"/>
          <w:szCs w:val="22"/>
          <w:lang w:val="es-PE"/>
        </w:rPr>
        <w:t xml:space="preserve">. </w:t>
      </w:r>
      <w:proofErr w:type="spellStart"/>
      <w:proofErr w:type="gram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UPCH:Lima</w:t>
      </w:r>
      <w:proofErr w:type="spellEnd"/>
      <w:proofErr w:type="gramEnd"/>
      <w:r w:rsidRPr="0078637A">
        <w:rPr>
          <w:rFonts w:ascii="Trebuchet MS" w:hAnsi="Trebuchet MS"/>
          <w:spacing w:val="-3"/>
          <w:sz w:val="22"/>
          <w:szCs w:val="22"/>
          <w:lang w:val="es-PE"/>
        </w:rPr>
        <w:t xml:space="preserve">. 250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  <w:lang w:val="es-PE"/>
        </w:rPr>
        <w:t>pp</w:t>
      </w:r>
      <w:proofErr w:type="spellEnd"/>
    </w:p>
    <w:p w14:paraId="5C0177E1" w14:textId="77777777" w:rsidR="007F44F9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MX"/>
        </w:rPr>
      </w:pPr>
      <w:r w:rsidRPr="0078637A">
        <w:rPr>
          <w:rFonts w:ascii="Trebuchet MS" w:hAnsi="Trebuchet MS"/>
          <w:spacing w:val="-3"/>
          <w:sz w:val="22"/>
          <w:szCs w:val="22"/>
          <w:lang w:val="es-MX"/>
        </w:rPr>
        <w:t xml:space="preserve">Gonzales GF,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  <w:lang w:val="es-MX"/>
        </w:rPr>
        <w:t>Nuñez</w:t>
      </w:r>
      <w:proofErr w:type="spellEnd"/>
      <w:r w:rsidRPr="0078637A">
        <w:rPr>
          <w:rFonts w:ascii="Trebuchet MS" w:hAnsi="Trebuchet MS"/>
          <w:spacing w:val="-3"/>
          <w:sz w:val="22"/>
          <w:szCs w:val="22"/>
          <w:lang w:val="es-MX"/>
        </w:rPr>
        <w:t xml:space="preserve"> D, Zevallos A, Gonzales-Castañeda C (2014). La Salud Ambiental en el Perú. 200 pp. Lima: Perú. Academia Nacional de Ciencias.</w:t>
      </w:r>
    </w:p>
    <w:p w14:paraId="3F60EB4C" w14:textId="77777777" w:rsidR="007F44F9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MX"/>
        </w:rPr>
      </w:pPr>
      <w:r w:rsidRPr="0078637A">
        <w:rPr>
          <w:rFonts w:ascii="Trebuchet MS" w:hAnsi="Trebuchet MS"/>
          <w:spacing w:val="-3"/>
          <w:sz w:val="22"/>
          <w:szCs w:val="22"/>
          <w:lang w:val="es-MX"/>
        </w:rPr>
        <w:t xml:space="preserve"> </w:t>
      </w:r>
      <w:r>
        <w:rPr>
          <w:rFonts w:ascii="Trebuchet MS" w:hAnsi="Trebuchet MS"/>
          <w:spacing w:val="-3"/>
          <w:sz w:val="22"/>
          <w:szCs w:val="22"/>
          <w:lang w:val="es-MX"/>
        </w:rPr>
        <w:t xml:space="preserve">Gonzales GF. (2017) Maca. Del alimento perdido de los incas al milagro de los andes. Lima, Perú. UPCH: Lima, </w:t>
      </w:r>
      <w:proofErr w:type="spellStart"/>
      <w:proofErr w:type="gramStart"/>
      <w:r>
        <w:rPr>
          <w:rFonts w:ascii="Trebuchet MS" w:hAnsi="Trebuchet MS"/>
          <w:spacing w:val="-3"/>
          <w:sz w:val="22"/>
          <w:szCs w:val="22"/>
          <w:lang w:val="es-MX"/>
        </w:rPr>
        <w:t>ANC:Lima</w:t>
      </w:r>
      <w:proofErr w:type="spellEnd"/>
      <w:proofErr w:type="gramEnd"/>
      <w:r>
        <w:rPr>
          <w:rFonts w:ascii="Trebuchet MS" w:hAnsi="Trebuchet MS"/>
          <w:spacing w:val="-3"/>
          <w:sz w:val="22"/>
          <w:szCs w:val="22"/>
          <w:lang w:val="es-MX"/>
        </w:rPr>
        <w:t>. 232 pp.</w:t>
      </w:r>
    </w:p>
    <w:p w14:paraId="042FA66B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MX"/>
        </w:rPr>
      </w:pPr>
      <w:r>
        <w:rPr>
          <w:rFonts w:ascii="Trebuchet MS" w:hAnsi="Trebuchet MS"/>
          <w:spacing w:val="-3"/>
          <w:sz w:val="22"/>
          <w:szCs w:val="22"/>
          <w:lang w:val="es-MX"/>
        </w:rPr>
        <w:t xml:space="preserve">Gonzales GF, </w:t>
      </w:r>
      <w:proofErr w:type="spellStart"/>
      <w:r>
        <w:rPr>
          <w:rFonts w:ascii="Trebuchet MS" w:hAnsi="Trebuchet MS"/>
          <w:spacing w:val="-3"/>
          <w:sz w:val="22"/>
          <w:szCs w:val="22"/>
          <w:lang w:val="es-MX"/>
        </w:rPr>
        <w:t>Vasquez</w:t>
      </w:r>
      <w:proofErr w:type="spellEnd"/>
      <w:r>
        <w:rPr>
          <w:rFonts w:ascii="Trebuchet MS" w:hAnsi="Trebuchet MS"/>
          <w:spacing w:val="-3"/>
          <w:sz w:val="22"/>
          <w:szCs w:val="22"/>
          <w:lang w:val="es-MX"/>
        </w:rPr>
        <w:t xml:space="preserve"> V, </w:t>
      </w:r>
      <w:proofErr w:type="spellStart"/>
      <w:r>
        <w:rPr>
          <w:rFonts w:ascii="Trebuchet MS" w:hAnsi="Trebuchet MS"/>
          <w:spacing w:val="-3"/>
          <w:sz w:val="22"/>
          <w:szCs w:val="22"/>
          <w:lang w:val="es-MX"/>
        </w:rPr>
        <w:t>Raraz</w:t>
      </w:r>
      <w:proofErr w:type="spellEnd"/>
      <w:r>
        <w:rPr>
          <w:rFonts w:ascii="Trebuchet MS" w:hAnsi="Trebuchet MS"/>
          <w:spacing w:val="-3"/>
          <w:sz w:val="22"/>
          <w:szCs w:val="22"/>
          <w:lang w:val="es-MX"/>
        </w:rPr>
        <w:t xml:space="preserve"> O. (2020) La contribución peruana a la Salud Ambiental en el Perú. 2020.</w:t>
      </w:r>
    </w:p>
    <w:p w14:paraId="33100840" w14:textId="77777777" w:rsidR="007F44F9" w:rsidRPr="006074FF" w:rsidRDefault="007F44F9" w:rsidP="007F44F9">
      <w:pPr>
        <w:tabs>
          <w:tab w:val="left" w:pos="-720"/>
        </w:tabs>
        <w:jc w:val="both"/>
        <w:rPr>
          <w:rFonts w:ascii="Trebuchet MS" w:hAnsi="Trebuchet MS"/>
          <w:spacing w:val="-3"/>
          <w:sz w:val="22"/>
          <w:szCs w:val="22"/>
          <w:lang w:val="es-MX"/>
        </w:rPr>
      </w:pPr>
    </w:p>
    <w:p w14:paraId="09194DA1" w14:textId="77777777" w:rsidR="007F44F9" w:rsidRPr="00BC72B1" w:rsidRDefault="007F44F9" w:rsidP="007F44F9">
      <w:pPr>
        <w:tabs>
          <w:tab w:val="left" w:pos="-720"/>
        </w:tabs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BC72B1">
        <w:rPr>
          <w:rFonts w:ascii="Trebuchet MS" w:hAnsi="Trebuchet MS"/>
          <w:b/>
          <w:spacing w:val="-3"/>
          <w:sz w:val="22"/>
          <w:szCs w:val="22"/>
          <w:lang w:val="en-US"/>
        </w:rPr>
        <w:t>COAUTHOR OR AUTHOR OF CHAPTERS OF BOOKS</w:t>
      </w:r>
    </w:p>
    <w:p w14:paraId="2AC3CCD1" w14:textId="77777777" w:rsidR="007F44F9" w:rsidRPr="00BC72B1" w:rsidRDefault="007F44F9" w:rsidP="007F44F9">
      <w:pPr>
        <w:tabs>
          <w:tab w:val="left" w:pos="-720"/>
        </w:tabs>
        <w:jc w:val="both"/>
        <w:rPr>
          <w:rFonts w:ascii="Trebuchet MS" w:hAnsi="Trebuchet MS"/>
          <w:spacing w:val="-3"/>
          <w:sz w:val="22"/>
          <w:szCs w:val="22"/>
          <w:lang w:val="en-US"/>
        </w:rPr>
      </w:pPr>
    </w:p>
    <w:p w14:paraId="349531A9" w14:textId="77777777" w:rsidR="007F44F9" w:rsidRPr="0078637A" w:rsidRDefault="007F44F9" w:rsidP="007F44F9">
      <w:pPr>
        <w:pStyle w:val="Prrafodelista"/>
        <w:numPr>
          <w:ilvl w:val="0"/>
          <w:numId w:val="30"/>
        </w:numPr>
        <w:tabs>
          <w:tab w:val="left" w:pos="-720"/>
          <w:tab w:val="left" w:pos="0"/>
        </w:tabs>
        <w:ind w:left="426" w:hanging="426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D0075F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D0075F">
        <w:rPr>
          <w:rFonts w:ascii="Trebuchet MS" w:hAnsi="Trebuchet MS"/>
          <w:spacing w:val="-3"/>
          <w:sz w:val="22"/>
          <w:szCs w:val="22"/>
          <w:lang w:val="en-US"/>
        </w:rPr>
        <w:t xml:space="preserve"> (1986) Influence of socioeconomic status and altitude of 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residence in the anthropometrics of </w:t>
      </w:r>
      <w:r>
        <w:rPr>
          <w:rFonts w:ascii="Trebuchet MS" w:hAnsi="Trebuchet MS"/>
          <w:spacing w:val="-3"/>
          <w:sz w:val="22"/>
          <w:szCs w:val="22"/>
          <w:lang w:val="en-US"/>
        </w:rPr>
        <w:t xml:space="preserve">native </w:t>
      </w:r>
      <w:r w:rsidRPr="0078637A">
        <w:rPr>
          <w:rFonts w:ascii="Trebuchet MS" w:hAnsi="Trebuchet MS"/>
          <w:spacing w:val="-3"/>
          <w:sz w:val="22"/>
          <w:szCs w:val="22"/>
          <w:lang w:val="en-US"/>
        </w:rPr>
        <w:t xml:space="preserve">scholar from different altitudes of Peru. In: </w:t>
      </w:r>
      <w:proofErr w:type="spellStart"/>
      <w:r w:rsidRPr="0078637A">
        <w:rPr>
          <w:rFonts w:ascii="Trebuchet MS" w:hAnsi="Trebuchet MS"/>
          <w:spacing w:val="-3"/>
          <w:sz w:val="22"/>
          <w:szCs w:val="22"/>
          <w:lang w:val="en-US"/>
        </w:rPr>
        <w:t>Perinatality</w:t>
      </w:r>
      <w:proofErr w:type="spellEnd"/>
      <w:r w:rsidRPr="0078637A">
        <w:rPr>
          <w:rFonts w:ascii="Trebuchet MS" w:hAnsi="Trebuchet MS"/>
          <w:spacing w:val="-3"/>
          <w:sz w:val="22"/>
          <w:szCs w:val="22"/>
          <w:lang w:val="en-US"/>
        </w:rPr>
        <w:t>, Growth and Development in Peru. Ed. AMIDEP, Lima-Peru pp. 93-133.</w:t>
      </w:r>
    </w:p>
    <w:p w14:paraId="5A9F020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de </w:t>
      </w:r>
      <w:proofErr w:type="spellStart"/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Kretser,DM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.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Robertson,DM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Risbridger,GP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.,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Gonzales,GF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Drum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softHyphen/>
        <w:t>mond,A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Burger,HG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(1989) Inhibin and related peptides. In. Molecular and Cellular Endocrinology of the testis. Serono Symposia Publica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softHyphen/>
        <w:t>tions. Raven Press 50: 11-20. (English).</w:t>
      </w:r>
    </w:p>
    <w:p w14:paraId="211D940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DM., Sun YT., Drummond AE.,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., Robertson DM.,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 (1990). Physiological mechanisms controlling spermato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genesis. In: Gamete Physiology. (Eds). RH Asch, JP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Balmaceda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y Johnston I. Serono Symposia USA. pp 19-29 (English)</w:t>
      </w:r>
    </w:p>
    <w:p w14:paraId="06C4569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GP., Drummond AE.,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., Sun YT (1991) Paracrine mechanisms in the regulation of testicular function. In: Growth Factors &amp; fertility Regulation. (eds) Haseltine &amp; Findlay JK. pp 143-155. (English)</w:t>
      </w:r>
    </w:p>
    <w:p w14:paraId="353B93D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., Guerra-García R (1993) Some characteristics of pregnancy and newborn at high altitude. In: Hypoxia: Basic and Clinic Investigations. F. León-Velarde and A.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Arregui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. 374 pp.</w:t>
      </w:r>
    </w:p>
    <w:p w14:paraId="49A43C0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(1997) High Altitude Institute Research.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In: Universidad Peruana Cayetano Heredia.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XXV Anniversary. Universidad Peruana Cayetano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Heredia:Lima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. pp. 243-246.</w:t>
      </w:r>
    </w:p>
    <w:p w14:paraId="3CA0DCD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Guerra-García R,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L. (1998) Serum testosterone levels and adaptation to high altitude.  In: Hideki Ohno, Toshio Kobayashi, Shigeru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Masuyama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Michiro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 Nakashima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(Eds) Progress in Mountain Medicine and High Altitude Physiology.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Matsumoto:Japanese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Society of Mountain Medicine. pp.138-142.</w:t>
      </w:r>
    </w:p>
    <w:p w14:paraId="0244482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lastRenderedPageBreak/>
        <w:t>Gonzales GF.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(1998) Demographic, reproductive, morbidity and mortality patterns at high altitude in Peru. In: Hideki Ohno, Toshio Kobayashi, Shigeru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Masuyama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Michiro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 Nakashima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(Eds) Progress in Mountain Medicine and High Altitude Physiology.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Matsumoto:Japanese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Society of Mountain Medicine. pp. 174-179.</w:t>
      </w:r>
    </w:p>
    <w:p w14:paraId="1091785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Salirrosas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A. (1998) The relationship of pulse oxygen saturation at birth and the score of neurological evaluation at 24 hours of life. In: Hideki Ohno, Toshio Kobayashi, Shigeru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Masuyama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Michiro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Nakashima (Eds) Progress in Mountain Medicine and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High Altitude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Physiology.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Matsumoto:Japanese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Society of Mountain Medicine. pp. 327-328.</w:t>
      </w:r>
    </w:p>
    <w:p w14:paraId="37C21F2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Linares P,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Loayza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G, Torres I, García J,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C. (1998) Factors explaining low pulse oxygen saturation in menopausal women at high altitude. In: Hideki Ohno, Toshio Kobayashi, Shigeru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Masuyama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Michiro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 Nakashima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(Eds) Progress in Mountain Medicine and High Altitude Physiology.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Matsumoto:Japanese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Society of Mountain Medicine. pp. 331-332.</w:t>
      </w:r>
    </w:p>
    <w:p w14:paraId="2D314C6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GF. </w:t>
      </w:r>
      <w:r w:rsidRPr="00C93CC6">
        <w:rPr>
          <w:rFonts w:ascii="Trebuchet MS" w:hAnsi="Trebuchet MS"/>
          <w:bCs/>
          <w:spacing w:val="-3"/>
          <w:sz w:val="22"/>
          <w:szCs w:val="22"/>
          <w:lang w:val="en-US"/>
        </w:rPr>
        <w:t>(2005)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</w:t>
      </w:r>
      <w:r w:rsidRPr="00C93CC6">
        <w:rPr>
          <w:rFonts w:ascii="Trebuchet MS" w:hAnsi="Trebuchet MS"/>
          <w:bCs/>
          <w:spacing w:val="-3"/>
          <w:sz w:val="22"/>
          <w:szCs w:val="22"/>
          <w:lang w:val="en-US"/>
        </w:rPr>
        <w:t>Of Maca and Men: Peru. In: Sharing Innovative Experiences Vol. 9: Development of Pharmaceutical Products from Medicinal Plants in the Developing World. UNDP/TCDC, TWNSO and TWAS: Trieste, Italy. 2005.</w:t>
      </w:r>
    </w:p>
    <w:p w14:paraId="574D826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GF,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Rubio J,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Gasco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Yucra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S, Gonzales C. Lepidium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meyenii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, Maca, a plant from the highlands of Peru: Pharmacological properties and impact on production and exportation.  Proceeding of the 9</w:t>
      </w:r>
      <w:r w:rsidRPr="00C93CC6">
        <w:rPr>
          <w:rFonts w:ascii="Trebuchet MS" w:hAnsi="Trebuchet MS"/>
          <w:spacing w:val="-3"/>
          <w:sz w:val="22"/>
          <w:szCs w:val="22"/>
          <w:vertAlign w:val="superscript"/>
          <w:lang w:val="en-US"/>
        </w:rPr>
        <w:t>th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International Congress on Ethnopharmacology, Nanning-China; 2006:12-33</w:t>
      </w:r>
    </w:p>
    <w:p w14:paraId="538FB77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Chapter 10. Lepidium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meyenii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Maca, a plant from the highlands of Peru: Biological properties. In: Advances in Natural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Producst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: Importance in Health and Economy. Ed. Zaheer Ahmed and Asha. Centre for Science and Technology of the Non-Aligned and Other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Countries:Delhi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. 2008: 69-75</w:t>
      </w:r>
    </w:p>
    <w:p w14:paraId="4B7DAC6A" w14:textId="77777777" w:rsidR="007F44F9" w:rsidRPr="000E584F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</w:rPr>
        <w:t>Gonzales GF.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r>
        <w:rPr>
          <w:rFonts w:ascii="Trebuchet MS" w:hAnsi="Trebuchet MS"/>
          <w:spacing w:val="-3"/>
          <w:sz w:val="22"/>
          <w:szCs w:val="22"/>
        </w:rPr>
        <w:t>[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La Importancia de la Fisiología en un Megaproyecto de Biodiversidad. </w:t>
      </w:r>
      <w:proofErr w:type="spell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En</w:t>
      </w:r>
      <w:proofErr w:type="spellEnd"/>
      <w:r w:rsidRPr="000E584F">
        <w:rPr>
          <w:rFonts w:ascii="Trebuchet MS" w:hAnsi="Trebuchet MS"/>
          <w:spacing w:val="-3"/>
          <w:sz w:val="22"/>
          <w:szCs w:val="22"/>
          <w:lang w:val="en-US"/>
        </w:rPr>
        <w:t xml:space="preserve">: </w:t>
      </w:r>
      <w:proofErr w:type="spell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Identificación</w:t>
      </w:r>
      <w:proofErr w:type="spellEnd"/>
      <w:r w:rsidRPr="000E584F">
        <w:rPr>
          <w:rFonts w:ascii="Trebuchet MS" w:hAnsi="Trebuchet MS"/>
          <w:spacing w:val="-3"/>
          <w:sz w:val="22"/>
          <w:szCs w:val="22"/>
          <w:lang w:val="en-US"/>
        </w:rPr>
        <w:t xml:space="preserve"> de </w:t>
      </w:r>
      <w:proofErr w:type="spell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Megaproyectos</w:t>
      </w:r>
      <w:proofErr w:type="spellEnd"/>
      <w:r w:rsidRPr="000E584F">
        <w:rPr>
          <w:rFonts w:ascii="Trebuchet MS" w:hAnsi="Trebuchet MS"/>
          <w:spacing w:val="-3"/>
          <w:sz w:val="22"/>
          <w:szCs w:val="22"/>
          <w:lang w:val="en-US"/>
        </w:rPr>
        <w:t xml:space="preserve"> para </w:t>
      </w:r>
      <w:proofErr w:type="spell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Investigación</w:t>
      </w:r>
      <w:proofErr w:type="spellEnd"/>
      <w:r w:rsidRPr="000E584F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Cientifica</w:t>
      </w:r>
      <w:proofErr w:type="spellEnd"/>
      <w:r>
        <w:rPr>
          <w:rFonts w:ascii="Trebuchet MS" w:hAnsi="Trebuchet MS"/>
          <w:spacing w:val="-3"/>
          <w:sz w:val="22"/>
          <w:szCs w:val="22"/>
          <w:lang w:val="en-US"/>
        </w:rPr>
        <w:t>]</w:t>
      </w:r>
      <w:r w:rsidRPr="000E584F">
        <w:rPr>
          <w:rFonts w:ascii="Trebuchet MS" w:hAnsi="Trebuchet MS"/>
          <w:spacing w:val="-3"/>
          <w:sz w:val="22"/>
          <w:szCs w:val="22"/>
          <w:lang w:val="en-US"/>
        </w:rPr>
        <w:t>. The Importance of Physiology in a Mega Project of Biodiversity. In: Identification of Megaprojects for Scientific Research</w:t>
      </w:r>
      <w:r>
        <w:rPr>
          <w:rFonts w:ascii="Trebuchet MS" w:hAnsi="Trebuchet MS"/>
          <w:spacing w:val="-3"/>
          <w:sz w:val="22"/>
          <w:szCs w:val="22"/>
          <w:lang w:val="en-US"/>
        </w:rPr>
        <w:t>.</w:t>
      </w:r>
      <w:r w:rsidRPr="000E584F">
        <w:rPr>
          <w:rFonts w:ascii="Trebuchet MS" w:hAnsi="Trebuchet MS"/>
          <w:spacing w:val="-3"/>
          <w:sz w:val="22"/>
          <w:szCs w:val="22"/>
          <w:lang w:val="en-US"/>
        </w:rPr>
        <w:t xml:space="preserve"> Ed. Segovia </w:t>
      </w:r>
      <w:proofErr w:type="spellStart"/>
      <w:proofErr w:type="gramStart"/>
      <w:r w:rsidRPr="000E584F">
        <w:rPr>
          <w:rFonts w:ascii="Trebuchet MS" w:hAnsi="Trebuchet MS"/>
          <w:spacing w:val="-3"/>
          <w:sz w:val="22"/>
          <w:szCs w:val="22"/>
          <w:lang w:val="en-US"/>
        </w:rPr>
        <w:t>J.Concytec</w:t>
      </w:r>
      <w:proofErr w:type="spellEnd"/>
      <w:proofErr w:type="gramEnd"/>
      <w:r w:rsidRPr="000E584F">
        <w:rPr>
          <w:rFonts w:ascii="Trebuchet MS" w:hAnsi="Trebuchet MS"/>
          <w:spacing w:val="-3"/>
          <w:sz w:val="22"/>
          <w:szCs w:val="22"/>
          <w:lang w:val="en-US"/>
        </w:rPr>
        <w:t>: Lima. 2010: 59-76.</w:t>
      </w:r>
    </w:p>
    <w:p w14:paraId="2F4C3F1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Style w:val="apple-converted-space"/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color w:val="000000"/>
          <w:sz w:val="22"/>
          <w:szCs w:val="22"/>
          <w:shd w:val="clear" w:color="auto" w:fill="FFFFFF"/>
          <w:lang w:val="en-US"/>
        </w:rPr>
        <w:t>Gonzales GF</w:t>
      </w:r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. Chapter 11. Lepidium </w:t>
      </w:r>
      <w:proofErr w:type="spellStart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>meyenii</w:t>
      </w:r>
      <w:proofErr w:type="spellEnd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 (Maca): Excellent Source for Nutrigenomic Exploration and the Development of Nutraceuticals for Fertility &amp; Sexual Health. In </w:t>
      </w:r>
      <w:r w:rsidRPr="00C93CC6">
        <w:rPr>
          <w:rFonts w:ascii="Trebuchet MS" w:hAnsi="Trebuchet MS"/>
          <w:b/>
          <w:bCs/>
          <w:color w:val="000000"/>
          <w:sz w:val="22"/>
          <w:szCs w:val="22"/>
          <w:shd w:val="clear" w:color="auto" w:fill="FFFFFF"/>
          <w:lang w:val="en-US"/>
        </w:rPr>
        <w:t>Nutrigenomics: Application to the Development of Nutraceuticals and Cosmeceuticals</w:t>
      </w:r>
      <w:r w:rsidRPr="00C93CC6">
        <w:rPr>
          <w:rStyle w:val="apple-converted-space"/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C93CC6">
        <w:rPr>
          <w:rFonts w:ascii="Trebuchet MS" w:hAnsi="Trebuchet MS"/>
          <w:b/>
          <w:bCs/>
          <w:color w:val="000000"/>
          <w:sz w:val="22"/>
          <w:szCs w:val="22"/>
          <w:shd w:val="clear" w:color="auto" w:fill="FFFFFF"/>
          <w:lang w:val="en-US"/>
        </w:rPr>
        <w:t>Editors:</w:t>
      </w:r>
      <w:r w:rsidRPr="00C93CC6">
        <w:rPr>
          <w:rStyle w:val="apple-converted-space"/>
          <w:rFonts w:ascii="Trebuchet MS" w:hAnsi="Trebuchet MS"/>
          <w:b/>
          <w:bCs/>
          <w:color w:val="000000"/>
          <w:sz w:val="22"/>
          <w:szCs w:val="22"/>
          <w:shd w:val="clear" w:color="auto" w:fill="FFFFFF"/>
          <w:lang w:val="en-US"/>
        </w:rPr>
        <w:t> </w:t>
      </w:r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M.T. Ravi Subbiah (University of Cincinnati, College of Medicine, Cincinnati, Ohio, USA). (Gustavo F. Gonzales, Department of Physiological Sciences, Faculty of Sciences and Philosophy, and Instituto de </w:t>
      </w:r>
      <w:proofErr w:type="spellStart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>Investigaciones</w:t>
      </w:r>
      <w:proofErr w:type="spellEnd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 de la Altura, Universidad Peruana Cayetano Heredia, Lima, Peru. </w:t>
      </w:r>
      <w:proofErr w:type="spellStart"/>
      <w:proofErr w:type="gramStart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>USA:Nova</w:t>
      </w:r>
      <w:proofErr w:type="spellEnd"/>
      <w:proofErr w:type="gramEnd"/>
      <w:r w:rsidRPr="00C93CC6">
        <w:rPr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 xml:space="preserve"> Publishers. 2013; pp: 175-192</w:t>
      </w:r>
      <w:r w:rsidRPr="00C93CC6">
        <w:rPr>
          <w:rStyle w:val="apple-converted-space"/>
          <w:rFonts w:ascii="Trebuchet MS" w:hAnsi="Trebuchet MS"/>
          <w:color w:val="000000"/>
          <w:sz w:val="22"/>
          <w:szCs w:val="22"/>
          <w:shd w:val="clear" w:color="auto" w:fill="FFFFFF"/>
          <w:lang w:val="en-US"/>
        </w:rPr>
        <w:t> </w:t>
      </w:r>
    </w:p>
    <w:p w14:paraId="1B1D345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color w:val="000000"/>
          <w:sz w:val="22"/>
          <w:szCs w:val="22"/>
          <w:shd w:val="clear" w:color="auto" w:fill="FFFFFF"/>
        </w:rPr>
        <w:t>Pacora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-Portella P, Gonzales GF. Capítulo III: Influencia de la altitud en el peso del recién nacido. En: Características del Peso al Nacer en el Perú. Ed. M. Ticona y D.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Huanco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.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</w:rPr>
        <w:t>CONCYTEC:Tacna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</w:rPr>
        <w:t>; 2013; pp:49-72.</w:t>
      </w:r>
    </w:p>
    <w:p w14:paraId="4A6EB9E9" w14:textId="77777777" w:rsidR="007F44F9" w:rsidRPr="00FD2897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color w:val="000000"/>
          <w:sz w:val="22"/>
          <w:szCs w:val="22"/>
          <w:shd w:val="clear" w:color="auto" w:fill="FFFFFF"/>
          <w:lang w:val="en-US"/>
        </w:rPr>
        <w:t>Peng Yong, Gonzales GF</w:t>
      </w:r>
      <w:r w:rsidRPr="00CD68BE">
        <w:rPr>
          <w:rFonts w:ascii="Trebuchet MS" w:hAnsi="Trebuchet MS"/>
          <w:spacing w:val="-3"/>
          <w:sz w:val="22"/>
          <w:szCs w:val="22"/>
          <w:lang w:val="en-US"/>
        </w:rPr>
        <w:t xml:space="preserve">. Maca.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New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Resource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for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Health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. Instituto de Desarrollo de Plantas Medicinales (IMPLAD), Beijing, China. In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Chinese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>. 2014.</w:t>
      </w:r>
    </w:p>
    <w:p w14:paraId="14DF0F97" w14:textId="77777777" w:rsidR="007F44F9" w:rsidRPr="00C807C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>
        <w:rPr>
          <w:rFonts w:ascii="Trebuchet MS" w:hAnsi="Trebuchet MS"/>
          <w:spacing w:val="-3"/>
          <w:sz w:val="22"/>
          <w:szCs w:val="22"/>
          <w:lang w:val="es-PE"/>
        </w:rPr>
        <w:t xml:space="preserve">Gastañaga </w:t>
      </w:r>
      <w:proofErr w:type="spellStart"/>
      <w:r>
        <w:rPr>
          <w:rFonts w:ascii="Trebuchet MS" w:hAnsi="Trebuchet MS"/>
          <w:spacing w:val="-3"/>
          <w:sz w:val="22"/>
          <w:szCs w:val="22"/>
          <w:lang w:val="es-PE"/>
        </w:rPr>
        <w:t>MdelC</w:t>
      </w:r>
      <w:proofErr w:type="spellEnd"/>
      <w:r>
        <w:rPr>
          <w:rFonts w:ascii="Trebuchet MS" w:hAnsi="Trebuchet MS"/>
          <w:spacing w:val="-3"/>
          <w:sz w:val="22"/>
          <w:szCs w:val="22"/>
          <w:lang w:val="es-PE"/>
        </w:rPr>
        <w:t xml:space="preserve">, Gonzales GF, Bojórquez J. Mesa redonda “Agua” ¿Salud y </w:t>
      </w:r>
      <w:proofErr w:type="gramStart"/>
      <w:r>
        <w:rPr>
          <w:rFonts w:ascii="Trebuchet MS" w:hAnsi="Trebuchet MS"/>
          <w:spacing w:val="-3"/>
          <w:sz w:val="22"/>
          <w:szCs w:val="22"/>
          <w:lang w:val="es-PE"/>
        </w:rPr>
        <w:t>seguridad?.</w:t>
      </w:r>
      <w:proofErr w:type="gramEnd"/>
      <w:r>
        <w:rPr>
          <w:rFonts w:ascii="Trebuchet MS" w:hAnsi="Trebuchet MS"/>
          <w:spacing w:val="-3"/>
          <w:sz w:val="22"/>
          <w:szCs w:val="22"/>
          <w:lang w:val="es-PE"/>
        </w:rPr>
        <w:t xml:space="preserve"> En. Aguas y Arsénico Natural en Perú. Jornada de la Academia Nacional de Ciencias: Lima. Dic. 2015: 161-166.</w:t>
      </w:r>
    </w:p>
    <w:p w14:paraId="4C65D59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4A260E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A260E">
        <w:rPr>
          <w:rFonts w:ascii="Trebuchet MS" w:hAnsi="Trebuchet MS"/>
          <w:spacing w:val="-3"/>
          <w:sz w:val="22"/>
          <w:szCs w:val="22"/>
          <w:lang w:val="en-US"/>
        </w:rPr>
        <w:t>Alarcón-Yaquetto</w:t>
      </w:r>
      <w:proofErr w:type="spellEnd"/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 DE, </w:t>
      </w:r>
      <w:proofErr w:type="spellStart"/>
      <w:r w:rsidRPr="004A260E">
        <w:rPr>
          <w:rFonts w:ascii="Trebuchet MS" w:hAnsi="Trebuchet MS"/>
          <w:spacing w:val="-3"/>
          <w:sz w:val="22"/>
          <w:szCs w:val="22"/>
          <w:lang w:val="en-US"/>
        </w:rPr>
        <w:t>Zevallos</w:t>
      </w:r>
      <w:proofErr w:type="spellEnd"/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-Concha A. </w:t>
      </w:r>
      <w:r w:rsidRPr="004A260E">
        <w:rPr>
          <w:rFonts w:ascii="Trebuchet MS" w:hAnsi="Trebuchet MS"/>
          <w:sz w:val="22"/>
          <w:szCs w:val="22"/>
          <w:lang w:val="en-US"/>
        </w:rPr>
        <w:t>Human adaptation to life at high altitude</w:t>
      </w:r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. In </w:t>
      </w:r>
      <w:r w:rsidRPr="004A260E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Biochemistry of oxidative stress. Physiopathology and clinical aspects.</w:t>
      </w:r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 Ed. Ricardo </w:t>
      </w:r>
      <w:proofErr w:type="spellStart"/>
      <w:r w:rsidRPr="004A260E">
        <w:rPr>
          <w:rFonts w:ascii="Trebuchet MS" w:hAnsi="Trebuchet MS"/>
          <w:spacing w:val="-3"/>
          <w:sz w:val="22"/>
          <w:szCs w:val="22"/>
          <w:lang w:val="en-US"/>
        </w:rPr>
        <w:t>Gelpi</w:t>
      </w:r>
      <w:proofErr w:type="spellEnd"/>
      <w:r w:rsidRPr="004A260E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r w:rsidRPr="00FD2897">
        <w:rPr>
          <w:rFonts w:ascii="Trebuchet MS" w:hAnsi="Trebuchet MS"/>
          <w:spacing w:val="-3"/>
          <w:sz w:val="22"/>
          <w:szCs w:val="22"/>
          <w:lang w:val="es-PE"/>
        </w:rPr>
        <w:t>Springer New York. 201</w:t>
      </w:r>
      <w:r>
        <w:rPr>
          <w:rFonts w:ascii="Trebuchet MS" w:hAnsi="Trebuchet MS"/>
          <w:spacing w:val="-3"/>
          <w:sz w:val="22"/>
          <w:szCs w:val="22"/>
          <w:lang w:val="es-PE"/>
        </w:rPr>
        <w:t>6</w:t>
      </w:r>
      <w:r w:rsidRPr="00FD2897">
        <w:rPr>
          <w:rFonts w:ascii="Trebuchet MS" w:hAnsi="Trebuchet MS"/>
          <w:spacing w:val="-3"/>
          <w:sz w:val="22"/>
          <w:szCs w:val="22"/>
          <w:lang w:val="es-PE"/>
        </w:rPr>
        <w:t>.</w:t>
      </w:r>
    </w:p>
    <w:p w14:paraId="79BF00F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35A4D">
        <w:rPr>
          <w:rFonts w:ascii="Trebuchet MS" w:hAnsi="Trebuchet MS" w:cs="Helvetica"/>
          <w:b/>
          <w:color w:val="222222"/>
          <w:sz w:val="22"/>
          <w:szCs w:val="22"/>
          <w:lang w:val="es-PE" w:eastAsia="es-PE"/>
        </w:rPr>
        <w:t>Gonzales</w:t>
      </w:r>
      <w:r w:rsidRPr="00C35A4D">
        <w:rPr>
          <w:rFonts w:ascii="Trebuchet MS" w:hAnsi="Trebuchet MS" w:cs="Helvetica"/>
          <w:b/>
          <w:color w:val="222222"/>
          <w:lang w:val="es-PE" w:eastAsia="es-PE"/>
        </w:rPr>
        <w:t xml:space="preserve"> GF</w:t>
      </w:r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>, Alarcón-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>Yaquetto</w:t>
      </w:r>
      <w:proofErr w:type="spellEnd"/>
      <w:r w:rsidRPr="00C35A4D">
        <w:rPr>
          <w:rFonts w:ascii="Trebuchet MS" w:hAnsi="Trebuchet MS" w:cs="Helvetica"/>
          <w:color w:val="222222"/>
          <w:lang w:val="es-PE" w:eastAsia="es-PE"/>
        </w:rPr>
        <w:t xml:space="preserve"> DE. </w:t>
      </w:r>
      <w:r w:rsidRPr="00C35A4D">
        <w:rPr>
          <w:rFonts w:ascii="Trebuchet MS" w:hAnsi="Trebuchet MS" w:cs="Helvetica"/>
          <w:bCs/>
          <w:color w:val="222222"/>
          <w:sz w:val="22"/>
          <w:szCs w:val="22"/>
          <w:lang w:val="en-US" w:eastAsia="es-PE"/>
        </w:rPr>
        <w:t xml:space="preserve">Maca, a nutraceutical from the Andean Highlands. </w:t>
      </w:r>
      <w:r w:rsidRPr="00C35A4D">
        <w:rPr>
          <w:rFonts w:ascii="Trebuchet MS" w:hAnsi="Trebuchet MS" w:cs="Helvetica"/>
          <w:bCs/>
          <w:color w:val="222222"/>
          <w:lang w:val="en-US" w:eastAsia="es-PE"/>
        </w:rPr>
        <w:t>H</w:t>
      </w:r>
      <w:r w:rsidRPr="00C35A4D">
        <w:rPr>
          <w:rFonts w:ascii="Trebuchet MS" w:hAnsi="Trebuchet MS" w:cs="Helvetica"/>
          <w:bCs/>
          <w:color w:val="222222"/>
          <w:sz w:val="22"/>
          <w:szCs w:val="22"/>
          <w:lang w:val="en-US" w:eastAsia="es-PE"/>
        </w:rPr>
        <w:t>andbook of Food Bioengineering (MULTI VOLUME SET) – ELSEVIER. Chapter 8: Therapeutic foods (Nutraceuticals)</w:t>
      </w:r>
      <w:r w:rsidRPr="00C35A4D">
        <w:rPr>
          <w:rFonts w:ascii="Trebuchet MS" w:hAnsi="Trebuchet MS" w:cs="Helvetica"/>
          <w:bCs/>
          <w:color w:val="222222"/>
          <w:lang w:val="en-US" w:eastAsia="es-PE"/>
        </w:rPr>
        <w:t xml:space="preserve">. 2018. P. 373-395. </w:t>
      </w:r>
      <w:r w:rsidRPr="00C35A4D">
        <w:rPr>
          <w:rFonts w:ascii="Trebuchet MS" w:hAnsi="Trebuchet MS" w:cs="Helvetica"/>
          <w:b/>
          <w:bCs/>
          <w:color w:val="222222"/>
          <w:lang w:val="en-US" w:eastAsia="es-PE"/>
        </w:rPr>
        <w:t xml:space="preserve"> </w:t>
      </w:r>
      <w:r w:rsidRPr="00C35A4D">
        <w:rPr>
          <w:rFonts w:ascii="Calibri" w:hAnsi="Calibri" w:cs="Calibri"/>
          <w:noProof/>
          <w:szCs w:val="24"/>
        </w:rPr>
        <w:t>[doi: 10.1016/b978-0-12-811517-6.00012-x]</w:t>
      </w:r>
    </w:p>
    <w:p w14:paraId="2F9566D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35A4D">
        <w:rPr>
          <w:rFonts w:ascii="Trebuchet MS" w:hAnsi="Trebuchet MS" w:cs="Helvetica"/>
          <w:b/>
          <w:color w:val="222222"/>
          <w:sz w:val="22"/>
          <w:szCs w:val="22"/>
          <w:lang w:val="es-PE" w:eastAsia="es-PE"/>
        </w:rPr>
        <w:lastRenderedPageBreak/>
        <w:t xml:space="preserve">Gonzales GF, 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>Colarossi</w:t>
      </w:r>
      <w:proofErr w:type="spellEnd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 xml:space="preserve"> A, 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>Bernex</w:t>
      </w:r>
      <w:proofErr w:type="spellEnd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 xml:space="preserve"> N, Rubín de Celis V, Caballero LS, 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>Alvarez</w:t>
      </w:r>
      <w:proofErr w:type="spellEnd"/>
      <w:r w:rsidRPr="00C35A4D">
        <w:rPr>
          <w:rFonts w:ascii="Trebuchet MS" w:hAnsi="Trebuchet MS" w:cs="Helvetica"/>
          <w:color w:val="222222"/>
          <w:sz w:val="22"/>
          <w:szCs w:val="22"/>
          <w:lang w:val="es-PE" w:eastAsia="es-PE"/>
        </w:rPr>
        <w:t xml:space="preserve"> JF. </w:t>
      </w:r>
      <w:r w:rsidRPr="00C35A4D">
        <w:rPr>
          <w:rFonts w:ascii="Trebuchet MS" w:hAnsi="Trebuchet MS" w:cs="Helvetica"/>
          <w:color w:val="222222"/>
          <w:sz w:val="22"/>
          <w:szCs w:val="22"/>
          <w:lang w:val="en-US" w:eastAsia="es-PE"/>
        </w:rPr>
        <w:t xml:space="preserve">Perú. 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n-US" w:eastAsia="es-PE"/>
        </w:rPr>
        <w:t>En</w:t>
      </w:r>
      <w:proofErr w:type="spellEnd"/>
      <w:r w:rsidRPr="00C35A4D">
        <w:rPr>
          <w:rFonts w:ascii="Trebuchet MS" w:hAnsi="Trebuchet MS" w:cs="Helvetica"/>
          <w:color w:val="222222"/>
          <w:sz w:val="22"/>
          <w:szCs w:val="22"/>
          <w:lang w:val="en-US" w:eastAsia="es-PE"/>
        </w:rPr>
        <w:t xml:space="preserve">: Challenges and Opportunities for Food and Nutrition Security in the Americas. The View of the </w:t>
      </w:r>
      <w:proofErr w:type="spellStart"/>
      <w:r w:rsidRPr="00C35A4D">
        <w:rPr>
          <w:rFonts w:ascii="Trebuchet MS" w:hAnsi="Trebuchet MS" w:cs="Helvetica"/>
          <w:color w:val="222222"/>
          <w:sz w:val="22"/>
          <w:szCs w:val="22"/>
          <w:lang w:val="en-US" w:eastAsia="es-PE"/>
        </w:rPr>
        <w:t>Academis</w:t>
      </w:r>
      <w:proofErr w:type="spellEnd"/>
      <w:r w:rsidRPr="00C35A4D">
        <w:rPr>
          <w:rFonts w:ascii="Trebuchet MS" w:hAnsi="Trebuchet MS" w:cs="Helvetica"/>
          <w:color w:val="222222"/>
          <w:sz w:val="22"/>
          <w:szCs w:val="22"/>
          <w:lang w:val="en-US" w:eastAsia="es-PE"/>
        </w:rPr>
        <w:t xml:space="preserve"> of Sciences. IANAS Regional report: IAP: Mexico. 2017:471-506</w:t>
      </w:r>
    </w:p>
    <w:p w14:paraId="11970ED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35A4D">
        <w:rPr>
          <w:rFonts w:ascii="Trebuchet MS" w:hAnsi="Trebuchet MS" w:cs="Helvetica"/>
          <w:b/>
          <w:bCs/>
          <w:color w:val="222222"/>
          <w:sz w:val="22"/>
          <w:szCs w:val="22"/>
          <w:lang w:val="es-PE" w:eastAsia="es-PE"/>
        </w:rPr>
        <w:t xml:space="preserve">Gonzales GF, </w:t>
      </w:r>
      <w:proofErr w:type="spellStart"/>
      <w:r w:rsidRPr="00C35A4D">
        <w:rPr>
          <w:rFonts w:ascii="Trebuchet MS" w:hAnsi="Trebuchet MS" w:cs="Helvetica"/>
          <w:bCs/>
          <w:color w:val="222222"/>
          <w:sz w:val="22"/>
          <w:szCs w:val="22"/>
          <w:lang w:val="es-PE" w:eastAsia="es-PE"/>
        </w:rPr>
        <w:t>Rubin</w:t>
      </w:r>
      <w:proofErr w:type="spellEnd"/>
      <w:r w:rsidRPr="00C35A4D">
        <w:rPr>
          <w:rFonts w:ascii="Trebuchet MS" w:hAnsi="Trebuchet MS" w:cs="Helvetica"/>
          <w:bCs/>
          <w:color w:val="222222"/>
          <w:sz w:val="22"/>
          <w:szCs w:val="22"/>
          <w:lang w:val="es-PE" w:eastAsia="es-PE"/>
        </w:rPr>
        <w:t xml:space="preserve"> de Celis V. Box 5. </w:t>
      </w:r>
      <w:r w:rsidRPr="00C35A4D">
        <w:rPr>
          <w:rFonts w:ascii="Trebuchet MS" w:hAnsi="Trebuchet MS" w:cs="Helvetica"/>
          <w:bCs/>
          <w:color w:val="222222"/>
          <w:sz w:val="22"/>
          <w:szCs w:val="22"/>
          <w:lang w:val="en-US" w:eastAsia="es-PE"/>
        </w:rPr>
        <w:t xml:space="preserve">The Land of the superfoods. In: IANAS Regional Report: Challenges and Opportunities for food and nutrition </w:t>
      </w:r>
      <w:proofErr w:type="spellStart"/>
      <w:r w:rsidRPr="00C35A4D">
        <w:rPr>
          <w:rFonts w:ascii="Trebuchet MS" w:hAnsi="Trebuchet MS" w:cs="Helvetica"/>
          <w:bCs/>
          <w:color w:val="222222"/>
          <w:sz w:val="22"/>
          <w:szCs w:val="22"/>
          <w:lang w:val="en-US" w:eastAsia="es-PE"/>
        </w:rPr>
        <w:t>secutiry</w:t>
      </w:r>
      <w:proofErr w:type="spellEnd"/>
      <w:r w:rsidRPr="00C35A4D">
        <w:rPr>
          <w:rFonts w:ascii="Trebuchet MS" w:hAnsi="Trebuchet MS" w:cs="Helvetica"/>
          <w:bCs/>
          <w:color w:val="222222"/>
          <w:sz w:val="22"/>
          <w:szCs w:val="22"/>
          <w:lang w:val="en-US" w:eastAsia="es-PE"/>
        </w:rPr>
        <w:t xml:space="preserve"> in the Americas. IANAS-IAP: México. 2017: 504-505.</w:t>
      </w:r>
    </w:p>
    <w:p w14:paraId="6B21F61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Style w:val="Textoennegrita"/>
          <w:rFonts w:ascii="Trebuchet MS" w:hAnsi="Trebuchet MS"/>
          <w:b w:val="0"/>
          <w:bCs w:val="0"/>
          <w:spacing w:val="-3"/>
          <w:sz w:val="22"/>
          <w:szCs w:val="22"/>
          <w:lang w:val="es-PE"/>
        </w:rPr>
      </w:pPr>
      <w:r w:rsidRPr="00C35A4D">
        <w:rPr>
          <w:rFonts w:ascii="Trebuchet MS" w:hAnsi="Trebuchet MS"/>
          <w:b/>
          <w:bCs/>
          <w:sz w:val="22"/>
          <w:szCs w:val="22"/>
          <w:shd w:val="clear" w:color="auto" w:fill="FFFFFF"/>
          <w:lang w:val="es-PE"/>
        </w:rPr>
        <w:t xml:space="preserve">Gonzales GF, </w:t>
      </w:r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s-PE"/>
        </w:rPr>
        <w:t>Vásquez-</w:t>
      </w:r>
      <w:proofErr w:type="spellStart"/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s-PE"/>
        </w:rPr>
        <w:t>Velasquez</w:t>
      </w:r>
      <w:proofErr w:type="spellEnd"/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s-PE"/>
        </w:rPr>
        <w:t xml:space="preserve"> C, Alarcón-</w:t>
      </w:r>
      <w:proofErr w:type="spellStart"/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s-PE"/>
        </w:rPr>
        <w:t>Yaquetto</w:t>
      </w:r>
      <w:proofErr w:type="spellEnd"/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s-PE"/>
        </w:rPr>
        <w:t xml:space="preserve"> DE. </w:t>
      </w:r>
      <w:r w:rsidRPr="00C35A4D">
        <w:rPr>
          <w:rFonts w:ascii="Trebuchet MS" w:hAnsi="Trebuchet MS"/>
          <w:bCs/>
          <w:sz w:val="22"/>
          <w:szCs w:val="22"/>
          <w:shd w:val="clear" w:color="auto" w:fill="FFFFFF"/>
          <w:lang w:val="en-US"/>
        </w:rPr>
        <w:t>The Science behind Maca, a Traditional Crop from the Central Andes</w:t>
      </w:r>
      <w:r w:rsidRPr="00C35A4D">
        <w:rPr>
          <w:rFonts w:ascii="Trebuchet MS" w:hAnsi="Trebuchet MS"/>
          <w:spacing w:val="-3"/>
          <w:sz w:val="22"/>
          <w:szCs w:val="22"/>
          <w:lang w:val="en-US"/>
        </w:rPr>
        <w:t>.</w:t>
      </w:r>
      <w:r w:rsidRPr="00C35A4D">
        <w:rPr>
          <w:rFonts w:ascii="Trebuchet MS" w:hAnsi="Trebuchet MS" w:cs="Helvetica"/>
          <w:bCs/>
          <w:sz w:val="22"/>
          <w:szCs w:val="22"/>
          <w:lang w:val="en-US" w:eastAsia="es-PE"/>
        </w:rPr>
        <w:t xml:space="preserve"> In: </w:t>
      </w:r>
      <w:r w:rsidRPr="00C35A4D">
        <w:rPr>
          <w:rStyle w:val="Ttulo100"/>
          <w:rFonts w:ascii="Trebuchet MS" w:hAnsi="Trebuchet MS"/>
          <w:bCs/>
          <w:sz w:val="22"/>
          <w:szCs w:val="22"/>
          <w:shd w:val="clear" w:color="auto" w:fill="FFFFFF"/>
          <w:lang w:val="en-US"/>
        </w:rPr>
        <w:t>Nutraceuticals and Dietary Supplements</w:t>
      </w:r>
      <w:r w:rsidRPr="00C35A4D">
        <w:rPr>
          <w:rFonts w:ascii="Trebuchet MS" w:hAnsi="Trebuchet MS"/>
          <w:sz w:val="22"/>
          <w:szCs w:val="22"/>
          <w:shd w:val="clear" w:color="auto" w:fill="FFFFFF"/>
          <w:lang w:val="en-US"/>
        </w:rPr>
        <w:br/>
      </w:r>
      <w:r w:rsidRPr="00C35A4D">
        <w:rPr>
          <w:rStyle w:val="Subttulo1"/>
          <w:rFonts w:ascii="Trebuchet MS" w:hAnsi="Trebuchet MS"/>
          <w:sz w:val="22"/>
          <w:szCs w:val="22"/>
          <w:shd w:val="clear" w:color="auto" w:fill="FFFFFF"/>
          <w:lang w:val="en-US"/>
        </w:rPr>
        <w:t xml:space="preserve">Applications in Health </w:t>
      </w:r>
      <w:proofErr w:type="spellStart"/>
      <w:r w:rsidRPr="00C35A4D">
        <w:rPr>
          <w:rStyle w:val="Subttulo1"/>
          <w:rFonts w:ascii="Trebuchet MS" w:hAnsi="Trebuchet MS"/>
          <w:sz w:val="22"/>
          <w:szCs w:val="22"/>
          <w:shd w:val="clear" w:color="auto" w:fill="FFFFFF"/>
          <w:lang w:val="en-US"/>
        </w:rPr>
        <w:t>Improvemepnt</w:t>
      </w:r>
      <w:proofErr w:type="spellEnd"/>
      <w:r w:rsidRPr="00C35A4D">
        <w:rPr>
          <w:rStyle w:val="Subttulo1"/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and Disease Management</w:t>
      </w:r>
      <w:r w:rsidRPr="00C35A4D">
        <w:rPr>
          <w:rFonts w:ascii="Trebuchet MS" w:hAnsi="Trebuchet MS"/>
          <w:sz w:val="22"/>
          <w:szCs w:val="22"/>
          <w:lang w:val="en-US"/>
        </w:rPr>
        <w:br/>
      </w:r>
      <w:hyperlink r:id="rId5" w:anchor="bios" w:history="1"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 xml:space="preserve">Editors: Raj K. </w:t>
        </w:r>
        <w:proofErr w:type="spellStart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>Keservani</w:t>
        </w:r>
        <w:proofErr w:type="spellEnd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 xml:space="preserve">,  </w:t>
        </w:r>
        <w:proofErr w:type="spellStart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>MPharm</w:t>
        </w:r>
        <w:proofErr w:type="spellEnd"/>
      </w:hyperlink>
      <w:r w:rsidRPr="00C35A4D">
        <w:rPr>
          <w:rFonts w:ascii="Trebuchet MS" w:hAnsi="Trebuchet MS"/>
          <w:sz w:val="22"/>
          <w:szCs w:val="22"/>
          <w:shd w:val="clear" w:color="auto" w:fill="FFFFFF"/>
          <w:lang w:val="en-US"/>
        </w:rPr>
        <w:br/>
      </w:r>
      <w:hyperlink r:id="rId6" w:anchor="bios" w:history="1"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 xml:space="preserve">Anil K. Sharma, PhD, </w:t>
        </w:r>
        <w:proofErr w:type="spellStart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>MPharm</w:t>
        </w:r>
        <w:proofErr w:type="spellEnd"/>
      </w:hyperlink>
      <w:r w:rsidRPr="00C35A4D">
        <w:rPr>
          <w:rFonts w:ascii="Trebuchet MS" w:hAnsi="Trebuchet MS"/>
          <w:sz w:val="22"/>
          <w:szCs w:val="22"/>
          <w:shd w:val="clear" w:color="auto" w:fill="FFFFFF"/>
          <w:lang w:val="en-US"/>
        </w:rPr>
        <w:br/>
      </w:r>
      <w:hyperlink r:id="rId7" w:anchor="bios" w:history="1"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 xml:space="preserve">Rajesh K. </w:t>
        </w:r>
        <w:proofErr w:type="spellStart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>Kesharwani</w:t>
        </w:r>
        <w:proofErr w:type="spellEnd"/>
        <w:r w:rsidRPr="00C35A4D">
          <w:rPr>
            <w:rStyle w:val="Hipervnculo"/>
            <w:rFonts w:ascii="Trebuchet MS" w:hAnsi="Trebuchet MS"/>
            <w:bCs/>
            <w:sz w:val="22"/>
            <w:szCs w:val="22"/>
            <w:shd w:val="clear" w:color="auto" w:fill="FFFFFF"/>
            <w:lang w:val="en-US"/>
          </w:rPr>
          <w:t>, PhD</w:t>
        </w:r>
      </w:hyperlink>
      <w:r w:rsidRPr="00C35A4D">
        <w:rPr>
          <w:rStyle w:val="Textoennegrita"/>
          <w:rFonts w:ascii="Trebuchet MS" w:hAnsi="Trebuchet MS"/>
          <w:sz w:val="22"/>
          <w:szCs w:val="22"/>
          <w:shd w:val="clear" w:color="auto" w:fill="FFFFFF"/>
          <w:lang w:val="en-US"/>
        </w:rPr>
        <w:t xml:space="preserve">. </w:t>
      </w:r>
      <w:r w:rsidRPr="00C35A4D">
        <w:rPr>
          <w:rStyle w:val="Textoennegrita"/>
          <w:rFonts w:ascii="Trebuchet MS" w:hAnsi="Trebuchet MS"/>
          <w:sz w:val="22"/>
          <w:szCs w:val="22"/>
          <w:shd w:val="clear" w:color="auto" w:fill="FFFFFF"/>
          <w:lang w:val="es-PE"/>
        </w:rPr>
        <w:t>April 2020: 312 pp.</w:t>
      </w:r>
    </w:p>
    <w:p w14:paraId="10E9FCD0" w14:textId="77777777" w:rsidR="007F44F9" w:rsidRPr="00E66382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41169B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Gonzales GF, </w:t>
      </w:r>
      <w:proofErr w:type="spellStart"/>
      <w:r w:rsidRPr="0041169B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>Gasco</w:t>
      </w:r>
      <w:proofErr w:type="spellEnd"/>
      <w:r w:rsidRPr="0041169B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 M, Vasquez C, Fano D, Alarcon D. </w:t>
      </w:r>
      <w:r w:rsidRPr="0041169B">
        <w:rPr>
          <w:rFonts w:ascii="Trebuchet MS" w:hAnsi="Trebuchet MS"/>
          <w:sz w:val="22"/>
          <w:szCs w:val="22"/>
          <w:lang w:val="en-US"/>
        </w:rPr>
        <w:t xml:space="preserve">Herbal medicine </w:t>
      </w:r>
      <w:r w:rsidRPr="00335982">
        <w:rPr>
          <w:rFonts w:ascii="Trebuchet MS" w:hAnsi="Trebuchet MS"/>
          <w:sz w:val="22"/>
          <w:szCs w:val="22"/>
          <w:lang w:val="en-US"/>
        </w:rPr>
        <w:t>used to</w:t>
      </w:r>
      <w:r w:rsidRPr="0041169B">
        <w:rPr>
          <w:rFonts w:ascii="Trebuchet MS" w:hAnsi="Trebuchet MS"/>
          <w:sz w:val="22"/>
          <w:szCs w:val="22"/>
          <w:lang w:val="en-US"/>
        </w:rPr>
        <w:t xml:space="preserve"> treat andrological problems: Americas. Chapter 5.1.</w:t>
      </w:r>
      <w:r w:rsidRPr="0041169B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 </w:t>
      </w:r>
      <w:r w:rsidRPr="00335982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>In: Herbal medicine in Andrology: An evidence-based update ED</w:t>
      </w:r>
      <w:r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. Ralf Henkel and Ashok </w:t>
      </w:r>
      <w:proofErr w:type="spellStart"/>
      <w:r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>Argawal</w:t>
      </w:r>
      <w:proofErr w:type="spellEnd"/>
      <w:r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. </w:t>
      </w:r>
      <w:r w:rsidRPr="00335982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>2021</w:t>
      </w:r>
      <w:r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>: 47-66</w:t>
      </w:r>
      <w:r w:rsidRPr="00335982">
        <w:rPr>
          <w:rStyle w:val="Textoennegrita"/>
          <w:rFonts w:ascii="Trebuchet MS" w:hAnsi="Trebuchet MS" w:cs="Helvetica"/>
          <w:sz w:val="22"/>
          <w:szCs w:val="22"/>
          <w:lang w:val="en-US" w:eastAsia="es-PE"/>
        </w:rPr>
        <w:t xml:space="preserve">. </w:t>
      </w:r>
      <w:r w:rsidRPr="00335982">
        <w:rPr>
          <w:rFonts w:ascii="Trebuchet MS" w:hAnsi="Trebuchet MS"/>
          <w:sz w:val="22"/>
          <w:szCs w:val="22"/>
          <w:lang w:val="en-US"/>
        </w:rPr>
        <w:t xml:space="preserve"> </w:t>
      </w:r>
      <w:hyperlink r:id="rId8" w:history="1">
        <w:r w:rsidRPr="0085096B">
          <w:rPr>
            <w:rStyle w:val="Hipervnculo"/>
            <w:rFonts w:ascii="Trebuchet MS" w:hAnsi="Trebuchet MS"/>
            <w:sz w:val="22"/>
            <w:szCs w:val="22"/>
          </w:rPr>
          <w:t>https://doi.org/10.1016/B978-0-12-815565-3.00005-9</w:t>
        </w:r>
      </w:hyperlink>
    </w:p>
    <w:p w14:paraId="7B947D2B" w14:textId="77777777" w:rsidR="007F44F9" w:rsidRPr="00E66382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Style w:val="Textoennegrita"/>
          <w:rFonts w:ascii="Trebuchet MS" w:hAnsi="Trebuchet MS"/>
          <w:b w:val="0"/>
          <w:bCs w:val="0"/>
          <w:spacing w:val="-3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s-PE"/>
        </w:rPr>
        <w:t>Alarcón-</w:t>
      </w:r>
      <w:proofErr w:type="spellStart"/>
      <w:r w:rsidRPr="00E66382">
        <w:rPr>
          <w:rFonts w:ascii="Trebuchet MS" w:hAnsi="Trebuchet MS"/>
          <w:sz w:val="22"/>
          <w:szCs w:val="22"/>
          <w:lang w:val="es-PE"/>
        </w:rPr>
        <w:t>Yaquetto</w:t>
      </w:r>
      <w:proofErr w:type="spellEnd"/>
      <w:r w:rsidRPr="00E66382">
        <w:rPr>
          <w:rFonts w:ascii="Trebuchet MS" w:hAnsi="Trebuchet MS"/>
          <w:sz w:val="22"/>
          <w:szCs w:val="22"/>
          <w:lang w:val="es-PE"/>
        </w:rPr>
        <w:t xml:space="preserve"> DE, Paz-Aparicio V, Gonzales GF. </w:t>
      </w:r>
      <w:r w:rsidRPr="0041169B">
        <w:rPr>
          <w:rFonts w:ascii="Trebuchet MS" w:hAnsi="Trebuchet MS"/>
          <w:sz w:val="22"/>
          <w:szCs w:val="22"/>
          <w:lang w:val="en-US"/>
        </w:rPr>
        <w:t xml:space="preserve">The antioxidant effect of Peruvian maca (Lepidium </w:t>
      </w:r>
      <w:proofErr w:type="spellStart"/>
      <w:r w:rsidRPr="0041169B">
        <w:rPr>
          <w:rFonts w:ascii="Trebuchet MS" w:hAnsi="Trebuchet MS"/>
          <w:sz w:val="22"/>
          <w:szCs w:val="22"/>
          <w:lang w:val="en-US"/>
        </w:rPr>
        <w:t>meyenii</w:t>
      </w:r>
      <w:proofErr w:type="spellEnd"/>
      <w:r w:rsidRPr="0041169B">
        <w:rPr>
          <w:rFonts w:ascii="Trebuchet MS" w:hAnsi="Trebuchet MS"/>
          <w:sz w:val="22"/>
          <w:szCs w:val="22"/>
          <w:lang w:val="en-US"/>
        </w:rPr>
        <w:t>). Chapte</w:t>
      </w:r>
      <w:r w:rsidRPr="00E66382">
        <w:rPr>
          <w:rFonts w:ascii="Trebuchet MS" w:hAnsi="Trebuchet MS"/>
          <w:sz w:val="22"/>
          <w:szCs w:val="22"/>
          <w:lang w:val="en-US"/>
        </w:rPr>
        <w:t>r 49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E66382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 xml:space="preserve">In: </w:t>
      </w:r>
      <w:r w:rsidRPr="00E66382">
        <w:rPr>
          <w:rFonts w:ascii="Trebuchet MS" w:hAnsi="Trebuchet MS"/>
          <w:sz w:val="22"/>
          <w:szCs w:val="22"/>
          <w:lang w:val="en-US"/>
        </w:rPr>
        <w:t xml:space="preserve"> Toxicology: </w:t>
      </w:r>
      <w:r>
        <w:rPr>
          <w:rFonts w:ascii="Trebuchet MS" w:hAnsi="Trebuchet MS"/>
          <w:sz w:val="22"/>
          <w:szCs w:val="22"/>
          <w:lang w:val="en-US"/>
        </w:rPr>
        <w:t xml:space="preserve">oxidative stress and dietary antioxidants. Ed. V.B. Patel and V.R.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Preeds</w:t>
      </w:r>
      <w:proofErr w:type="spellEnd"/>
      <w:r>
        <w:rPr>
          <w:rFonts w:ascii="Trebuchet MS" w:hAnsi="Trebuchet MS"/>
          <w:sz w:val="22"/>
          <w:szCs w:val="22"/>
          <w:lang w:val="en-US"/>
        </w:rPr>
        <w:t>. Elsevier. 2021: 519-525.</w:t>
      </w:r>
    </w:p>
    <w:p w14:paraId="0A92D103" w14:textId="77777777" w:rsidR="007F44F9" w:rsidRPr="00E66382" w:rsidRDefault="007F44F9" w:rsidP="007F44F9">
      <w:pPr>
        <w:tabs>
          <w:tab w:val="left" w:pos="-720"/>
          <w:tab w:val="left" w:pos="0"/>
        </w:tabs>
        <w:jc w:val="both"/>
        <w:rPr>
          <w:rStyle w:val="Textoennegrita"/>
          <w:rFonts w:ascii="Trebuchet MS" w:hAnsi="Trebuchet MS"/>
          <w:b w:val="0"/>
          <w:bCs w:val="0"/>
          <w:spacing w:val="-3"/>
          <w:sz w:val="22"/>
          <w:szCs w:val="22"/>
          <w:lang w:val="en-US"/>
        </w:rPr>
      </w:pPr>
    </w:p>
    <w:p w14:paraId="3D691344" w14:textId="77777777" w:rsidR="007F44F9" w:rsidRPr="00E66382" w:rsidRDefault="007F44F9" w:rsidP="007F44F9">
      <w:pPr>
        <w:pStyle w:val="Ttulo1"/>
        <w:widowControl/>
        <w:rPr>
          <w:rFonts w:ascii="Trebuchet MS" w:hAnsi="Trebuchet MS"/>
          <w:snapToGrid/>
          <w:sz w:val="22"/>
          <w:szCs w:val="22"/>
          <w:lang w:val="en-US"/>
        </w:rPr>
      </w:pPr>
      <w:r w:rsidRPr="00E66382">
        <w:rPr>
          <w:rFonts w:ascii="Trebuchet MS" w:hAnsi="Trebuchet MS"/>
          <w:snapToGrid/>
          <w:sz w:val="22"/>
          <w:szCs w:val="22"/>
          <w:lang w:val="en-US"/>
        </w:rPr>
        <w:t>THESES</w:t>
      </w:r>
    </w:p>
    <w:p w14:paraId="0314F3DE" w14:textId="77777777" w:rsidR="007F44F9" w:rsidRPr="00E66382" w:rsidRDefault="007F44F9" w:rsidP="007F44F9">
      <w:pPr>
        <w:rPr>
          <w:lang w:val="en-US"/>
        </w:rPr>
      </w:pPr>
    </w:p>
    <w:p w14:paraId="55DC4F28" w14:textId="77777777" w:rsidR="007F44F9" w:rsidRPr="00E66382" w:rsidRDefault="007F44F9" w:rsidP="007F44F9">
      <w:pPr>
        <w:tabs>
          <w:tab w:val="left" w:pos="-720"/>
          <w:tab w:val="left" w:pos="0"/>
        </w:tabs>
        <w:jc w:val="both"/>
        <w:rPr>
          <w:rStyle w:val="Textoennegrita"/>
          <w:rFonts w:ascii="Trebuchet MS" w:hAnsi="Trebuchet MS"/>
          <w:b w:val="0"/>
          <w:bCs w:val="0"/>
          <w:spacing w:val="-3"/>
          <w:sz w:val="22"/>
          <w:szCs w:val="22"/>
          <w:lang w:val="en-US"/>
        </w:rPr>
      </w:pPr>
    </w:p>
    <w:p w14:paraId="7FD5A49F" w14:textId="77777777" w:rsidR="007F44F9" w:rsidRPr="0062500A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41169B">
        <w:rPr>
          <w:rFonts w:ascii="Trebuchet MS" w:hAnsi="Trebuchet MS"/>
          <w:b/>
          <w:sz w:val="22"/>
          <w:szCs w:val="22"/>
          <w:lang w:val="es-PE"/>
        </w:rPr>
        <w:t>Gonzales GF</w:t>
      </w:r>
      <w:r w:rsidRPr="0041169B">
        <w:rPr>
          <w:rFonts w:ascii="Trebuchet MS" w:hAnsi="Trebuchet MS"/>
          <w:sz w:val="22"/>
          <w:szCs w:val="22"/>
          <w:lang w:val="es-PE"/>
        </w:rPr>
        <w:t xml:space="preserve">. {Rol de la serotonina en la Infertilidad Masculina}. </w:t>
      </w:r>
      <w:r w:rsidRPr="004739E1">
        <w:rPr>
          <w:rFonts w:ascii="Trebuchet MS" w:hAnsi="Trebuchet MS"/>
          <w:sz w:val="22"/>
          <w:szCs w:val="22"/>
          <w:lang w:val="en-US"/>
        </w:rPr>
        <w:t xml:space="preserve">Role of Serotonin in Male Infertility. Doctoral Thesis in Sciences with Mention in Physiology. </w:t>
      </w:r>
      <w:r w:rsidRPr="0062500A">
        <w:rPr>
          <w:rFonts w:ascii="Trebuchet MS" w:hAnsi="Trebuchet MS"/>
          <w:sz w:val="22"/>
          <w:szCs w:val="22"/>
        </w:rPr>
        <w:t>Universidad Peruana Cayetano Heredia. Lima: 1985</w:t>
      </w:r>
    </w:p>
    <w:p w14:paraId="4219589B" w14:textId="77777777" w:rsidR="007F44F9" w:rsidRPr="00A43EFC" w:rsidRDefault="007F44F9" w:rsidP="007F44F9">
      <w:pPr>
        <w:numPr>
          <w:ilvl w:val="0"/>
          <w:numId w:val="30"/>
        </w:numPr>
        <w:ind w:left="360"/>
        <w:rPr>
          <w:rFonts w:ascii="Trebuchet MS" w:hAnsi="Trebuchet MS"/>
          <w:sz w:val="22"/>
          <w:szCs w:val="22"/>
        </w:rPr>
      </w:pPr>
      <w:r w:rsidRPr="0011088B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11088B">
        <w:rPr>
          <w:rFonts w:ascii="Trebuchet MS" w:hAnsi="Trebuchet MS"/>
          <w:sz w:val="22"/>
          <w:szCs w:val="22"/>
          <w:lang w:val="en-US"/>
        </w:rPr>
        <w:t xml:space="preserve">. </w:t>
      </w:r>
      <w:r w:rsidRPr="004739E1">
        <w:rPr>
          <w:rFonts w:ascii="Trebuchet MS" w:hAnsi="Trebuchet MS"/>
          <w:sz w:val="22"/>
          <w:szCs w:val="22"/>
          <w:lang w:val="en-US"/>
        </w:rPr>
        <w:t xml:space="preserve">Seminal Vesicles and Male Infertility: Diagnostic method and effect of treatment with clomiphene citrate. </w:t>
      </w:r>
      <w:r>
        <w:rPr>
          <w:rFonts w:ascii="Trebuchet MS" w:hAnsi="Trebuchet MS"/>
          <w:sz w:val="22"/>
          <w:szCs w:val="22"/>
        </w:rPr>
        <w:t xml:space="preserve">{Vesículas seminales e Infertilidad Masculina: Método diagnóstico y efecto del tratamiento con citrato de </w:t>
      </w:r>
      <w:proofErr w:type="spellStart"/>
      <w:r>
        <w:rPr>
          <w:rFonts w:ascii="Trebuchet MS" w:hAnsi="Trebuchet MS"/>
          <w:sz w:val="22"/>
          <w:szCs w:val="22"/>
        </w:rPr>
        <w:t>clomifeno</w:t>
      </w:r>
      <w:proofErr w:type="spellEnd"/>
      <w:r>
        <w:rPr>
          <w:rFonts w:ascii="Trebuchet MS" w:hAnsi="Trebuchet MS"/>
          <w:sz w:val="22"/>
          <w:szCs w:val="22"/>
        </w:rPr>
        <w:t>}.</w:t>
      </w:r>
      <w:r w:rsidRPr="004739E1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Doctoral </w:t>
      </w:r>
      <w:proofErr w:type="spellStart"/>
      <w:r>
        <w:rPr>
          <w:rFonts w:ascii="Trebuchet MS" w:hAnsi="Trebuchet MS"/>
          <w:sz w:val="22"/>
          <w:szCs w:val="22"/>
        </w:rPr>
        <w:t>Thesis</w:t>
      </w:r>
      <w:proofErr w:type="spellEnd"/>
      <w:r>
        <w:rPr>
          <w:rFonts w:ascii="Trebuchet MS" w:hAnsi="Trebuchet MS"/>
          <w:sz w:val="22"/>
          <w:szCs w:val="22"/>
        </w:rPr>
        <w:t xml:space="preserve"> in Medicine. Universidad Peruana Cayetano Heredia. Lima:1999.</w:t>
      </w:r>
    </w:p>
    <w:p w14:paraId="6168FB10" w14:textId="77777777" w:rsidR="007F44F9" w:rsidRPr="00A43EFC" w:rsidRDefault="007F44F9" w:rsidP="007F44F9"/>
    <w:p w14:paraId="13747CF7" w14:textId="77777777" w:rsidR="007F44F9" w:rsidRPr="00A43EFC" w:rsidRDefault="007F44F9" w:rsidP="007F44F9">
      <w:pPr>
        <w:pStyle w:val="Ttulo1"/>
        <w:widowControl/>
        <w:rPr>
          <w:rFonts w:ascii="Trebuchet MS" w:hAnsi="Trebuchet MS"/>
          <w:snapToGrid/>
          <w:sz w:val="22"/>
          <w:szCs w:val="22"/>
          <w:lang w:val="es-ES"/>
        </w:rPr>
      </w:pPr>
      <w:r>
        <w:rPr>
          <w:rFonts w:ascii="Trebuchet MS" w:hAnsi="Trebuchet MS"/>
          <w:snapToGrid/>
          <w:sz w:val="22"/>
          <w:szCs w:val="22"/>
          <w:lang w:val="es-ES"/>
        </w:rPr>
        <w:t>SCIENTIFIC JOURNALS</w:t>
      </w:r>
    </w:p>
    <w:p w14:paraId="76EAD5A3" w14:textId="77777777" w:rsidR="007F44F9" w:rsidRPr="00A43EFC" w:rsidRDefault="007F44F9" w:rsidP="007F44F9">
      <w:pPr>
        <w:tabs>
          <w:tab w:val="left" w:pos="-720"/>
        </w:tabs>
        <w:jc w:val="both"/>
        <w:rPr>
          <w:rFonts w:ascii="Trebuchet MS" w:hAnsi="Trebuchet MS"/>
          <w:b/>
          <w:spacing w:val="-3"/>
          <w:sz w:val="22"/>
          <w:szCs w:val="22"/>
        </w:rPr>
      </w:pPr>
    </w:p>
    <w:p w14:paraId="2A12BA1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n-US"/>
        </w:rPr>
        <w:t xml:space="preserve">, Guerra-García R, Hum N. Hematology in natives at high altitude. I. Relationships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between hematocrit and age in males at 3200 and </w:t>
      </w:r>
      <w:smartTag w:uri="urn:schemas-microsoft-com:office:smarttags" w:element="metricconverter">
        <w:smartTagPr>
          <w:attr w:name="ProductID" w:val="4340 m"/>
        </w:smartTagPr>
        <w:r w:rsidRPr="00445904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445904">
        <w:rPr>
          <w:rFonts w:ascii="Trebuchet MS" w:hAnsi="Trebuchet MS"/>
          <w:spacing w:val="-3"/>
          <w:sz w:val="22"/>
          <w:szCs w:val="22"/>
          <w:lang w:val="en-US"/>
        </w:rPr>
        <w:t>. Proceedings of the I Journey of Medicine and Surgery of Altitude. 1978;1: 82-88</w:t>
      </w:r>
    </w:p>
    <w:p w14:paraId="2B7AB39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Guerra-García R. Hematology in children natives at high altitude. II. Hem</w:t>
      </w:r>
      <w:r>
        <w:rPr>
          <w:rFonts w:ascii="Trebuchet MS" w:hAnsi="Trebuchet MS"/>
          <w:spacing w:val="-3"/>
          <w:sz w:val="22"/>
          <w:szCs w:val="22"/>
          <w:lang w:val="en-US"/>
        </w:rPr>
        <w:t xml:space="preserve">oglobin at 4340 m: Effect of </w:t>
      </w:r>
      <w:proofErr w:type="spellStart"/>
      <w:r>
        <w:rPr>
          <w:rFonts w:ascii="Trebuchet MS" w:hAnsi="Trebuchet MS"/>
          <w:spacing w:val="-3"/>
          <w:sz w:val="22"/>
          <w:szCs w:val="22"/>
          <w:lang w:val="en-US"/>
        </w:rPr>
        <w:t>pro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cedence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, altitude and age. Proceedings of the I Journey of Medicine and Surgery of Altitude. 1978;1: 166-171.</w:t>
      </w:r>
    </w:p>
    <w:p w14:paraId="1D488585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Rodríguez L, Valera J, Sandoval E,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Guerra-García R. Role of serotonin in the regulation of body weight during acute exposure of male rats to high altitude.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Boletín de la Asociación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>) 1980;5 (18) 19-20.</w:t>
      </w:r>
    </w:p>
    <w:p w14:paraId="0236F4B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Crespo I, Guerra-García R. Body weight and adiposity during menarche at high altitude (</w:t>
      </w:r>
      <w:smartTag w:uri="urn:schemas-microsoft-com:office:smarttags" w:element="metricconverter">
        <w:smartTagPr>
          <w:attr w:name="ProductID" w:val="380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3800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Boletín de la Asociación de Biólogos del Perú.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).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1980;5(19): 30-31.</w:t>
      </w:r>
    </w:p>
    <w:p w14:paraId="1157E40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Guerra-García R. Serum blood levels of serotonin in children natives at sea level and at high altitude.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Boletín de la Asociación Nacional de Biólogos del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(Lima, Perú).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1980;5(19): 32-33.</w:t>
      </w:r>
    </w:p>
    <w:p w14:paraId="73D4CE6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 xml:space="preserve">Gonzales GF.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Serotonin blood levels under several physiologi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cal situations in human beings.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Life Sciences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1980;27:647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-650.</w:t>
      </w:r>
    </w:p>
    <w:p w14:paraId="45FFCDD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proofErr w:type="gramStart"/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lastRenderedPageBreak/>
        <w:t>Gonzales,GF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J,Guerra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-Garcia R (1981) Effects of serotonin and its precursors on the testicular function in male rats.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IRCS Medical Science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9:761</w:t>
      </w:r>
    </w:p>
    <w:p w14:paraId="01888B6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L, Guerra-García R (1981) Rela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tionship between blood serotonin and serum growth hormone in basal conditions in natives at low and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IRCS Medical Science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9: 263</w:t>
      </w:r>
    </w:p>
    <w:p w14:paraId="6E5876CF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Cáceres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Zavaleta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 (1981) Final stature in relation to age of menarche.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Boletín de la Asociación Nacional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>) 6(20): 22-23.</w:t>
      </w:r>
    </w:p>
    <w:p w14:paraId="52D2CA3A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(1981) Serotonin, precursors and antagonists: Effects on body weight in rats.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Boletín de la Asociación Nacional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>) 6(20): 37-39.</w:t>
      </w:r>
    </w:p>
    <w:p w14:paraId="7BA4EF27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 (1981) Different response to human chorionic gonadotropin (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hCG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 of male rats from different ages. </w:t>
      </w:r>
      <w:r w:rsidRPr="00C93CC6">
        <w:rPr>
          <w:rFonts w:ascii="Trebuchet MS" w:hAnsi="Trebuchet MS"/>
          <w:spacing w:val="-3"/>
          <w:sz w:val="22"/>
          <w:szCs w:val="22"/>
        </w:rPr>
        <w:t>Boletín de la Asocia</w:t>
      </w:r>
      <w:r w:rsidRPr="00C93CC6">
        <w:rPr>
          <w:rFonts w:ascii="Trebuchet MS" w:hAnsi="Trebuchet MS"/>
          <w:spacing w:val="-3"/>
          <w:sz w:val="22"/>
          <w:szCs w:val="22"/>
        </w:rPr>
        <w:softHyphen/>
        <w:t xml:space="preserve">ción Nacional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>) 6(20): 40-44</w:t>
      </w:r>
    </w:p>
    <w:p w14:paraId="0177B47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Crespo I, Guerra-Garcia R (1982) Secular change in growth of native children and adolescents at high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altitude.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I.Puno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-Peru (</w:t>
      </w:r>
      <w:smartTag w:uri="urn:schemas-microsoft-com:office:smarttags" w:element="metricconverter">
        <w:smartTagPr>
          <w:attr w:name="ProductID" w:val="380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3800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American Journal of Physical Anthropology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58:191-195</w:t>
      </w:r>
    </w:p>
    <w:p w14:paraId="6851FD8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Mendoza L, Ruiz J,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Torrejon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 (1982) A demonstration that 5-hydroxytryptami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ne administered peripherally can affect sexual behavior in male rats.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Life Sciences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31:2775-2781.</w:t>
      </w:r>
    </w:p>
    <w:p w14:paraId="2C784A3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Reynafarje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C (1982) Cambios del hematocrito con la pubertad.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(Lima, Peru). 9: 161-178</w:t>
      </w:r>
    </w:p>
    <w:p w14:paraId="1DC4C07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Guerra-García R (1983) Secular changes in stature of adult men of Lima (</w:t>
      </w:r>
      <w:smartTag w:uri="urn:schemas-microsoft-com:office:smarttags" w:element="metricconverter">
        <w:smartTagPr>
          <w:attr w:name="ProductID" w:val="15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150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Huancayo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smartTag w:uri="urn:schemas-microsoft-com:office:smarttags" w:element="metricconverter">
        <w:smartTagPr>
          <w:attr w:name="ProductID" w:val="328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3280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>), Cerro de Pasco (</w:t>
      </w:r>
      <w:smartTag w:uri="urn:schemas-microsoft-com:office:smarttags" w:element="metricconverter">
        <w:smartTagPr>
          <w:attr w:name="ProductID" w:val="434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 and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Morococha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smartTag w:uri="urn:schemas-microsoft-com:office:smarttags" w:element="metricconverter">
        <w:smartTagPr>
          <w:attr w:name="ProductID" w:val="450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4500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Archivos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Biología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Andina (suppl) 12: 19-25.</w:t>
      </w:r>
    </w:p>
    <w:p w14:paraId="2018081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Guerra-García R,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Crespo I (1983) Secular Increase in stature and body weight of male scholarships from different altitudes of Peru.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Archivos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Biología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Andina (suppl) 12: 7-18.</w:t>
      </w:r>
    </w:p>
    <w:p w14:paraId="54FC48E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Salazar H, Díaz A, </w:t>
      </w: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(1983) Intellectual Development in male and female scholarships from Lima (</w:t>
      </w:r>
      <w:smartTag w:uri="urn:schemas-microsoft-com:office:smarttags" w:element="metricconverter">
        <w:smartTagPr>
          <w:attr w:name="ProductID" w:val="15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150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Huancayo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smartTag w:uri="urn:schemas-microsoft-com:office:smarttags" w:element="metricconverter">
        <w:smartTagPr>
          <w:attr w:name="ProductID" w:val="328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3280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>) and Cerro de Pasco (</w:t>
      </w:r>
      <w:smartTag w:uri="urn:schemas-microsoft-com:office:smarttags" w:element="metricconverter">
        <w:smartTagPr>
          <w:attr w:name="ProductID" w:val="434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Archivos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Biología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Andina (suppl) 12: 93-104.</w:t>
      </w:r>
    </w:p>
    <w:p w14:paraId="6D85B63C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(1983) Endocrinology at high altitude. 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Revista de la Asociación Nacional de Biólogos del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2(1) 9-66.</w:t>
      </w:r>
    </w:p>
    <w:p w14:paraId="3DAD005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Valera J, Rodriguez L, Vega A, Guerra-Garcia R (1984) Secular change in growth of native children and adolescents at high altitude. II.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Huancayo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-Peru (</w:t>
      </w:r>
      <w:smartTag w:uri="urn:schemas-microsoft-com:office:smarttags" w:element="metricconverter">
        <w:smartTagPr>
          <w:attr w:name="ProductID" w:val="328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3280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American Journal of Physical Anthropology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64:47-51</w:t>
      </w:r>
    </w:p>
    <w:p w14:paraId="30F34D8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García-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 (1985) Serotonin as determinan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t of infertility in varicocele. Acta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Médica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Peruana 12: 92-97</w:t>
      </w:r>
    </w:p>
    <w:p w14:paraId="00F2A6F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(1985) Selection of the sex by maternal age. Acta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Médica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Peruana 12: 33-39</w:t>
      </w:r>
    </w:p>
    <w:p w14:paraId="77FC008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Castillo J. Sexual Dimorphism of the complications of the newborn and of the scholarship born to aged women. Acta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Médica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Peruana 1985;12: 44-53</w:t>
      </w:r>
    </w:p>
    <w:p w14:paraId="19AE5BF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Carrillo C, Gonzalez del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Riego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M. Sex of newborn to aged women as risk factor.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(Lima, Peru) 1985;16: 146-151.</w:t>
      </w:r>
    </w:p>
    <w:p w14:paraId="510A2AC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(1985) Mechanisms of follicular maturation: Endocrine Aspects and clinical implicitness.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16: 39-46.</w:t>
      </w:r>
    </w:p>
    <w:p w14:paraId="0E18FD2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 (1986)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Neuroendocrinology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. Revista de la Asociación Nacional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).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3 (1): 44-70</w:t>
      </w:r>
    </w:p>
    <w:p w14:paraId="6FB46C4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Neuroendocrinology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. Parte II. Revista de la Asociación Nacional de Biólogos del Perú (Lima,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Peru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).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1986;3 (2): 68-82.</w:t>
      </w:r>
    </w:p>
    <w:p w14:paraId="77A9BE1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Geng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V,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Seminario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Exebio J. The female sex, the Hard Sex. I. Studies in aged pregnant women. </w:t>
      </w:r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>Diagnóstico (Lima-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>Peru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>)</w:t>
      </w:r>
      <w:r w:rsidRPr="00C93CC6">
        <w:rPr>
          <w:rFonts w:ascii="Trebuchet MS" w:hAnsi="Trebuchet MS"/>
          <w:spacing w:val="-3"/>
          <w:sz w:val="22"/>
          <w:szCs w:val="22"/>
          <w:lang w:val="es-ES_tradnl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s-ES_tradnl"/>
        </w:rPr>
        <w:t>1986;17:46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s-ES_tradnl"/>
        </w:rPr>
        <w:t>-51.</w:t>
      </w:r>
    </w:p>
    <w:p w14:paraId="45EE9FD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Isa J, Mendoza D, Saravia E,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Coyotupa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 (1986) Neonatal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Hyperthyroi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softHyphen/>
        <w:t>dism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: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Errors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in diagnosis.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(Lima, 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17: 136-140.</w:t>
      </w:r>
    </w:p>
    <w:p w14:paraId="6E7613E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lastRenderedPageBreak/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García-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Napurí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R,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J. Corrected levels of seminal fructose: A new method to assesses seminal quality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. Acta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Médica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1986;13: 31-40.</w:t>
      </w:r>
    </w:p>
    <w:p w14:paraId="42E766B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>, García-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Hjarles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MA.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Serotonin: cause of infertility in varicocele.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(Lima-Peru)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1986;18: 171-175.</w:t>
      </w:r>
    </w:p>
    <w:p w14:paraId="425CE2A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Ramírez T,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Cajahuaman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T,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Carrillo C. The placenta weight at high altitude.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(Lima-Peru)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1987;19: 74-76.</w:t>
      </w:r>
    </w:p>
    <w:p w14:paraId="007129B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Ramírez T,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Cajahuamán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S. Studies in newborn from aged women at Cerro de Pasco (</w:t>
      </w:r>
      <w:smartTag w:uri="urn:schemas-microsoft-com:office:smarttags" w:element="metricconverter">
        <w:smartTagPr>
          <w:attr w:name="ProductID" w:val="434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 xml:space="preserve">Diagnóstico (Lima,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>Peru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s-ES_tradnl"/>
        </w:rPr>
        <w:t>)</w:t>
      </w:r>
      <w:r w:rsidRPr="00C93CC6">
        <w:rPr>
          <w:rFonts w:ascii="Trebuchet MS" w:hAnsi="Trebuchet MS"/>
          <w:spacing w:val="-3"/>
          <w:sz w:val="22"/>
          <w:szCs w:val="22"/>
          <w:lang w:val="es-ES_tradnl"/>
        </w:rPr>
        <w:t xml:space="preserve"> 1987;19:146-149.</w:t>
      </w:r>
    </w:p>
    <w:p w14:paraId="105B338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Somatic growth and development at high altitude.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(Lima, 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1987;19: 50-58.</w:t>
      </w:r>
    </w:p>
    <w:p w14:paraId="15D4327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Coyotupa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Koremblit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N,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Maradiegue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E, Carrillo C, Noriega L, </w:t>
      </w: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Syndrome of unruptured luteinized follicle.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Ginecología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Obstetricia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(Lima, Peru) 1987;31: 53-55.</w:t>
      </w:r>
    </w:p>
    <w:p w14:paraId="08A0A03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J, Noriega L, Carrillo C,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Gutierrez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R, Quintana L. 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Hyperprolacti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nemia in the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Poli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-cystic Ovary Syndrome: ¿Cause or Consequence?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(Lima, 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1988;21: 106-111.</w:t>
      </w:r>
    </w:p>
    <w:p w14:paraId="15300B4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: Physiopathology of the Hypothalamic-Hypophysis axis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Diagnósti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softHyphen/>
        <w:t>co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(Lima, Peru)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1988;21: 176-180.</w:t>
      </w:r>
    </w:p>
    <w:p w14:paraId="6F2E87F0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García M,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Velasquez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G,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Coyotupa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J.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Prolactin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and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Male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Infertility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. </w:t>
      </w:r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 xml:space="preserve">Diagnóstico (Lima, </w:t>
      </w:r>
      <w:proofErr w:type="spellStart"/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Peru</w:t>
      </w:r>
      <w:proofErr w:type="spellEnd"/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)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1988;21: 47-57.</w:t>
      </w:r>
    </w:p>
    <w:p w14:paraId="6721E72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GP,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 In vitro synthesis and release of inhibin in response to FSH stimulation by isolated segments of seminiferous tubules from normal adult male rats.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Molecu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softHyphen/>
        <w:t>lar and Cellular Endocrinology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1988;59:179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-185</w:t>
      </w:r>
    </w:p>
    <w:p w14:paraId="1AADA70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Garcia-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Napuri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R. Corrected seminal fructose levels: Index of secretory activity of seminal vesicles.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1988;21:135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-142</w:t>
      </w:r>
    </w:p>
    <w:p w14:paraId="12EE561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 Functional structure and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ultra structure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of seminal vesicles.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 22:1-14</w:t>
      </w:r>
    </w:p>
    <w:p w14:paraId="5C68BAC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Garcia-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Napuri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R,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J. Blood serotonin levels and male infertility.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1989;22: 85-90</w:t>
      </w:r>
    </w:p>
    <w:p w14:paraId="38D2D7D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GP,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 The effect of insulin on inhibin production by isolated seminiferous tubule seg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ments from adult rats cultured in vitro.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Molecular and Cellular Endocrinology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1989;61: 209-216</w:t>
      </w:r>
    </w:p>
    <w:p w14:paraId="0BAE06C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Garcia-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MA, Velasquez G,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J. Seminal Prolactin and its relationship to sperm motility in men.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Fertility and Sterility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1989;51:498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-503</w:t>
      </w:r>
    </w:p>
    <w:p w14:paraId="2E46CD5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GP,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 Epidermal growth factor increases inhibin synthesis by isolated segments of rat seminiferous tubules.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Journal of Endocrinology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1989;123:213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-219</w:t>
      </w:r>
    </w:p>
    <w:p w14:paraId="6D3F922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GP,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 In vivo and in vitro production of inhibin by cryptorchid testes from adult rats.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Endocrinology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1989;124: 1661-1668</w:t>
      </w:r>
    </w:p>
    <w:p w14:paraId="3AD6304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Garcia-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MA, Gutierrez R, Guerra-Garcia R. The secretory activity of seminal vesicles and its relations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>hip with sperm motility: Effects of infections in the male reproduc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tive tract.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International Journal of Andrology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1989;12: 286-294.</w:t>
      </w:r>
    </w:p>
    <w:p w14:paraId="46067BB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spacing w:val="-3"/>
          <w:sz w:val="22"/>
          <w:szCs w:val="22"/>
          <w:lang w:val="es-PE"/>
        </w:rPr>
        <w:t>Guerra-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Garcia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R, Franco J,</w:t>
      </w:r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 xml:space="preserve"> Gonzales GF.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Serum inhibin is inversely correlated with serum FSH levels in adult men.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 22: 35-40.</w:t>
      </w:r>
    </w:p>
    <w:p w14:paraId="01C5F61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Risbridger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GP,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Pollanen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P, de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Kretser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DM.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Stage-specific inhibin secretion by rat seminiferous tubules.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Reproduction, Fertility and Development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1989;1:275-279.</w:t>
      </w:r>
    </w:p>
    <w:p w14:paraId="227F014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Sun YT, Robertson DM,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Risbridger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GP, de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Kretser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DM. Effect of testosterone on serum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inmunoactive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inhibin concen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trations in intact and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hypophysectomized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male rat.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Journal Reproduction and Fertility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1989;87:795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-801</w:t>
      </w:r>
    </w:p>
    <w:p w14:paraId="7D603B8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Velasquez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G,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Garcia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MA.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Hypoprolactine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>mia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as related to seminal quality and serum testosterone.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1989;23: 259-266</w:t>
      </w:r>
    </w:p>
    <w:p w14:paraId="6FD9D41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lastRenderedPageBreak/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Bacini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Noriega L,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Prazak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Tremolada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Zapana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M. New techniques to select motile spermatozoa for </w:t>
      </w:r>
      <w:proofErr w:type="spellStart"/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assisted fertilization program.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Médica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. 1989; 61: 15-22.</w:t>
      </w:r>
    </w:p>
    <w:p w14:paraId="12AA22A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Rodriguez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L, Valera J, Sandoval E, and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Garcia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MA.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Prevention of high altitude-induced testicular disturbances by previous treatment with cyproheptadine in male rats.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Andrology.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1990;24:201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-205</w:t>
      </w:r>
    </w:p>
    <w:p w14:paraId="23FFAE8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Garcia MA. Blood/seminal serotonin levels in infertile men with varicocele.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Archives </w:t>
      </w:r>
      <w:proofErr w:type="gram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of  Andrology</w:t>
      </w:r>
      <w:proofErr w:type="gram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.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1990;24:193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-199.</w:t>
      </w:r>
    </w:p>
    <w:p w14:paraId="22D7D07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Quintana L,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Carrillo C, Ramírez T,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(1991)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Prolactinemia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in women at sea level and at high altitude.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Ginecología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Obstetricia</w:t>
      </w:r>
      <w:proofErr w:type="spellEnd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(Lima, Peru)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36: 88-93.</w:t>
      </w:r>
    </w:p>
    <w:p w14:paraId="4C65CB2F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s-PE"/>
        </w:rPr>
      </w:pP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Coyotupa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Gonzalez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S, Zorrilla R, Ramírez T, </w:t>
      </w: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Guerra-García R (1991)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Menarche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and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Menopause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at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high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altitude</w:t>
      </w:r>
      <w:proofErr w:type="spellEnd"/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. Ginecolo</w:t>
      </w:r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softHyphen/>
        <w:t xml:space="preserve">gía y Obstetricia (Lima, </w:t>
      </w:r>
      <w:proofErr w:type="spellStart"/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Peru</w:t>
      </w:r>
      <w:proofErr w:type="spellEnd"/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)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37: 43-50.</w:t>
      </w:r>
    </w:p>
    <w:p w14:paraId="7830B55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Whilhem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J, López G, Gil K, Muro L, Donayre M,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Arevalo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J, Ramírez C, Carrillo C, </w:t>
      </w:r>
      <w:r w:rsidRPr="00CD68BE">
        <w:rPr>
          <w:rFonts w:ascii="Trebuchet MS" w:hAnsi="Trebuchet MS"/>
          <w:b/>
          <w:spacing w:val="-3"/>
          <w:sz w:val="22"/>
          <w:szCs w:val="22"/>
          <w:u w:val="single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(1991) Maternal Age as risk factor in the pregnancy in the jungle of Peru.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Diagnóstico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(Lima, Perú) 28: 80-84.</w:t>
      </w:r>
    </w:p>
    <w:p w14:paraId="7FAADB8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L. Physiology and Pathology of Reproduction at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1992;1: 1-15.</w:t>
      </w:r>
    </w:p>
    <w:p w14:paraId="58B5623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 Current Situation and Future of the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High Altitude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Institute Research (period 1987-1991).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1992;1: 117-132.</w:t>
      </w:r>
    </w:p>
    <w:p w14:paraId="41851E5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Zapana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M. Sperm motility should be assessed in fresh sperm and after a sperm washing procedure.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 28:83-89</w:t>
      </w:r>
    </w:p>
    <w:p w14:paraId="2AEA957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 xml:space="preserve">Gonzales </w:t>
      </w:r>
      <w:proofErr w:type="gramStart"/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 xml:space="preserve">GF,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Kortebani</w:t>
      </w:r>
      <w:proofErr w:type="spellEnd"/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Mazzolli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A.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Leukocytospermia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and function of the seminal vesicles on seminal quality.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Fertility and Sterility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 57: 1058-1065</w:t>
      </w:r>
    </w:p>
    <w:p w14:paraId="04752BE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Kortebani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Mazzolli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A. Effect of isotypes of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antisperm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antibodies on semen quality.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International Journal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1992;15:220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-228</w:t>
      </w:r>
    </w:p>
    <w:p w14:paraId="1E2335A9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García-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Hjarles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Velasquez G. Hyperprolactinemia and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hyperserotonine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>mia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: their relationship to seminal quality.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Andrologia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 24:2</w:t>
      </w:r>
    </w:p>
    <w:p w14:paraId="47CE52F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Kortebani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A, Barrera C,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Mazzolli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 :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Leucocyte populations in semen and male accessory gland function: relationship with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antisperm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antibodies and seminal quality.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Andrologia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1992;24:197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-204</w:t>
      </w:r>
    </w:p>
    <w:p w14:paraId="5151748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Guerra-García R. Elevated levels of growth hormone in natives from high altitude. Interrelationship with glucose levels.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Acta Andina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1992; 1:85-88</w:t>
      </w:r>
    </w:p>
    <w:p w14:paraId="3CF0D5C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A, Guerra-García R. Hematolo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gy in natives at High Altitude: hematocrit in children natives to different altitudes of Peru.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1992;1:89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-92</w:t>
      </w:r>
    </w:p>
    <w:p w14:paraId="7E4638F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L,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J, Crespo I,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, Guerra-García R. Endocrine testicular function in young and aged men of Lima (</w:t>
      </w:r>
      <w:smartTag w:uri="urn:schemas-microsoft-com:office:smarttags" w:element="metricconverter">
        <w:smartTagPr>
          <w:attr w:name="ProductID" w:val="15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150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>) and Cerro de Pasco (</w:t>
      </w:r>
      <w:smartTag w:uri="urn:schemas-microsoft-com:office:smarttags" w:element="metricconverter">
        <w:smartTagPr>
          <w:attr w:name="ProductID" w:val="4340 m"/>
        </w:smartTagPr>
        <w:r w:rsidRPr="00C93CC6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1992;1: 93-100</w:t>
      </w:r>
    </w:p>
    <w:p w14:paraId="6704375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Góñez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C, Donayre M, Villena A, </w:t>
      </w:r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 xml:space="preserve">Gonzales </w:t>
      </w:r>
      <w:proofErr w:type="gramStart"/>
      <w:r w:rsidRPr="00C93CC6">
        <w:rPr>
          <w:rFonts w:ascii="Trebuchet MS" w:hAnsi="Trebuchet MS"/>
          <w:b/>
          <w:spacing w:val="-3"/>
          <w:sz w:val="22"/>
          <w:szCs w:val="22"/>
          <w:u w:val="single"/>
        </w:rPr>
        <w:t>GF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 .</w:t>
      </w:r>
      <w:proofErr w:type="gramEnd"/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Hematocrit in children at sea level and at high altitude: Effect of adrenal andro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gens.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Human Biology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1993;65:49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-57</w:t>
      </w:r>
    </w:p>
    <w:p w14:paraId="27CCF0A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Pella RE. Swim down: A rapid and easy method to select motile spermatozoa.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1993;30:29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-34</w:t>
      </w:r>
    </w:p>
    <w:p w14:paraId="7C3A33C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Kortebani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G,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Mazzolli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A. Hyper viscosity and hyper function of seminal vesicles.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1993;30:63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-68</w:t>
      </w:r>
    </w:p>
    <w:p w14:paraId="5FE0463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93CC6">
        <w:rPr>
          <w:rFonts w:ascii="Trebuchet MS" w:hAnsi="Trebuchet MS"/>
          <w:spacing w:val="-3"/>
          <w:sz w:val="22"/>
          <w:szCs w:val="22"/>
        </w:rPr>
        <w:t>Góñez</w:t>
      </w:r>
      <w:proofErr w:type="spellEnd"/>
      <w:r w:rsidRPr="00C93CC6">
        <w:rPr>
          <w:rFonts w:ascii="Trebuchet MS" w:hAnsi="Trebuchet MS"/>
          <w:spacing w:val="-3"/>
          <w:sz w:val="22"/>
          <w:szCs w:val="22"/>
        </w:rPr>
        <w:t xml:space="preserve"> C, Villena A, </w:t>
      </w:r>
      <w:r w:rsidRPr="00C93CC6">
        <w:rPr>
          <w:rFonts w:ascii="Trebuchet MS" w:hAnsi="Trebuchet MS"/>
          <w:b/>
          <w:spacing w:val="-3"/>
          <w:sz w:val="22"/>
          <w:szCs w:val="22"/>
        </w:rPr>
        <w:t>Gonzales GF.</w:t>
      </w:r>
      <w:r w:rsidRPr="00C93CC6">
        <w:rPr>
          <w:rFonts w:ascii="Trebuchet MS" w:hAnsi="Trebuchet MS"/>
          <w:spacing w:val="-3"/>
          <w:sz w:val="22"/>
          <w:szCs w:val="22"/>
        </w:rPr>
        <w:t xml:space="preserve">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Serum adrenal androgens up to adrenarche in children at sea level and at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Journal of Endocrino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softHyphen/>
        <w:t>logy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1993;136: 517-523</w:t>
      </w:r>
    </w:p>
    <w:p w14:paraId="39F24A0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Carrillo C. Serotonin levels in postmenopausal women: Effects of age and serum estradiol levels. </w:t>
      </w:r>
      <w:proofErr w:type="spellStart"/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Maturitas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1993;17:23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-29</w:t>
      </w:r>
    </w:p>
    <w:p w14:paraId="1F0EC22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Carrillo C. Low serum prolactin levels in women at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International Journal of Gynecology and Obstetrics.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 43:169-175</w:t>
      </w:r>
    </w:p>
    <w:p w14:paraId="143B940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lastRenderedPageBreak/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Carrillo CE,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Alarcón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I. Biomedical Factors determining fertility at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1993;2: 141-160</w:t>
      </w:r>
    </w:p>
    <w:p w14:paraId="4CA9E6E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High altitude exposure on body weight in male rats: Effects of cyproheptadine.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1993;2:169</w:t>
      </w:r>
      <w:proofErr w:type="gram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>-172.</w:t>
      </w:r>
    </w:p>
    <w:p w14:paraId="2D0BB4B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Alarcón I, </w:t>
      </w:r>
      <w:proofErr w:type="spellStart"/>
      <w:r w:rsidRPr="00CD68BE">
        <w:rPr>
          <w:rFonts w:ascii="Trebuchet MS" w:hAnsi="Trebuchet MS"/>
          <w:spacing w:val="-3"/>
          <w:sz w:val="22"/>
          <w:szCs w:val="22"/>
          <w:lang w:val="es-PE"/>
        </w:rPr>
        <w:t>Gazzolo</w:t>
      </w:r>
      <w:proofErr w:type="spellEnd"/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D, </w:t>
      </w:r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Gonzales GF.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 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Psychological Aspects of aging at sea level and at high altitude.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1993;2: 201-212.</w:t>
      </w:r>
    </w:p>
    <w:p w14:paraId="351F8114" w14:textId="77777777" w:rsidR="007F44F9" w:rsidRPr="00C93CC6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A. Peruvian Contribution to </w:t>
      </w:r>
      <w:proofErr w:type="spellStart"/>
      <w:r w:rsidRPr="00C93CC6">
        <w:rPr>
          <w:rFonts w:ascii="Trebuchet MS" w:hAnsi="Trebuchet MS"/>
          <w:spacing w:val="-3"/>
          <w:sz w:val="22"/>
          <w:szCs w:val="22"/>
          <w:lang w:val="en-US"/>
        </w:rPr>
        <w:t>hematolology</w:t>
      </w:r>
      <w:proofErr w:type="spellEnd"/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in high altitude populations. </w:t>
      </w:r>
      <w:r w:rsidRPr="00C93CC6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C93CC6">
        <w:rPr>
          <w:rFonts w:ascii="Trebuchet MS" w:hAnsi="Trebuchet MS"/>
          <w:spacing w:val="-3"/>
          <w:sz w:val="22"/>
          <w:szCs w:val="22"/>
          <w:lang w:val="en-US"/>
        </w:rPr>
        <w:t xml:space="preserve"> 1993;2: 213-223</w:t>
      </w:r>
    </w:p>
    <w:p w14:paraId="14A7BE80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Coyotupa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 J, Guerra-García R., </w:t>
      </w:r>
      <w:r w:rsidRPr="00445904">
        <w:rPr>
          <w:rFonts w:ascii="Trebuchet MS" w:hAnsi="Trebuchet MS"/>
          <w:b/>
          <w:spacing w:val="-3"/>
          <w:sz w:val="22"/>
          <w:szCs w:val="22"/>
          <w:u w:val="single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 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Poly-cystic Ovary Syndrome and prolactin.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Ginecología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Obstetricia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1993;39: 21-23.</w:t>
      </w:r>
    </w:p>
    <w:p w14:paraId="0243ED0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Sánchez A. High sperm chromatin stability in semen with high viscosity.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1994;32: 31-35</w:t>
      </w:r>
    </w:p>
    <w:p w14:paraId="02E7CAD5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Zevallos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M. Relationship between body mass index, age, and serum adrenal androgen levels in Peruvian children living at high altitude and at sea level.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Human Biology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1994;17: 145-154.</w:t>
      </w:r>
    </w:p>
    <w:p w14:paraId="115CF8D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 test for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bioandrogenicity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in men attending an infertility service.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1994;32: 235-242</w:t>
      </w:r>
    </w:p>
    <w:p w14:paraId="36C3281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Low efficacy of breastfeeding as contraceptive method in populations at high altitudes: Role of prolactin.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1994;3: 45-54</w:t>
      </w:r>
    </w:p>
    <w:p w14:paraId="77E4EFD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Studies on menopause in Perú.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1994;3: 55-70</w:t>
      </w:r>
    </w:p>
    <w:p w14:paraId="24D195F9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Ortíz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I. Age at menarche at sea level and at high altitude in Peruvian women from different ethnic composition.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Ameri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softHyphen/>
        <w:t>can Journal of Human Biol.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1994;6: 627-640</w:t>
      </w:r>
    </w:p>
    <w:p w14:paraId="177331F9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The corrected seminal fructose test.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1994;33: 17-22</w:t>
      </w:r>
    </w:p>
    <w:p w14:paraId="3950DFF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 Endocrinology at high altitudes.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1994;3: 83-112.</w:t>
      </w:r>
    </w:p>
    <w:p w14:paraId="6EADF88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Del Valle L. Adult rat seminiferous tubules secrete a fraction greater 30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KDa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to regulate spermatogenesis.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Human Reproduction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1995;10: 1435-1443.</w:t>
      </w:r>
    </w:p>
    <w:p w14:paraId="23232F8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pt-BR"/>
        </w:rPr>
        <w:t xml:space="preserve">Silvestre N,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pt-BR"/>
        </w:rPr>
        <w:t>Salaverry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pt-BR"/>
        </w:rPr>
        <w:t xml:space="preserve"> O, </w:t>
      </w:r>
      <w:r w:rsidRPr="00445904">
        <w:rPr>
          <w:rFonts w:ascii="Trebuchet MS" w:hAnsi="Trebuchet MS"/>
          <w:b/>
          <w:spacing w:val="-3"/>
          <w:sz w:val="22"/>
          <w:szCs w:val="22"/>
          <w:lang w:val="pt-BR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pt-BR"/>
        </w:rPr>
        <w:t xml:space="preserve">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Visual-motor development in scholarships from both sexes in Lima (</w:t>
      </w:r>
      <w:smartTag w:uri="urn:schemas-microsoft-com:office:smarttags" w:element="metricconverter">
        <w:smartTagPr>
          <w:attr w:name="ProductID" w:val="150 m"/>
        </w:smartTagPr>
        <w:r w:rsidRPr="00445904">
          <w:rPr>
            <w:rFonts w:ascii="Trebuchet MS" w:hAnsi="Trebuchet MS"/>
            <w:spacing w:val="-3"/>
            <w:sz w:val="22"/>
            <w:szCs w:val="22"/>
            <w:lang w:val="en-US"/>
          </w:rPr>
          <w:t>150 m</w:t>
        </w:r>
      </w:smartTag>
      <w:r w:rsidRPr="00445904">
        <w:rPr>
          <w:rFonts w:ascii="Trebuchet MS" w:hAnsi="Trebuchet MS"/>
          <w:spacing w:val="-3"/>
          <w:sz w:val="22"/>
          <w:szCs w:val="22"/>
          <w:lang w:val="en-US"/>
        </w:rPr>
        <w:t>) and Cerro de Pasco (</w:t>
      </w:r>
      <w:smartTag w:uri="urn:schemas-microsoft-com:office:smarttags" w:element="metricconverter">
        <w:smartTagPr>
          <w:attr w:name="ProductID" w:val="4340 m"/>
        </w:smartTagPr>
        <w:r w:rsidRPr="00445904">
          <w:rPr>
            <w:rFonts w:ascii="Trebuchet MS" w:hAnsi="Trebuchet MS"/>
            <w:spacing w:val="-3"/>
            <w:sz w:val="22"/>
            <w:szCs w:val="22"/>
            <w:lang w:val="en-US"/>
          </w:rPr>
          <w:t>4340 m</w:t>
        </w:r>
      </w:smartTag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1995;4: 35-42.</w:t>
      </w:r>
    </w:p>
    <w:p w14:paraId="17E4012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Crespo I, Valera J,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Guerra-García R. Growth and Development of children and adolescents from different altitudes above sea level.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1995;4: 53-64.</w:t>
      </w:r>
    </w:p>
    <w:p w14:paraId="210DE3B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Serum lipid and lipoprotein levels in post-menopausal women: Short Course effect of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Caigua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Cyclantera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pedata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).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Menopause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1995;95:219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-224.</w:t>
      </w:r>
    </w:p>
    <w:p w14:paraId="2CE6423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Biomedical factors associated to high fertility at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1995;4: 95-102.</w:t>
      </w:r>
    </w:p>
    <w:p w14:paraId="18881F0A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nb-NO"/>
        </w:rPr>
        <w:t xml:space="preserve">Hedger MP, Khatab S, </w:t>
      </w:r>
      <w:r w:rsidRPr="00445904">
        <w:rPr>
          <w:rFonts w:ascii="Trebuchet MS" w:hAnsi="Trebuchet MS"/>
          <w:b/>
          <w:spacing w:val="-3"/>
          <w:sz w:val="22"/>
          <w:szCs w:val="22"/>
          <w:lang w:val="nb-NO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nb-NO"/>
        </w:rPr>
        <w:t xml:space="preserve">, de Kretser DM.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Acute and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short term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actions of serotonin administration on the pituitary-testicular axis in the adult rat.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Reproduction, Fertility and Development.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1995;7: 1101-1109.</w:t>
      </w:r>
    </w:p>
    <w:p w14:paraId="391B864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Torres DC, </w:t>
      </w:r>
      <w:r w:rsidRPr="00445904">
        <w:rPr>
          <w:rFonts w:ascii="Trebuchet MS" w:hAnsi="Trebuchet MS"/>
          <w:b/>
          <w:spacing w:val="-3"/>
          <w:sz w:val="22"/>
          <w:szCs w:val="22"/>
          <w:u w:val="single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The Male Factor in an Infertility Service from Lima.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(Peru)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1995;34: 17-22.</w:t>
      </w:r>
    </w:p>
    <w:p w14:paraId="6FFBC5E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Body Mass Index and Age at menarche in Peruvian children living at high altitude and at sea level.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Human Biology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1996; 68: 265-275.</w:t>
      </w:r>
    </w:p>
    <w:p w14:paraId="28E44D3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Ubilluz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M. Age at menarche in Peruvian girls at sea level and at high altitude: Effect of ethnic background and socioecono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mic status.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American Journal of Human Biology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1996;8 (4): 457-464</w:t>
      </w:r>
    </w:p>
    <w:p w14:paraId="5974160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Escudero F,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C. Hormone profile during the menstrual cycle at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International Journal of Gynecology and Obstetrics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1996;55: 49-58</w:t>
      </w:r>
    </w:p>
    <w:p w14:paraId="557D972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Critical anthropometry for menarche.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Journal of Pediatric and Adolescent Gynecology.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1996;9:139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-143</w:t>
      </w:r>
    </w:p>
    <w:p w14:paraId="4E1BBA9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The Human Reproduction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Programme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Instituto de Investigaciones de la Altura.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1961-1995.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1996; 5: 60-80.</w:t>
      </w:r>
    </w:p>
    <w:p w14:paraId="18D2C28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lastRenderedPageBreak/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Ruiz W.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Hemoglobinepathies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and exposure to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Acta Andina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1997;6: 3-10.</w:t>
      </w:r>
    </w:p>
    <w:p w14:paraId="687E407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Endocrine and Reproductive Physiology (First Part).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de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Endocrinología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Metabolismo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1997;3: 3-26.</w:t>
      </w:r>
    </w:p>
    <w:p w14:paraId="4E7BD34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Influence of low corrected seminal fructose levels on sperm chromatin stability in semen from men attending an infertility service.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Fertility and Sterility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1997;67: 763-768.</w:t>
      </w:r>
    </w:p>
    <w:p w14:paraId="7F64E73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Silvestre N,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Delayed visuomotor development in children born to adolescent mothers.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American Journal of Human Biology.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1997; 9:717-724.</w:t>
      </w:r>
    </w:p>
    <w:p w14:paraId="5D06169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Age at menopause in Central Andean Peruvian Women.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MENOPAUSE, The Journal of the North American Menopause Society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1997;4:32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-38</w:t>
      </w:r>
    </w:p>
    <w:p w14:paraId="4D9CBBE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</w:rPr>
        <w:t xml:space="preserve">Gonzales </w:t>
      </w:r>
      <w:proofErr w:type="gramStart"/>
      <w:r w:rsidRPr="00445904">
        <w:rPr>
          <w:rFonts w:ascii="Trebuchet MS" w:hAnsi="Trebuchet MS"/>
          <w:b/>
          <w:spacing w:val="-3"/>
          <w:sz w:val="22"/>
          <w:szCs w:val="22"/>
        </w:rPr>
        <w:t xml:space="preserve">GF, 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 Villena</w:t>
      </w:r>
      <w:proofErr w:type="gramEnd"/>
      <w:r w:rsidRPr="00445904">
        <w:rPr>
          <w:rFonts w:ascii="Trebuchet MS" w:hAnsi="Trebuchet MS"/>
          <w:spacing w:val="-3"/>
          <w:sz w:val="22"/>
          <w:szCs w:val="22"/>
        </w:rPr>
        <w:t xml:space="preserve"> AE, Escudero F,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Coyotupa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 J. 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Reproductive Life in the Andes: Physiological, epidemiological and demographic studies.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1997;6: 11-44.</w:t>
      </w:r>
    </w:p>
    <w:p w14:paraId="10E05C3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De La Cruz D. Age at natural menopause among women in Lima City, Peru.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International Journal of Gynecology and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Obstetric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1997;57: 69-72.</w:t>
      </w:r>
    </w:p>
    <w:p w14:paraId="0A3F5E2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 C, Takara M, Villena A, </w:t>
      </w:r>
      <w:r w:rsidRPr="00445904">
        <w:rPr>
          <w:rFonts w:ascii="Trebuchet MS" w:hAnsi="Trebuchet MS"/>
          <w:b/>
          <w:spacing w:val="-3"/>
          <w:sz w:val="22"/>
          <w:szCs w:val="22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Effects of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caigua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(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Cyclantera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pedata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) on lipidic profile in adults.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de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Endocrinología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Metabolis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softHyphen/>
        <w:t>mo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1997;3: 30-35.</w:t>
      </w:r>
    </w:p>
    <w:p w14:paraId="3C0C281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AE,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Llaque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W,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L,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J, Guerra-García R. Endocrine testicular function during acute exposure to high altitude and in natives to high altitude.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de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Endocrinología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Metabolismo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1997;3: 62-76.</w:t>
      </w:r>
    </w:p>
    <w:p w14:paraId="396B6C2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Blood Serotonin; regulation and endocrine significance.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de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Endocrinología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Metabolismo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1997; 3: 77-94</w:t>
      </w:r>
    </w:p>
    <w:p w14:paraId="6920CD9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García J,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Serum and seminal testosterone levels in response to clomiphene citrate in men attending an infertility center.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Revista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 de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Endocrinología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y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Metabolismo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1997; 3: 95-101.</w:t>
      </w:r>
    </w:p>
    <w:p w14:paraId="2A7AEC6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Guerra-García R, Sime F. The Scientific History of the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High Altitude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Institute Research of the Universidad Peruana Cayetano Heredia at 35 years of foundation.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7: 5-16</w:t>
      </w:r>
    </w:p>
    <w:p w14:paraId="48CBCBC9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 Acclimatization and adaptation to high altitude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. Acta Andina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1998; 7: 17-24</w:t>
      </w:r>
    </w:p>
    <w:p w14:paraId="4D55C9D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Physiological changes during acute exposure to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7:25-34.</w:t>
      </w:r>
    </w:p>
    <w:p w14:paraId="6F2D258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Peruvian Contribution to the study of the human reproduction at high altitude. From the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Chronics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of the Conquest to update.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7:57-70</w:t>
      </w:r>
    </w:p>
    <w:p w14:paraId="32069A5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Acute Mountain Sickness: Prevalence and characteristics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. Acta Andina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1998; 7: 71-78.</w:t>
      </w:r>
    </w:p>
    <w:p w14:paraId="425CE3A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Demographic, reproductive, morbidity and mortality patterns in populations at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7:85-94.</w:t>
      </w:r>
    </w:p>
    <w:p w14:paraId="0095B5B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Peruvian Contribution to the hematology in native populations from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7: 105-130</w:t>
      </w:r>
    </w:p>
    <w:p w14:paraId="0A69DF1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spacing w:val="-3"/>
          <w:sz w:val="22"/>
          <w:szCs w:val="22"/>
          <w:lang w:val="es-PE"/>
        </w:rPr>
        <w:t>Gonzales GF</w:t>
      </w:r>
      <w:r w:rsidRPr="00CD68BE">
        <w:rPr>
          <w:rFonts w:ascii="Trebuchet MS" w:hAnsi="Trebuchet MS"/>
          <w:spacing w:val="-3"/>
          <w:sz w:val="22"/>
          <w:szCs w:val="22"/>
          <w:lang w:val="es-PE"/>
        </w:rPr>
        <w:t xml:space="preserve">, Salirrosas A, Torres D, Sánchez A, Villena AE.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Clomiphe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softHyphen/>
        <w:t xml:space="preserve">ne citrate in the treatment of men with high sperm chromatin stability.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Fertility and Sterility.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69: 1109-1115.</w:t>
      </w:r>
    </w:p>
    <w:p w14:paraId="1AA1320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Becerra C,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de la Cruz D,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Florián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Prevalence of anemia in pregnant women at the Regional Hospital from Pucallpa, Peru.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Pan-American Journal Public Health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3: 285-292</w:t>
      </w:r>
    </w:p>
    <w:p w14:paraId="350826D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Endocrine testicular function and adaptation to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Newsletter Int Soc Mountain Medicine.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8: 5-8.</w:t>
      </w:r>
    </w:p>
    <w:p w14:paraId="14C7F45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gram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lastRenderedPageBreak/>
        <w:t>Gonzales  GF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Salirrosas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 Pulse oxygen saturation and neurologic assessment in human neonates after vaginal and cesarean delivery.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International Journal of </w:t>
      </w:r>
      <w:proofErr w:type="gram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Gynecology  and</w:t>
      </w:r>
      <w:proofErr w:type="gram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Obstetrics.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1998; 63:63-66</w:t>
      </w:r>
    </w:p>
    <w:p w14:paraId="55F4AB9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GF,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Aparicio R. Acute Mountain Sickness: Is there a lag period before </w:t>
      </w:r>
      <w:proofErr w:type="gram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symptoms?.</w:t>
      </w:r>
      <w:proofErr w:type="gram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American Journal of Human Biology.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1998;10: 669-677.</w:t>
      </w:r>
    </w:p>
    <w:p w14:paraId="2666BD9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 Sexual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Physiology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. </w:t>
      </w:r>
      <w:r w:rsidRPr="00445904">
        <w:rPr>
          <w:rFonts w:ascii="Trebuchet MS" w:hAnsi="Trebuchet MS"/>
          <w:b/>
          <w:spacing w:val="-3"/>
          <w:sz w:val="22"/>
          <w:szCs w:val="22"/>
        </w:rPr>
        <w:t>Revista Peruana de Endocrinología y Metabolismo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1998; 4:5-22.</w:t>
      </w:r>
    </w:p>
    <w:p w14:paraId="4E843F3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Neuroendocrinology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. </w:t>
      </w:r>
      <w:r w:rsidRPr="00445904">
        <w:rPr>
          <w:rFonts w:ascii="Trebuchet MS" w:hAnsi="Trebuchet MS"/>
          <w:b/>
          <w:spacing w:val="-3"/>
          <w:sz w:val="22"/>
          <w:szCs w:val="22"/>
        </w:rPr>
        <w:t>Revista Peruana de Endocrinología y Metabolismo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1998; 4:57-82</w:t>
      </w:r>
    </w:p>
    <w:p w14:paraId="427925E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Gonzales GF.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Role of the seminal vesicles in male infertility.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Acta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Médica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 Peruana.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1999; 17: 13-23.</w:t>
      </w:r>
    </w:p>
    <w:p w14:paraId="3CAECB8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High serum follicle stimulating hormone (FSH) during perimenopause at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International Journal Gynecology and Obstetrics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2000; 68:159-161.</w:t>
      </w:r>
    </w:p>
    <w:p w14:paraId="18C1F87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GF,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Ortega JG, Salazar M. Effect of neonatal administration of an antidopaminergic drug (Metoclopramide) on sexual behavior of male rats.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, 2000; 45:137-142.</w:t>
      </w:r>
    </w:p>
    <w:p w14:paraId="6466D17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Gonzales GF,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AE. Low pulse oxygen saturation in post-menopausal women at high altitude is related to high serum testosterone/estradiol ratio.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International Journal of Gynecology and Obstetrics,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2000;71:147-154.</w:t>
      </w:r>
    </w:p>
    <w:p w14:paraId="577DA37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</w:rPr>
        <w:t xml:space="preserve">Almenara A., Escalante G.,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</w:rPr>
        <w:t>Gazzo</w:t>
      </w:r>
      <w:proofErr w:type="spellEnd"/>
      <w:r w:rsidRPr="00445904">
        <w:rPr>
          <w:rFonts w:ascii="Trebuchet MS" w:hAnsi="Trebuchet MS"/>
          <w:spacing w:val="-3"/>
          <w:sz w:val="22"/>
          <w:szCs w:val="22"/>
        </w:rPr>
        <w:t xml:space="preserve"> E., </w:t>
      </w:r>
      <w:r w:rsidRPr="00445904">
        <w:rPr>
          <w:rFonts w:ascii="Trebuchet MS" w:hAnsi="Trebuchet MS"/>
          <w:b/>
          <w:spacing w:val="-3"/>
          <w:sz w:val="22"/>
          <w:szCs w:val="22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Transillumination to evaluate spermatogenesis: Effect of testosterone enanthate in adult male rats.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Archives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2001; 46:21-27.</w:t>
      </w:r>
    </w:p>
    <w:p w14:paraId="09F49D5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</w:rPr>
        <w:t xml:space="preserve">Escudero F, </w:t>
      </w:r>
      <w:r w:rsidRPr="00445904">
        <w:rPr>
          <w:rFonts w:ascii="Trebuchet MS" w:hAnsi="Trebuchet MS"/>
          <w:b/>
          <w:bCs/>
          <w:spacing w:val="-3"/>
          <w:sz w:val="22"/>
          <w:szCs w:val="22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</w:rPr>
        <w:t xml:space="preserve">, Delgadillo L, Villena AE.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Factors associated with discontinuation rates of the Copper T380A IUD in a Peruvian Public Hospital.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Advances in Contraception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1999; 15:303-311.</w:t>
      </w:r>
    </w:p>
    <w:p w14:paraId="0843EFC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Córdova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Somatic aging and adrenopause at sea level and at high altitude.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2000: 8: 47-72</w:t>
      </w:r>
    </w:p>
    <w:p w14:paraId="3152D72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GF,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Llaque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W,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Kaneku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L,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Coyotupa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J, Guerra-García R. Endocrine testicular function at high altitude: An Update.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Acta Andina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2000: 5-22.</w:t>
      </w:r>
    </w:p>
    <w:p w14:paraId="5215951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Andropause: Fact or Fiction.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Diagnóstico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>, 2001; 40:139-148.</w:t>
      </w:r>
    </w:p>
    <w:p w14:paraId="21047E1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Rice L, Ruiz W, Driscoll T, Whitley CE, Tapia R,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Hachey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DL, </w:t>
      </w: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Alfrey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CP.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Neocytolysis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on descent from altitude: A newly recognized mechanism for the control of red cell mass.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 xml:space="preserve">Annals of Internal Medicine. 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2001; 134: 652-656.</w:t>
      </w:r>
    </w:p>
    <w:p w14:paraId="4466658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True Corrected seminal fructose level: A better marker of the function of seminal vesicles in male infertility. 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International Journal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2001; 24: 255-260</w:t>
      </w:r>
    </w:p>
    <w:p w14:paraId="27514A0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, Ruiz A, Gonzales C, Villegas L, </w:t>
      </w:r>
      <w:proofErr w:type="spellStart"/>
      <w:r w:rsidRPr="00445904">
        <w:rPr>
          <w:rFonts w:ascii="Trebuchet MS" w:hAnsi="Trebuchet MS"/>
          <w:spacing w:val="-3"/>
          <w:sz w:val="22"/>
          <w:szCs w:val="22"/>
          <w:lang w:val="en-US"/>
        </w:rPr>
        <w:t>Córdova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A. Effect of </w:t>
      </w:r>
      <w:r w:rsidRPr="00445904">
        <w:rPr>
          <w:rFonts w:ascii="Trebuchet MS" w:hAnsi="Trebuchet MS"/>
          <w:i/>
          <w:iCs/>
          <w:spacing w:val="-3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i/>
          <w:iCs/>
          <w:spacing w:val="-3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(Maca) roots, a Peruvian plant on spermatogenesis of male rats. </w:t>
      </w:r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Asian Journal of Andrology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>. 2001; 3:231-233.</w:t>
      </w:r>
    </w:p>
    <w:p w14:paraId="7491B68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Functions of the Vas deferens, seminal vesicles and Prostate: An Update. </w:t>
      </w:r>
      <w:r w:rsidRPr="00445904">
        <w:rPr>
          <w:rFonts w:ascii="Trebuchet MS" w:hAnsi="Trebuchet MS"/>
          <w:b/>
          <w:sz w:val="22"/>
          <w:szCs w:val="22"/>
          <w:lang w:val="en-US"/>
        </w:rPr>
        <w:t>MEDICINA REPRODUCTIVA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(Colombian Association of Fertility and Sterility). 2001; 4 (6):36-56.</w:t>
      </w:r>
    </w:p>
    <w:p w14:paraId="1515080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s-ES_tradnl"/>
        </w:rPr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s-ES_tradnl"/>
        </w:rPr>
        <w:t xml:space="preserve">, Villena A. Obesidad: Dietas hipocalóricas y el suplemento con aminoácidos. </w:t>
      </w:r>
      <w:r w:rsidRPr="00445904">
        <w:rPr>
          <w:rFonts w:ascii="Trebuchet MS" w:hAnsi="Trebuchet MS"/>
          <w:b/>
          <w:bCs/>
          <w:spacing w:val="-3"/>
          <w:sz w:val="22"/>
          <w:szCs w:val="22"/>
          <w:lang w:val="es-ES_tradnl"/>
        </w:rPr>
        <w:t>Revista Peruana de Endocrinología y Metabolismo</w:t>
      </w:r>
      <w:r w:rsidRPr="00445904">
        <w:rPr>
          <w:rFonts w:ascii="Trebuchet MS" w:hAnsi="Trebuchet MS"/>
          <w:spacing w:val="-3"/>
          <w:sz w:val="22"/>
          <w:szCs w:val="22"/>
          <w:lang w:val="es-ES_tradnl"/>
        </w:rPr>
        <w:t>. 2002; 5:5-21</w:t>
      </w:r>
    </w:p>
    <w:p w14:paraId="62E2C9D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/>
          <w:b/>
          <w:bCs/>
          <w:sz w:val="22"/>
          <w:szCs w:val="22"/>
        </w:rPr>
        <w:t>Gonzales GF</w:t>
      </w:r>
      <w:r w:rsidRPr="00CD68BE">
        <w:rPr>
          <w:rFonts w:ascii="Trebuchet MS" w:hAnsi="Trebuchet MS"/>
          <w:sz w:val="22"/>
          <w:szCs w:val="22"/>
        </w:rPr>
        <w:t xml:space="preserve">, Córdova A, Gonzales C, Chung A, Vega K, Villena A. </w:t>
      </w:r>
      <w:proofErr w:type="spellStart"/>
      <w:r w:rsidRPr="00CD68BE">
        <w:rPr>
          <w:rFonts w:ascii="Trebuchet MS" w:hAnsi="Trebuchet MS"/>
          <w:i/>
          <w:iCs/>
          <w:sz w:val="22"/>
          <w:szCs w:val="22"/>
        </w:rPr>
        <w:t>Lepidium</w:t>
      </w:r>
      <w:proofErr w:type="spellEnd"/>
      <w:r w:rsidRPr="00CD68B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CD68BE">
        <w:rPr>
          <w:rFonts w:ascii="Trebuchet MS" w:hAnsi="Trebuchet MS"/>
          <w:i/>
          <w:iCs/>
          <w:sz w:val="22"/>
          <w:szCs w:val="22"/>
        </w:rPr>
        <w:t>meyenii</w:t>
      </w:r>
      <w:proofErr w:type="spellEnd"/>
      <w:r w:rsidRPr="00CD68BE">
        <w:rPr>
          <w:rFonts w:ascii="Trebuchet MS" w:hAnsi="Trebuchet MS"/>
          <w:sz w:val="22"/>
          <w:szCs w:val="22"/>
        </w:rPr>
        <w:t xml:space="preserve"> (Maca) </w:t>
      </w:r>
      <w:proofErr w:type="spellStart"/>
      <w:r w:rsidRPr="00CD68BE">
        <w:rPr>
          <w:rFonts w:ascii="Trebuchet MS" w:hAnsi="Trebuchet MS"/>
          <w:sz w:val="22"/>
          <w:szCs w:val="22"/>
        </w:rPr>
        <w:t>increased</w:t>
      </w:r>
      <w:proofErr w:type="spellEnd"/>
      <w:r w:rsidRPr="00CD68BE">
        <w:rPr>
          <w:rFonts w:ascii="Trebuchet MS" w:hAnsi="Trebuchet MS"/>
          <w:sz w:val="22"/>
          <w:szCs w:val="22"/>
        </w:rPr>
        <w:t xml:space="preserve"> semen </w:t>
      </w:r>
      <w:proofErr w:type="spellStart"/>
      <w:r w:rsidRPr="00CD68BE">
        <w:rPr>
          <w:rFonts w:ascii="Trebuchet MS" w:hAnsi="Trebuchet MS"/>
          <w:sz w:val="22"/>
          <w:szCs w:val="22"/>
        </w:rPr>
        <w:t>parameters</w:t>
      </w:r>
      <w:proofErr w:type="spellEnd"/>
      <w:r w:rsidRPr="00CD68B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CD68BE">
        <w:rPr>
          <w:rFonts w:ascii="Trebuchet MS" w:hAnsi="Trebuchet MS"/>
          <w:sz w:val="22"/>
          <w:szCs w:val="22"/>
        </w:rPr>
        <w:t>adult</w:t>
      </w:r>
      <w:proofErr w:type="spellEnd"/>
      <w:r w:rsidRPr="00CD68B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D68BE">
        <w:rPr>
          <w:rFonts w:ascii="Trebuchet MS" w:hAnsi="Trebuchet MS"/>
          <w:sz w:val="22"/>
          <w:szCs w:val="22"/>
        </w:rPr>
        <w:t>men</w:t>
      </w:r>
      <w:proofErr w:type="spellEnd"/>
      <w:r w:rsidRPr="00CD68BE">
        <w:rPr>
          <w:rFonts w:ascii="Trebuchet MS" w:hAnsi="Trebuchet MS"/>
          <w:sz w:val="22"/>
          <w:szCs w:val="22"/>
        </w:rPr>
        <w:t xml:space="preserve">. </w:t>
      </w:r>
      <w:r w:rsidRPr="00445904">
        <w:rPr>
          <w:rFonts w:ascii="Trebuchet MS" w:hAnsi="Trebuchet MS"/>
          <w:b/>
          <w:sz w:val="22"/>
          <w:szCs w:val="22"/>
          <w:lang w:val="en-US"/>
        </w:rPr>
        <w:t xml:space="preserve">Asian Journal of Andrology. 2001; </w:t>
      </w:r>
      <w:r w:rsidRPr="00445904">
        <w:rPr>
          <w:rFonts w:ascii="Trebuchet MS" w:hAnsi="Trebuchet MS"/>
          <w:sz w:val="22"/>
          <w:szCs w:val="22"/>
          <w:lang w:val="en-US"/>
        </w:rPr>
        <w:t>3: 301-</w:t>
      </w:r>
      <w:proofErr w:type="gramStart"/>
      <w:r w:rsidRPr="00445904">
        <w:rPr>
          <w:rFonts w:ascii="Trebuchet MS" w:hAnsi="Trebuchet MS"/>
          <w:sz w:val="22"/>
          <w:szCs w:val="22"/>
          <w:lang w:val="en-US"/>
        </w:rPr>
        <w:t>303</w:t>
      </w:r>
      <w:r w:rsidRPr="00445904">
        <w:rPr>
          <w:rFonts w:ascii="Trebuchet MS" w:hAnsi="Trebuchet MS"/>
          <w:b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/>
          <w:sz w:val="22"/>
          <w:szCs w:val="22"/>
          <w:lang w:val="en-US"/>
        </w:rPr>
        <w:t>.</w:t>
      </w:r>
      <w:proofErr w:type="gramEnd"/>
    </w:p>
    <w:p w14:paraId="3166254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Function of seminal vesicles and their role on male fertility. </w:t>
      </w:r>
      <w:r w:rsidRPr="00445904">
        <w:rPr>
          <w:rFonts w:ascii="Trebuchet MS" w:hAnsi="Trebuchet MS"/>
          <w:b/>
          <w:sz w:val="22"/>
          <w:szCs w:val="22"/>
          <w:lang w:val="en-US"/>
        </w:rPr>
        <w:t>Asian Journal of Andrology</w:t>
      </w:r>
      <w:r w:rsidRPr="00445904">
        <w:rPr>
          <w:rFonts w:ascii="Trebuchet MS" w:hAnsi="Trebuchet MS"/>
          <w:sz w:val="22"/>
          <w:szCs w:val="22"/>
          <w:lang w:val="en-US"/>
        </w:rPr>
        <w:t>. 2001; 3(4):251-8.</w:t>
      </w:r>
    </w:p>
    <w:p w14:paraId="36B01AE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pacing w:val="-3"/>
          <w:sz w:val="22"/>
          <w:szCs w:val="22"/>
          <w:lang w:val="en-US"/>
        </w:rPr>
        <w:lastRenderedPageBreak/>
        <w:t>Gonzales GF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. Response of the epididymis, seminal vesicles and prostate to the endogenous androgen stimulation in men attending an infertility service. </w:t>
      </w:r>
      <w:proofErr w:type="spellStart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b/>
          <w:spacing w:val="-3"/>
          <w:sz w:val="22"/>
          <w:szCs w:val="22"/>
          <w:lang w:val="en-US"/>
        </w:rPr>
        <w:t>.</w:t>
      </w:r>
      <w:r w:rsidRPr="00445904">
        <w:rPr>
          <w:rFonts w:ascii="Trebuchet MS" w:hAnsi="Trebuchet MS"/>
          <w:spacing w:val="-3"/>
          <w:sz w:val="22"/>
          <w:szCs w:val="22"/>
          <w:lang w:val="en-US"/>
        </w:rPr>
        <w:t xml:space="preserve"> 2002; 34: 308-316</w:t>
      </w:r>
    </w:p>
    <w:p w14:paraId="1D043C0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C,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A. Adrenopause or decline of serum adrenal androgens with age in women at sea level and at high altitude.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Journal of Endocrinology</w:t>
      </w:r>
      <w:r w:rsidRPr="00445904">
        <w:rPr>
          <w:rFonts w:ascii="Trebuchet MS" w:hAnsi="Trebuchet MS"/>
          <w:sz w:val="22"/>
          <w:szCs w:val="22"/>
          <w:lang w:val="en-US"/>
        </w:rPr>
        <w:t>. 2002; 173; 95-101</w:t>
      </w:r>
    </w:p>
    <w:p w14:paraId="467E950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Córdova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A, Vega K, Chung A,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C, Castillo S. Effect of </w:t>
      </w:r>
      <w:r w:rsidRPr="00445904">
        <w:rPr>
          <w:rFonts w:ascii="Trebuchet MS" w:hAnsi="Trebuchet MS"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 on sexual desire and its absent relationship with serum testosterone levels in adult healthy men. </w:t>
      </w:r>
      <w:proofErr w:type="spellStart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2002; 34: 367-372.</w:t>
      </w:r>
    </w:p>
    <w:p w14:paraId="012917C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Córdova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A, Vega K, Chung A,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Villena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Góñez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C. Effect of </w:t>
      </w:r>
      <w:r w:rsidRPr="00445904">
        <w:rPr>
          <w:rFonts w:ascii="Trebuchet MS" w:hAnsi="Trebuchet MS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 a root with aphrodisiac and fertility-enhancing properties on serum reproductive hormone levels in adult healthy men.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Journal of Endocrinology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2003; 176: 163-168.</w:t>
      </w:r>
    </w:p>
    <w:p w14:paraId="2080D62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z w:val="22"/>
          <w:szCs w:val="22"/>
        </w:rPr>
        <w:t xml:space="preserve">Del Valle LJ, Bustos-Obregón E, </w:t>
      </w:r>
      <w:r w:rsidRPr="00445904">
        <w:rPr>
          <w:rFonts w:ascii="Trebuchet MS" w:hAnsi="Trebuchet MS"/>
          <w:b/>
          <w:bCs/>
          <w:sz w:val="22"/>
          <w:szCs w:val="22"/>
        </w:rPr>
        <w:t>Gonzales GF</w:t>
      </w:r>
      <w:r w:rsidRPr="00445904">
        <w:rPr>
          <w:rFonts w:ascii="Trebuchet MS" w:hAnsi="Trebuchet MS"/>
          <w:sz w:val="22"/>
          <w:szCs w:val="22"/>
        </w:rPr>
        <w:t xml:space="preserve">.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Serum reproductive hormone levels and sperm production in male adult rats after treatment with </w:t>
      </w:r>
      <w:r w:rsidRPr="00445904">
        <w:rPr>
          <w:rFonts w:ascii="Trebuchet MS" w:hAnsi="Trebuchet MS"/>
          <w:i/>
          <w:iCs/>
          <w:sz w:val="22"/>
          <w:szCs w:val="22"/>
          <w:lang w:val="en-US"/>
        </w:rPr>
        <w:t>arresting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a fraction obtained from seminiferous tubules conditioned medium. </w:t>
      </w:r>
      <w:proofErr w:type="spellStart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/>
          <w:sz w:val="22"/>
          <w:szCs w:val="22"/>
          <w:lang w:val="en-US"/>
        </w:rPr>
        <w:t>2003; 35: 351-357.</w:t>
      </w:r>
    </w:p>
    <w:p w14:paraId="09A5436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M, Rubio J, Chung A, Villegas L,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Effect of </w:t>
      </w:r>
      <w:proofErr w:type="gramStart"/>
      <w:r w:rsidRPr="00445904">
        <w:rPr>
          <w:rFonts w:ascii="Trebuchet MS" w:hAnsi="Trebuchet MS"/>
          <w:sz w:val="22"/>
          <w:szCs w:val="22"/>
          <w:lang w:val="en-US"/>
        </w:rPr>
        <w:t>high altitude</w:t>
      </w:r>
      <w:proofErr w:type="gramEnd"/>
      <w:r w:rsidRPr="00445904">
        <w:rPr>
          <w:rFonts w:ascii="Trebuchet MS" w:hAnsi="Trebuchet MS"/>
          <w:sz w:val="22"/>
          <w:szCs w:val="22"/>
          <w:lang w:val="en-US"/>
        </w:rPr>
        <w:t xml:space="preserve"> exposure on spermatogenesis and epididymal sperm count in male rats. </w:t>
      </w:r>
      <w:proofErr w:type="spellStart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2003, 35: 368-374.</w:t>
      </w:r>
    </w:p>
    <w:p w14:paraId="2416CD13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Rubio J, Chung A,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M, Villegas L. Effect of alcoholic extract of </w:t>
      </w:r>
      <w:r w:rsidRPr="00445904">
        <w:rPr>
          <w:rFonts w:ascii="Trebuchet MS" w:hAnsi="Trebuchet MS"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 on testicular function of male rats.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Asian Journal of Andrology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2003; 5: 349-352</w:t>
      </w:r>
    </w:p>
    <w:p w14:paraId="19C6122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sz w:val="22"/>
          <w:szCs w:val="22"/>
          <w:lang w:val="es-ES_tradnl"/>
        </w:rPr>
        <w:t>De La Cruz-</w:t>
      </w:r>
      <w:proofErr w:type="spellStart"/>
      <w:proofErr w:type="gramStart"/>
      <w:r w:rsidRPr="00445904">
        <w:rPr>
          <w:rFonts w:ascii="Trebuchet MS" w:hAnsi="Trebuchet MS"/>
          <w:sz w:val="22"/>
          <w:szCs w:val="22"/>
          <w:lang w:val="es-ES_tradnl"/>
        </w:rPr>
        <w:t>Peñaran</w:t>
      </w:r>
      <w:proofErr w:type="spellEnd"/>
      <w:r w:rsidRPr="00445904">
        <w:rPr>
          <w:rFonts w:ascii="Trebuchet MS" w:hAnsi="Trebuchet MS"/>
          <w:sz w:val="22"/>
          <w:szCs w:val="22"/>
          <w:lang w:val="es-ES_tradnl"/>
        </w:rPr>
        <w:t xml:space="preserve">  D</w:t>
      </w:r>
      <w:proofErr w:type="gramEnd"/>
      <w:r w:rsidRPr="00445904">
        <w:rPr>
          <w:rFonts w:ascii="Trebuchet MS" w:hAnsi="Trebuchet MS"/>
          <w:sz w:val="22"/>
          <w:szCs w:val="22"/>
          <w:lang w:val="es-ES_tradnl"/>
        </w:rPr>
        <w:t>, Langer-Glas A, Hernández-Prado B,</w:t>
      </w:r>
      <w:r w:rsidRPr="00445904">
        <w:rPr>
          <w:rFonts w:ascii="Trebuchet MS" w:hAnsi="Trebuchet MS"/>
          <w:b/>
          <w:bCs/>
          <w:sz w:val="22"/>
          <w:szCs w:val="22"/>
          <w:lang w:val="es-ES_tradnl"/>
        </w:rPr>
        <w:t xml:space="preserve"> Gonzales GF.</w:t>
      </w:r>
      <w:r w:rsidRPr="00445904">
        <w:rPr>
          <w:rFonts w:ascii="Trebuchet MS" w:hAnsi="Trebuchet MS"/>
          <w:sz w:val="22"/>
          <w:szCs w:val="22"/>
          <w:lang w:val="es-ES_tradnl"/>
        </w:rPr>
        <w:t xml:space="preserve"> Conocimientos y actitudes de la pareja hacia la práctica de la planificación familiar en la selva del Perú. </w:t>
      </w:r>
      <w:r w:rsidRPr="00445904">
        <w:rPr>
          <w:rFonts w:ascii="Trebuchet MS" w:hAnsi="Trebuchet MS"/>
          <w:b/>
          <w:bCs/>
          <w:sz w:val="22"/>
          <w:szCs w:val="22"/>
          <w:lang w:val="es-ES_tradnl"/>
        </w:rPr>
        <w:t>Salud Publica Mex</w:t>
      </w:r>
      <w:r w:rsidRPr="00445904">
        <w:rPr>
          <w:rFonts w:ascii="Trebuchet MS" w:hAnsi="Trebuchet MS"/>
          <w:sz w:val="22"/>
          <w:szCs w:val="22"/>
          <w:lang w:val="es-ES_tradnl"/>
        </w:rPr>
        <w:t xml:space="preserve"> 2003; 45: 461-471.</w:t>
      </w:r>
    </w:p>
    <w:p w14:paraId="5EB345D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Muñoz G, Sánchez R, Henkel R, Gallegos-Avila G, Díaz-Gutierrez O, Vigil P, Vásquez F,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Kortebani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G,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Mazzolli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G, Bustos-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Obregón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E. Update on the impact of </w:t>
      </w:r>
      <w:r w:rsidRPr="00445904">
        <w:rPr>
          <w:rFonts w:ascii="Trebuchet MS" w:hAnsi="Trebuchet MS"/>
          <w:i/>
          <w:iCs/>
          <w:sz w:val="22"/>
          <w:szCs w:val="22"/>
          <w:lang w:val="en-US"/>
        </w:rPr>
        <w:t>Chlamydia trachomatis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infection on male fertility. </w:t>
      </w:r>
      <w:proofErr w:type="spellStart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/>
          <w:sz w:val="22"/>
          <w:szCs w:val="22"/>
          <w:lang w:val="en-US"/>
        </w:rPr>
        <w:t>2004, 36: 1-23</w:t>
      </w:r>
    </w:p>
    <w:p w14:paraId="1E8BE96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M,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Córdova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A, Chung A, Rubio J, Villegas L. Effect of </w:t>
      </w:r>
      <w:r w:rsidRPr="00445904">
        <w:rPr>
          <w:rFonts w:ascii="Trebuchet MS" w:hAnsi="Trebuchet MS"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 on spermatogenesis in male rats acutely exposed to high altitude (</w:t>
      </w:r>
      <w:smartTag w:uri="urn:schemas-microsoft-com:office:smarttags" w:element="metricconverter">
        <w:smartTagPr>
          <w:attr w:name="ProductID" w:val="4340 m"/>
        </w:smartTagPr>
        <w:r w:rsidRPr="00445904">
          <w:rPr>
            <w:rFonts w:ascii="Trebuchet MS" w:hAnsi="Trebuchet MS"/>
            <w:sz w:val="22"/>
            <w:szCs w:val="22"/>
            <w:lang w:val="en-US"/>
          </w:rPr>
          <w:t>4340 m</w:t>
        </w:r>
      </w:smartTag>
      <w:r w:rsidRPr="00445904">
        <w:rPr>
          <w:rFonts w:ascii="Trebuchet MS" w:hAnsi="Trebuchet MS"/>
          <w:sz w:val="22"/>
          <w:szCs w:val="22"/>
          <w:lang w:val="en-US"/>
        </w:rPr>
        <w:t xml:space="preserve">).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Journal of Endocrinology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2004, 180:87-95</w:t>
      </w:r>
    </w:p>
    <w:p w14:paraId="7885890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Hematocrit values in women at high altitude and its relationship with sex hormone levels.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Journal of Qinghai Medical College</w:t>
      </w:r>
      <w:r w:rsidRPr="00445904">
        <w:rPr>
          <w:rFonts w:ascii="Trebuchet MS" w:hAnsi="Trebuchet MS"/>
          <w:sz w:val="22"/>
          <w:szCs w:val="22"/>
          <w:lang w:val="en-US"/>
        </w:rPr>
        <w:t>. 2004, 25: 267-272.</w:t>
      </w:r>
    </w:p>
    <w:p w14:paraId="35E6BA5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Hartinger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S, Flores Y,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Zárate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K, Yi P. </w:t>
      </w:r>
      <w:r w:rsidRPr="00445904">
        <w:rPr>
          <w:rFonts w:ascii="Trebuchet MS" w:hAnsi="Trebuchet MS" w:cs="Arial"/>
          <w:sz w:val="22"/>
          <w:szCs w:val="22"/>
          <w:lang w:val="en-GB"/>
        </w:rPr>
        <w:t xml:space="preserve">Cycloheximide prevents production of </w:t>
      </w:r>
      <w:r w:rsidRPr="00445904">
        <w:rPr>
          <w:rFonts w:ascii="Trebuchet MS" w:hAnsi="Trebuchet MS" w:cs="Arial"/>
          <w:i/>
          <w:sz w:val="22"/>
          <w:szCs w:val="22"/>
          <w:lang w:val="en-GB"/>
        </w:rPr>
        <w:t>arresting</w:t>
      </w:r>
      <w:r w:rsidRPr="00445904">
        <w:rPr>
          <w:rFonts w:ascii="Trebuchet MS" w:hAnsi="Trebuchet MS" w:cs="Arial"/>
          <w:sz w:val="22"/>
          <w:szCs w:val="22"/>
          <w:lang w:val="en-GB"/>
        </w:rPr>
        <w:t xml:space="preserve">, a fraction of 30-50 </w:t>
      </w:r>
      <w:proofErr w:type="spellStart"/>
      <w:r w:rsidRPr="00445904">
        <w:rPr>
          <w:rFonts w:ascii="Trebuchet MS" w:hAnsi="Trebuchet MS" w:cs="Arial"/>
          <w:sz w:val="22"/>
          <w:szCs w:val="22"/>
          <w:lang w:val="en-GB"/>
        </w:rPr>
        <w:t>kDa</w:t>
      </w:r>
      <w:proofErr w:type="spellEnd"/>
      <w:r w:rsidRPr="00445904">
        <w:rPr>
          <w:rFonts w:ascii="Trebuchet MS" w:hAnsi="Trebuchet MS" w:cs="Arial"/>
          <w:sz w:val="22"/>
          <w:szCs w:val="22"/>
          <w:lang w:val="en-GB"/>
        </w:rPr>
        <w:t xml:space="preserve"> obtained from seminiferous tubules conditioned medium: An evidence that this fraction is produced </w:t>
      </w:r>
      <w:r w:rsidRPr="00445904">
        <w:rPr>
          <w:rFonts w:ascii="Trebuchet MS" w:hAnsi="Trebuchet MS" w:cs="Arial"/>
          <w:i/>
          <w:sz w:val="22"/>
          <w:szCs w:val="22"/>
          <w:lang w:val="en-GB"/>
        </w:rPr>
        <w:t>in vitro</w:t>
      </w:r>
      <w:r w:rsidRPr="00445904">
        <w:rPr>
          <w:rFonts w:ascii="Trebuchet MS" w:hAnsi="Trebuchet MS" w:cs="Arial"/>
          <w:iCs/>
          <w:sz w:val="22"/>
          <w:szCs w:val="22"/>
          <w:lang w:val="en-GB"/>
        </w:rPr>
        <w:t xml:space="preserve">. </w:t>
      </w:r>
      <w:r w:rsidRPr="00445904">
        <w:rPr>
          <w:rFonts w:ascii="Trebuchet MS" w:hAnsi="Trebuchet MS" w:cs="Arial"/>
          <w:b/>
          <w:bCs/>
          <w:iCs/>
          <w:sz w:val="22"/>
          <w:szCs w:val="22"/>
          <w:lang w:val="en-GB"/>
        </w:rPr>
        <w:t>Asian Journal of Andrology</w:t>
      </w:r>
      <w:r w:rsidRPr="00445904">
        <w:rPr>
          <w:rFonts w:ascii="Trebuchet MS" w:hAnsi="Trebuchet MS" w:cs="Arial"/>
          <w:iCs/>
          <w:sz w:val="22"/>
          <w:szCs w:val="22"/>
          <w:lang w:val="en-GB"/>
        </w:rPr>
        <w:t xml:space="preserve">. </w:t>
      </w:r>
      <w:r w:rsidRPr="009F6A45">
        <w:rPr>
          <w:rFonts w:ascii="Trebuchet MS" w:hAnsi="Trebuchet MS" w:cs="Arial"/>
          <w:iCs/>
          <w:sz w:val="22"/>
          <w:szCs w:val="22"/>
          <w:lang w:val="en-US"/>
        </w:rPr>
        <w:t xml:space="preserve">2004; 6: 359-364. </w:t>
      </w:r>
    </w:p>
    <w:p w14:paraId="6F88867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es-ES_tradnl"/>
        </w:rPr>
        <w:t>Vasquez-Martinez</w:t>
      </w:r>
      <w:proofErr w:type="spellEnd"/>
      <w:r w:rsidRPr="00445904">
        <w:rPr>
          <w:rFonts w:ascii="Trebuchet MS" w:hAnsi="Trebuchet MS" w:cs="Arial"/>
          <w:sz w:val="22"/>
          <w:szCs w:val="22"/>
          <w:lang w:val="es-ES_tradnl"/>
        </w:rPr>
        <w:t xml:space="preserve"> AM, Ruiz-Luna AC, Aspajo-Vidal NJ,</w:t>
      </w:r>
      <w:r w:rsidRPr="00445904">
        <w:rPr>
          <w:rFonts w:ascii="Trebuchet MS" w:hAnsi="Trebuchet MS" w:cs="Arial"/>
          <w:b/>
          <w:bCs/>
          <w:sz w:val="22"/>
          <w:szCs w:val="22"/>
          <w:lang w:val="es-ES_tradnl"/>
        </w:rPr>
        <w:t xml:space="preserve"> Gonzales GF, </w:t>
      </w:r>
      <w:r w:rsidRPr="00445904">
        <w:rPr>
          <w:rFonts w:ascii="Trebuchet MS" w:hAnsi="Trebuchet MS" w:cs="Arial"/>
          <w:sz w:val="22"/>
          <w:szCs w:val="22"/>
          <w:lang w:val="es-ES_tradnl"/>
        </w:rPr>
        <w:t>Villegas-</w:t>
      </w:r>
      <w:proofErr w:type="spellStart"/>
      <w:r w:rsidRPr="00445904">
        <w:rPr>
          <w:rFonts w:ascii="Trebuchet MS" w:hAnsi="Trebuchet MS" w:cs="Arial"/>
          <w:sz w:val="22"/>
          <w:szCs w:val="22"/>
          <w:lang w:val="es-ES_tradnl"/>
        </w:rPr>
        <w:t>Vilchez</w:t>
      </w:r>
      <w:proofErr w:type="spellEnd"/>
      <w:r w:rsidRPr="00445904">
        <w:rPr>
          <w:rFonts w:ascii="Trebuchet MS" w:hAnsi="Trebuchet MS" w:cs="Arial"/>
          <w:sz w:val="22"/>
          <w:szCs w:val="22"/>
          <w:lang w:val="es-ES_tradnl"/>
        </w:rPr>
        <w:t xml:space="preserve"> L, </w:t>
      </w:r>
      <w:proofErr w:type="spellStart"/>
      <w:r w:rsidRPr="00445904">
        <w:rPr>
          <w:rFonts w:ascii="Trebuchet MS" w:hAnsi="Trebuchet MS" w:cs="Arial"/>
          <w:sz w:val="22"/>
          <w:szCs w:val="22"/>
          <w:lang w:val="es-ES_tradnl"/>
        </w:rPr>
        <w:t>Vaisberg-Wolach</w:t>
      </w:r>
      <w:proofErr w:type="spellEnd"/>
      <w:r w:rsidRPr="00445904">
        <w:rPr>
          <w:rFonts w:ascii="Trebuchet MS" w:hAnsi="Trebuchet MS" w:cs="Arial"/>
          <w:sz w:val="22"/>
          <w:szCs w:val="22"/>
          <w:lang w:val="es-ES_tradnl"/>
        </w:rPr>
        <w:t xml:space="preserve"> A. Estudio antropológico: creencias populares relacionadas con el consumo de erizo de mar y su efecto sobre el deseo sexual en la población de Ilo (Perú). </w:t>
      </w:r>
      <w:r w:rsidRPr="00445904">
        <w:rPr>
          <w:rFonts w:ascii="Trebuchet MS" w:hAnsi="Trebuchet MS" w:cs="Arial"/>
          <w:b/>
          <w:bCs/>
          <w:sz w:val="22"/>
          <w:szCs w:val="22"/>
          <w:lang w:val="es-ES_tradnl"/>
        </w:rPr>
        <w:t>Revista Internacional de Andrología</w:t>
      </w:r>
      <w:r w:rsidRPr="00445904">
        <w:rPr>
          <w:rFonts w:ascii="Trebuchet MS" w:hAnsi="Trebuchet MS" w:cs="Arial"/>
          <w:sz w:val="22"/>
          <w:szCs w:val="22"/>
          <w:lang w:val="es-ES_tradnl"/>
        </w:rPr>
        <w:t xml:space="preserve"> 2004; 2:46-53. </w:t>
      </w:r>
    </w:p>
    <w:p w14:paraId="639C10D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proofErr w:type="spellStart"/>
      <w:r w:rsidRPr="00445904">
        <w:rPr>
          <w:rFonts w:ascii="Trebuchet MS" w:hAnsi="Trebuchet MS"/>
          <w:sz w:val="22"/>
          <w:szCs w:val="22"/>
          <w:lang w:val="es-ES_tradnl"/>
        </w:rPr>
        <w:t>Eibensteiner</w:t>
      </w:r>
      <w:proofErr w:type="spellEnd"/>
      <w:r w:rsidRPr="00445904">
        <w:rPr>
          <w:rFonts w:ascii="Trebuchet MS" w:hAnsi="Trebuchet MS"/>
          <w:sz w:val="22"/>
          <w:szCs w:val="22"/>
          <w:lang w:val="es-ES_tradnl"/>
        </w:rPr>
        <w:t xml:space="preserve"> L, Del Carpio-Sanz A, </w:t>
      </w:r>
      <w:proofErr w:type="spellStart"/>
      <w:r w:rsidRPr="00445904">
        <w:rPr>
          <w:rFonts w:ascii="Trebuchet MS" w:hAnsi="Trebuchet MS"/>
          <w:sz w:val="22"/>
          <w:szCs w:val="22"/>
          <w:lang w:val="es-ES_tradnl"/>
        </w:rPr>
        <w:t>Frumkin</w:t>
      </w:r>
      <w:proofErr w:type="spellEnd"/>
      <w:r w:rsidRPr="00445904">
        <w:rPr>
          <w:rFonts w:ascii="Trebuchet MS" w:hAnsi="Trebuchet MS"/>
          <w:sz w:val="22"/>
          <w:szCs w:val="22"/>
          <w:lang w:val="es-ES_tradnl"/>
        </w:rPr>
        <w:t xml:space="preserve"> H, Gonzales C, </w:t>
      </w:r>
      <w:r w:rsidRPr="00445904">
        <w:rPr>
          <w:rFonts w:ascii="Trebuchet MS" w:hAnsi="Trebuchet MS"/>
          <w:b/>
          <w:bCs/>
          <w:sz w:val="22"/>
          <w:szCs w:val="22"/>
          <w:lang w:val="es-ES_tradnl"/>
        </w:rPr>
        <w:t>Gonzales GF</w:t>
      </w:r>
      <w:r w:rsidRPr="00445904">
        <w:rPr>
          <w:rFonts w:ascii="Trebuchet MS" w:hAnsi="Trebuchet MS"/>
          <w:sz w:val="22"/>
          <w:szCs w:val="22"/>
          <w:lang w:val="es-ES_tradnl"/>
        </w:rPr>
        <w:t xml:space="preserve">.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Lead exposure and semen quality among traffic Police in Arequipa, Peru. </w:t>
      </w:r>
      <w:r w:rsidRPr="00445904">
        <w:rPr>
          <w:rFonts w:ascii="Trebuchet MS" w:hAnsi="Trebuchet MS"/>
          <w:b/>
          <w:bCs/>
          <w:sz w:val="22"/>
          <w:szCs w:val="22"/>
          <w:lang w:val="en-US"/>
        </w:rPr>
        <w:t>International Journal of Occupational and Environmental Health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2005, 11: 161-166.</w:t>
      </w:r>
    </w:p>
    <w:p w14:paraId="753E371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  <w:lang w:val="pt-BR"/>
        </w:rPr>
        <w:t>Bustos-</w:t>
      </w:r>
      <w:proofErr w:type="spellStart"/>
      <w:r w:rsidRPr="00445904">
        <w:rPr>
          <w:rFonts w:ascii="Trebuchet MS" w:hAnsi="Trebuchet MS" w:cs="Arial"/>
          <w:sz w:val="22"/>
          <w:szCs w:val="22"/>
          <w:lang w:val="pt-BR"/>
        </w:rPr>
        <w:t>Obregon</w:t>
      </w:r>
      <w:proofErr w:type="spellEnd"/>
      <w:r w:rsidRPr="00445904">
        <w:rPr>
          <w:rFonts w:ascii="Trebuchet MS" w:hAnsi="Trebuchet MS" w:cs="Arial"/>
          <w:sz w:val="22"/>
          <w:szCs w:val="22"/>
          <w:lang w:val="pt-BR"/>
        </w:rPr>
        <w:t xml:space="preserve"> E, </w:t>
      </w:r>
      <w:proofErr w:type="spellStart"/>
      <w:r w:rsidRPr="00445904">
        <w:rPr>
          <w:rFonts w:ascii="Trebuchet MS" w:hAnsi="Trebuchet MS" w:cs="Arial"/>
          <w:sz w:val="22"/>
          <w:szCs w:val="22"/>
          <w:lang w:val="pt-BR"/>
        </w:rPr>
        <w:t>Yucra</w:t>
      </w:r>
      <w:proofErr w:type="spellEnd"/>
      <w:r w:rsidRPr="00445904">
        <w:rPr>
          <w:rFonts w:ascii="Trebuchet MS" w:hAnsi="Trebuchet MS" w:cs="Arial"/>
          <w:sz w:val="22"/>
          <w:szCs w:val="22"/>
          <w:lang w:val="pt-BR"/>
        </w:rPr>
        <w:t xml:space="preserve"> S,</w:t>
      </w:r>
      <w:r w:rsidRPr="00445904">
        <w:rPr>
          <w:rFonts w:ascii="Trebuchet MS" w:hAnsi="Trebuchet MS" w:cs="Arial"/>
          <w:b/>
          <w:bCs/>
          <w:sz w:val="22"/>
          <w:szCs w:val="22"/>
          <w:lang w:val="pt-BR"/>
        </w:rPr>
        <w:t xml:space="preserve"> Gonzales GF. </w:t>
      </w:r>
      <w:r w:rsidRPr="00445904">
        <w:rPr>
          <w:rFonts w:ascii="Trebuchet MS" w:hAnsi="Trebuchet MS" w:cs="Arial"/>
          <w:i/>
          <w:iCs/>
          <w:sz w:val="22"/>
          <w:szCs w:val="22"/>
          <w:lang w:val="en-GB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iCs/>
          <w:sz w:val="22"/>
          <w:szCs w:val="22"/>
          <w:lang w:val="en-GB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GB"/>
        </w:rPr>
        <w:t xml:space="preserve"> (Maca) reduces spermatogenic damage induced by a single dose of malathion in mice. </w:t>
      </w:r>
      <w:r w:rsidRPr="00445904">
        <w:rPr>
          <w:rFonts w:ascii="Trebuchet MS" w:hAnsi="Trebuchet MS" w:cs="Arial"/>
          <w:b/>
          <w:bCs/>
          <w:sz w:val="22"/>
          <w:szCs w:val="22"/>
          <w:lang w:val="en-GB"/>
        </w:rPr>
        <w:t>Asian Journal of Andrology.</w:t>
      </w:r>
      <w:r w:rsidRPr="00445904">
        <w:rPr>
          <w:rFonts w:ascii="Trebuchet MS" w:hAnsi="Trebuchet MS" w:cs="Arial"/>
          <w:sz w:val="22"/>
          <w:szCs w:val="22"/>
          <w:lang w:val="en-GB"/>
        </w:rPr>
        <w:t xml:space="preserve"> 2005; 7:71-76.</w:t>
      </w:r>
    </w:p>
    <w:p w14:paraId="6ED4F97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</w:rPr>
        <w:t xml:space="preserve">Chung F, Rubio J, Gonzales C, Gasco M, </w:t>
      </w:r>
      <w:r w:rsidRPr="00445904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Dose-response effects of </w:t>
      </w:r>
      <w:r w:rsidRPr="00445904">
        <w:rPr>
          <w:rFonts w:ascii="Trebuchet MS" w:hAnsi="Trebuchet MS" w:cs="Arial"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 aqueous extract on testicular function and weight of different organs in adult rats. </w:t>
      </w: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Journal of Ethnopharmacology.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 2005; 98:143-147.</w:t>
      </w:r>
    </w:p>
    <w:p w14:paraId="7B72875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9F6A45">
        <w:rPr>
          <w:rFonts w:ascii="Trebuchet MS" w:hAnsi="Trebuchet MS" w:cs="Arial"/>
          <w:b/>
          <w:bCs/>
          <w:sz w:val="22"/>
          <w:szCs w:val="22"/>
        </w:rPr>
        <w:lastRenderedPageBreak/>
        <w:t>Gonzales GF</w:t>
      </w:r>
      <w:r w:rsidRPr="009F6A45">
        <w:rPr>
          <w:rFonts w:ascii="Trebuchet MS" w:hAnsi="Trebuchet MS" w:cs="Arial"/>
          <w:sz w:val="22"/>
          <w:szCs w:val="22"/>
        </w:rPr>
        <w:t xml:space="preserve">, Miranda S, Nieto J,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Fernandez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G,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Yucra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S, Rubio J, Yi P, Gasco M. Red Maca (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Lepidium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meyenii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)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reduced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prostate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size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9F6A45">
        <w:rPr>
          <w:rFonts w:ascii="Trebuchet MS" w:hAnsi="Trebuchet MS" w:cs="Arial"/>
          <w:sz w:val="22"/>
          <w:szCs w:val="22"/>
        </w:rPr>
        <w:t>rats</w:t>
      </w:r>
      <w:proofErr w:type="spellEnd"/>
      <w:r w:rsidRPr="009F6A45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9F6A45">
        <w:rPr>
          <w:rFonts w:ascii="Trebuchet MS" w:hAnsi="Trebuchet MS" w:cs="Arial"/>
          <w:b/>
          <w:bCs/>
          <w:sz w:val="22"/>
          <w:szCs w:val="22"/>
        </w:rPr>
        <w:t>Reproductive</w:t>
      </w:r>
      <w:proofErr w:type="spellEnd"/>
      <w:r w:rsidRPr="009F6A45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9F6A45">
        <w:rPr>
          <w:rFonts w:ascii="Trebuchet MS" w:hAnsi="Trebuchet MS" w:cs="Arial"/>
          <w:b/>
          <w:bCs/>
          <w:sz w:val="22"/>
          <w:szCs w:val="22"/>
        </w:rPr>
        <w:t>Biology</w:t>
      </w:r>
      <w:proofErr w:type="spellEnd"/>
      <w:r w:rsidRPr="009F6A45">
        <w:rPr>
          <w:rFonts w:ascii="Trebuchet MS" w:hAnsi="Trebuchet MS" w:cs="Arial"/>
          <w:b/>
          <w:bCs/>
          <w:sz w:val="22"/>
          <w:szCs w:val="22"/>
        </w:rPr>
        <w:t xml:space="preserve"> and </w:t>
      </w:r>
      <w:proofErr w:type="spellStart"/>
      <w:r w:rsidRPr="009F6A45">
        <w:rPr>
          <w:rFonts w:ascii="Trebuchet MS" w:hAnsi="Trebuchet MS" w:cs="Arial"/>
          <w:b/>
          <w:bCs/>
          <w:sz w:val="22"/>
          <w:szCs w:val="22"/>
        </w:rPr>
        <w:t>Endocrinology</w:t>
      </w:r>
      <w:proofErr w:type="spellEnd"/>
      <w:r w:rsidRPr="009F6A45">
        <w:rPr>
          <w:rFonts w:ascii="Trebuchet MS" w:hAnsi="Trebuchet MS" w:cs="Arial"/>
          <w:sz w:val="22"/>
          <w:szCs w:val="22"/>
        </w:rPr>
        <w:t>. 2005; 3(1):5</w:t>
      </w:r>
    </w:p>
    <w:p w14:paraId="73BE26D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Chung FA, Miranda S, Valdez LB,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Zaobornyj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T,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Boveris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A. Heart mitochondrial nitric oxide synthase in rats at high altitude. </w:t>
      </w: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American Journal of Physiology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 2005; 288: H2568-2573</w:t>
      </w:r>
    </w:p>
    <w:p w14:paraId="60E4B5A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CD68BE">
        <w:rPr>
          <w:rFonts w:ascii="Trebuchet MS" w:hAnsi="Trebuchet MS" w:cs="Arial"/>
          <w:sz w:val="22"/>
          <w:szCs w:val="22"/>
          <w:lang w:val="es-PE"/>
        </w:rPr>
        <w:t xml:space="preserve">Ruiz-Luna AC, Salazar S, Aspajo NJ, Rubio J, Gasco M, </w:t>
      </w:r>
      <w:r w:rsidRPr="00CD68BE">
        <w:rPr>
          <w:rFonts w:ascii="Trebuchet MS" w:hAnsi="Trebuchet MS" w:cs="Arial"/>
          <w:b/>
          <w:bCs/>
          <w:sz w:val="22"/>
          <w:szCs w:val="22"/>
          <w:lang w:val="es-PE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s-PE"/>
        </w:rPr>
        <w:t>.</w:t>
      </w:r>
      <w:r w:rsidRPr="00CD68BE">
        <w:rPr>
          <w:rFonts w:ascii="Trebuchet MS" w:hAnsi="Trebuchet MS" w:cs="Arial"/>
          <w:b/>
          <w:bCs/>
          <w:i/>
          <w:sz w:val="22"/>
          <w:szCs w:val="22"/>
          <w:lang w:val="es-PE"/>
        </w:rPr>
        <w:t xml:space="preserve"> </w:t>
      </w:r>
      <w:r w:rsidRPr="00445904">
        <w:rPr>
          <w:rFonts w:ascii="Trebuchet MS" w:hAnsi="Trebuchet MS" w:cs="Arial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 increases litter size in normal adult female mice. </w:t>
      </w: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Reproductive Biology and Endocrinology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 2005; 3(1):16</w:t>
      </w:r>
    </w:p>
    <w:p w14:paraId="411AE19A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  <w:lang w:val="en-US"/>
        </w:rPr>
        <w:t xml:space="preserve">Valerio L, </w:t>
      </w: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Toxicological Aspects of South American Herbs: </w:t>
      </w:r>
      <w:proofErr w:type="spellStart"/>
      <w:r w:rsidRPr="00445904">
        <w:rPr>
          <w:rStyle w:val="nfasis"/>
          <w:rFonts w:ascii="Trebuchet MS" w:hAnsi="Trebuchet MS" w:cs="Arial"/>
          <w:sz w:val="22"/>
          <w:szCs w:val="22"/>
          <w:lang w:val="en-US"/>
        </w:rPr>
        <w:t>Uncaria</w:t>
      </w:r>
      <w:proofErr w:type="spellEnd"/>
      <w:r w:rsidRPr="00445904">
        <w:rPr>
          <w:rStyle w:val="nfasis"/>
          <w:rFonts w:ascii="Trebuchet MS" w:hAnsi="Trebuchet MS" w:cs="Arial"/>
          <w:sz w:val="22"/>
          <w:szCs w:val="22"/>
          <w:lang w:val="en-US"/>
        </w:rPr>
        <w:t xml:space="preserve"> </w:t>
      </w:r>
      <w:proofErr w:type="gramStart"/>
      <w:r w:rsidRPr="00445904">
        <w:rPr>
          <w:rStyle w:val="nfasis"/>
          <w:rFonts w:ascii="Trebuchet MS" w:hAnsi="Trebuchet MS" w:cs="Arial"/>
          <w:sz w:val="22"/>
          <w:szCs w:val="22"/>
          <w:lang w:val="en-US"/>
        </w:rPr>
        <w:t>tomentosa</w:t>
      </w:r>
      <w:r w:rsidRPr="00445904">
        <w:rPr>
          <w:rFonts w:ascii="Trebuchet MS" w:hAnsi="Trebuchet MS" w:cs="Arial"/>
          <w:sz w:val="22"/>
          <w:szCs w:val="22"/>
          <w:lang w:val="en-US"/>
        </w:rPr>
        <w:t>  (</w:t>
      </w:r>
      <w:proofErr w:type="gram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Cat's Claw) and </w:t>
      </w:r>
      <w:r w:rsidRPr="00445904">
        <w:rPr>
          <w:rStyle w:val="nfasis"/>
          <w:rFonts w:ascii="Trebuchet MS" w:hAnsi="Trebuchet MS" w:cs="Arial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Style w:val="nfasis"/>
          <w:rFonts w:ascii="Trebuchet MS" w:hAnsi="Trebuchet MS" w:cs="Arial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(Maca). A Critical Synopsis. </w:t>
      </w:r>
      <w:r w:rsidRPr="00445904">
        <w:rPr>
          <w:rFonts w:ascii="Trebuchet MS" w:hAnsi="Trebuchet MS" w:cs="Arial"/>
          <w:b/>
          <w:bCs/>
          <w:sz w:val="22"/>
          <w:szCs w:val="22"/>
          <w:lang w:val="en-US"/>
        </w:rPr>
        <w:t>Toxicological Reviews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 2005; 24: 11-35.</w:t>
      </w:r>
    </w:p>
    <w:p w14:paraId="3F4DA16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Salirrosas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A. Arterial oxygen saturation in healthy newborns delivered at term in Cerro de Pasco (</w:t>
      </w:r>
      <w:smartTag w:uri="urn:schemas-microsoft-com:office:smarttags" w:element="metricconverter">
        <w:smartTagPr>
          <w:attr w:name="ProductID" w:val="4340 m"/>
        </w:smartTagPr>
        <w:r w:rsidRPr="00445904">
          <w:rPr>
            <w:rFonts w:ascii="Trebuchet MS" w:hAnsi="Trebuchet MS" w:cs="Arial"/>
            <w:sz w:val="22"/>
            <w:szCs w:val="22"/>
            <w:lang w:val="en-US"/>
          </w:rPr>
          <w:t>4340 m</w:t>
        </w:r>
      </w:smartTag>
      <w:r w:rsidRPr="00445904">
        <w:rPr>
          <w:rFonts w:ascii="Trebuchet MS" w:hAnsi="Trebuchet MS" w:cs="Arial"/>
          <w:sz w:val="22"/>
          <w:szCs w:val="22"/>
          <w:lang w:val="en-US"/>
        </w:rPr>
        <w:t>) and Lima (</w:t>
      </w:r>
      <w:smartTag w:uri="urn:schemas-microsoft-com:office:smarttags" w:element="metricconverter">
        <w:smartTagPr>
          <w:attr w:name="ProductID" w:val="150 m"/>
        </w:smartTagPr>
        <w:r w:rsidRPr="00445904">
          <w:rPr>
            <w:rFonts w:ascii="Trebuchet MS" w:hAnsi="Trebuchet MS" w:cs="Arial"/>
            <w:sz w:val="22"/>
            <w:szCs w:val="22"/>
            <w:lang w:val="en-US"/>
          </w:rPr>
          <w:t>150 m</w:t>
        </w:r>
      </w:smartTag>
      <w:r w:rsidRPr="00445904">
        <w:rPr>
          <w:rFonts w:ascii="Trebuchet MS" w:hAnsi="Trebuchet MS" w:cs="Arial"/>
          <w:sz w:val="22"/>
          <w:szCs w:val="22"/>
          <w:lang w:val="en-US"/>
        </w:rPr>
        <w:t xml:space="preserve">).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Reproductive Biology and Endocrinology</w:t>
      </w:r>
      <w:r w:rsidRPr="00445904">
        <w:rPr>
          <w:rFonts w:ascii="Trebuchet MS" w:hAnsi="Trebuchet MS" w:cs="Arial"/>
          <w:sz w:val="22"/>
          <w:szCs w:val="22"/>
          <w:lang w:val="en-US"/>
        </w:rPr>
        <w:t>. 2005; 3: 46.</w:t>
      </w:r>
    </w:p>
    <w:p w14:paraId="203662D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  <w:lang w:val="es-MX"/>
        </w:rPr>
        <w:t xml:space="preserve">Gonzales C, Rubio J, Gasco M, Nieto J, </w:t>
      </w:r>
      <w:proofErr w:type="spellStart"/>
      <w:r w:rsidRPr="00445904">
        <w:rPr>
          <w:rFonts w:ascii="Trebuchet MS" w:hAnsi="Trebuchet MS" w:cs="Arial"/>
          <w:sz w:val="22"/>
          <w:szCs w:val="22"/>
          <w:lang w:val="es-MX"/>
        </w:rPr>
        <w:t>Yucra</w:t>
      </w:r>
      <w:proofErr w:type="spellEnd"/>
      <w:r w:rsidRPr="00445904">
        <w:rPr>
          <w:rFonts w:ascii="Trebuchet MS" w:hAnsi="Trebuchet MS" w:cs="Arial"/>
          <w:sz w:val="22"/>
          <w:szCs w:val="22"/>
          <w:lang w:val="es-MX"/>
        </w:rPr>
        <w:t xml:space="preserve"> S, </w:t>
      </w:r>
      <w:r w:rsidRPr="00445904">
        <w:rPr>
          <w:rFonts w:ascii="Trebuchet MS" w:hAnsi="Trebuchet MS" w:cs="Arial"/>
          <w:b/>
          <w:sz w:val="22"/>
          <w:szCs w:val="22"/>
          <w:lang w:val="es-MX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s-MX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Effect of short-term and long-term treatments with three ecotypes of </w:t>
      </w:r>
      <w:r w:rsidRPr="00445904">
        <w:rPr>
          <w:rFonts w:ascii="Trebuchet MS" w:hAnsi="Trebuchet MS" w:cs="Arial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 on spermatogenesis in rats.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Journal</w:t>
      </w:r>
      <w:proofErr w:type="spellEnd"/>
      <w:r w:rsidRPr="00445904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of</w:t>
      </w:r>
      <w:proofErr w:type="spellEnd"/>
      <w:r w:rsidRPr="00445904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Ethnopharmacology</w:t>
      </w:r>
      <w:proofErr w:type="spellEnd"/>
      <w:r w:rsidRPr="00445904">
        <w:rPr>
          <w:rFonts w:ascii="Trebuchet MS" w:hAnsi="Trebuchet MS" w:cs="Arial"/>
          <w:sz w:val="22"/>
          <w:szCs w:val="22"/>
        </w:rPr>
        <w:t>. 2006; 103: 448-454.</w:t>
      </w:r>
    </w:p>
    <w:p w14:paraId="617B555B" w14:textId="77777777" w:rsidR="007F44F9" w:rsidRPr="00545A6B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sz w:val="22"/>
          <w:szCs w:val="22"/>
          <w:lang w:val="en-US"/>
        </w:rPr>
        <w:t xml:space="preserve">Gonzales GF.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Biological effects of </w:t>
      </w:r>
      <w:r w:rsidRPr="00445904">
        <w:rPr>
          <w:rFonts w:ascii="Trebuchet MS" w:hAnsi="Trebuchet MS" w:cs="Arial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i/>
          <w:sz w:val="22"/>
          <w:szCs w:val="22"/>
          <w:lang w:val="en-US"/>
        </w:rPr>
        <w:t xml:space="preserve">,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Maca, a plant from the highlands of Peru. In. Natural Products. Series: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Recent Progress in Medicinal Plants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Ed. V.K. Singh, R. Bhardwaj, JN.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Govil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RKr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. Sharma.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Studium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Press LLC: USA. 2006; 15: 217-242.</w:t>
      </w:r>
    </w:p>
    <w:p w14:paraId="5386702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hyperlink r:id="rId9" w:history="1">
        <w:r w:rsidRPr="00CD68BE">
          <w:rPr>
            <w:rFonts w:ascii="Trebuchet MS" w:hAnsi="Trebuchet MS" w:cs="Arial"/>
            <w:sz w:val="22"/>
            <w:szCs w:val="22"/>
            <w:lang w:val="es-PE"/>
          </w:rPr>
          <w:t xml:space="preserve">Rubio J, Riqueros MI, Gasco M, </w:t>
        </w:r>
        <w:proofErr w:type="spellStart"/>
        <w:r w:rsidRPr="00CD68BE">
          <w:rPr>
            <w:rFonts w:ascii="Trebuchet MS" w:hAnsi="Trebuchet MS" w:cs="Arial"/>
            <w:sz w:val="22"/>
            <w:szCs w:val="22"/>
            <w:lang w:val="es-PE"/>
          </w:rPr>
          <w:t>Yucra</w:t>
        </w:r>
        <w:proofErr w:type="spellEnd"/>
        <w:r w:rsidRPr="00CD68BE">
          <w:rPr>
            <w:rFonts w:ascii="Trebuchet MS" w:hAnsi="Trebuchet MS" w:cs="Arial"/>
            <w:sz w:val="22"/>
            <w:szCs w:val="22"/>
            <w:lang w:val="es-PE"/>
          </w:rPr>
          <w:t xml:space="preserve"> S, Miranda S, </w:t>
        </w:r>
        <w:r w:rsidRPr="00CD68BE">
          <w:rPr>
            <w:rFonts w:ascii="Trebuchet MS" w:hAnsi="Trebuchet MS" w:cs="Arial"/>
            <w:b/>
            <w:sz w:val="22"/>
            <w:szCs w:val="22"/>
            <w:lang w:val="es-PE"/>
          </w:rPr>
          <w:t>Gonzales GF</w:t>
        </w:r>
        <w:r w:rsidRPr="00CD68BE">
          <w:rPr>
            <w:rFonts w:ascii="Trebuchet MS" w:hAnsi="Trebuchet MS" w:cs="Arial"/>
            <w:sz w:val="22"/>
            <w:szCs w:val="22"/>
            <w:lang w:val="es-PE"/>
          </w:rPr>
          <w:t>.</w:t>
        </w:r>
      </w:hyperlink>
      <w:r w:rsidRPr="00CD68BE">
        <w:rPr>
          <w:rFonts w:ascii="Trebuchet MS" w:hAnsi="Trebuchet MS" w:cs="Arial"/>
          <w:sz w:val="22"/>
          <w:szCs w:val="22"/>
          <w:lang w:val="es-PE"/>
        </w:rPr>
        <w:t xml:space="preserve"> </w:t>
      </w:r>
      <w:r w:rsidRPr="00445904">
        <w:rPr>
          <w:rFonts w:ascii="Trebuchet MS" w:hAnsi="Trebuchet MS" w:cs="Arial"/>
          <w:i/>
          <w:color w:val="000000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color w:val="000000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 (Maca) reversed the lead acetate induced-Damage on reproductive function in male rats. </w:t>
      </w:r>
      <w:r w:rsidRPr="00545A6B">
        <w:rPr>
          <w:rFonts w:ascii="Trebuchet MS" w:hAnsi="Trebuchet MS" w:cs="Arial"/>
          <w:b/>
          <w:sz w:val="22"/>
          <w:szCs w:val="22"/>
          <w:lang w:val="en-US"/>
        </w:rPr>
        <w:t xml:space="preserve">Food Chem </w:t>
      </w:r>
      <w:proofErr w:type="spellStart"/>
      <w:r w:rsidRPr="00545A6B">
        <w:rPr>
          <w:rFonts w:ascii="Trebuchet MS" w:hAnsi="Trebuchet MS" w:cs="Arial"/>
          <w:b/>
          <w:sz w:val="22"/>
          <w:szCs w:val="22"/>
          <w:lang w:val="en-US"/>
        </w:rPr>
        <w:t>Toxicol</w:t>
      </w:r>
      <w:proofErr w:type="spellEnd"/>
      <w:r w:rsidRPr="00545A6B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. </w:t>
      </w:r>
      <w:proofErr w:type="gramStart"/>
      <w:r w:rsidRPr="00545A6B">
        <w:rPr>
          <w:rFonts w:ascii="Trebuchet MS" w:hAnsi="Trebuchet MS" w:cs="Arial"/>
          <w:color w:val="000000"/>
          <w:sz w:val="22"/>
          <w:szCs w:val="22"/>
          <w:lang w:val="en-US"/>
        </w:rPr>
        <w:t>2006;44:1114</w:t>
      </w:r>
      <w:proofErr w:type="gramEnd"/>
      <w:r w:rsidRPr="00545A6B">
        <w:rPr>
          <w:rFonts w:ascii="Trebuchet MS" w:hAnsi="Trebuchet MS" w:cs="Arial"/>
          <w:color w:val="000000"/>
          <w:sz w:val="22"/>
          <w:szCs w:val="22"/>
          <w:lang w:val="en-US"/>
        </w:rPr>
        <w:t>-1122</w:t>
      </w:r>
    </w:p>
    <w:p w14:paraId="678A72A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CD68BE">
        <w:rPr>
          <w:rFonts w:ascii="Trebuchet MS" w:hAnsi="Trebuchet MS" w:cs="Arial"/>
          <w:sz w:val="22"/>
          <w:szCs w:val="22"/>
          <w:lang w:val="es-PE"/>
        </w:rPr>
        <w:t>Hartinger</w:t>
      </w:r>
      <w:proofErr w:type="spellEnd"/>
      <w:r w:rsidRPr="00CD68BE">
        <w:rPr>
          <w:rFonts w:ascii="Trebuchet MS" w:hAnsi="Trebuchet MS" w:cs="Arial"/>
          <w:sz w:val="22"/>
          <w:szCs w:val="22"/>
          <w:lang w:val="es-PE"/>
        </w:rPr>
        <w:t xml:space="preserve"> S, Tapia V, Carrillo C, Bejarano L, </w:t>
      </w:r>
      <w:r w:rsidRPr="00CD68BE">
        <w:rPr>
          <w:rFonts w:ascii="Trebuchet MS" w:hAnsi="Trebuchet MS" w:cs="Arial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s-PE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Birth weight at high altitudes in Peru.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Internat</w:t>
      </w:r>
      <w:proofErr w:type="spellEnd"/>
      <w:r w:rsidRPr="00445904">
        <w:rPr>
          <w:rFonts w:ascii="Trebuchet MS" w:hAnsi="Trebuchet MS" w:cs="Arial"/>
          <w:b/>
          <w:sz w:val="22"/>
          <w:szCs w:val="22"/>
        </w:rPr>
        <w:t xml:space="preserve"> J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Gynecol</w:t>
      </w:r>
      <w:proofErr w:type="spellEnd"/>
      <w:r w:rsidRPr="00445904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Obstet</w:t>
      </w:r>
      <w:proofErr w:type="spellEnd"/>
      <w:r w:rsidRPr="00445904">
        <w:rPr>
          <w:rFonts w:ascii="Trebuchet MS" w:hAnsi="Trebuchet MS" w:cs="Arial"/>
          <w:sz w:val="22"/>
          <w:szCs w:val="22"/>
        </w:rPr>
        <w:t>. 2006; 93: 275-281.</w:t>
      </w:r>
    </w:p>
    <w:p w14:paraId="455E01C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bCs/>
          <w:color w:val="000000"/>
          <w:sz w:val="22"/>
          <w:szCs w:val="22"/>
          <w:lang w:val="en-US" w:eastAsia="es-ES"/>
        </w:rPr>
        <w:t xml:space="preserve">Gonzales GF </w:t>
      </w:r>
      <w:r w:rsidRPr="00445904">
        <w:rPr>
          <w:rFonts w:ascii="Trebuchet MS" w:hAnsi="Trebuchet MS" w:cs="Arial"/>
          <w:bCs/>
          <w:color w:val="000000"/>
          <w:sz w:val="22"/>
          <w:szCs w:val="22"/>
          <w:lang w:val="en-US" w:eastAsia="es-ES"/>
        </w:rPr>
        <w:t xml:space="preserve">and Valerio LG Jr. </w:t>
      </w:r>
      <w:r w:rsidRPr="00445904">
        <w:rPr>
          <w:rFonts w:ascii="Trebuchet MS" w:hAnsi="Trebuchet MS" w:cs="Arial"/>
          <w:bCs/>
          <w:sz w:val="22"/>
          <w:szCs w:val="22"/>
          <w:lang w:val="en-US" w:eastAsia="es-ES"/>
        </w:rPr>
        <w:t xml:space="preserve">Medicinal Plants from Peru: A review of plants as potential agents against cancer. </w:t>
      </w:r>
      <w:r w:rsidRPr="00445904">
        <w:rPr>
          <w:rFonts w:ascii="Trebuchet MS" w:hAnsi="Trebuchet MS" w:cs="Arial"/>
          <w:sz w:val="22"/>
          <w:szCs w:val="22"/>
          <w:lang w:val="en-US"/>
        </w:rPr>
        <w:t>Anti-Cancer Agents in Medicinal Chemistry. 2006; 6: 429-444.</w:t>
      </w:r>
    </w:p>
    <w:p w14:paraId="4277329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</w:rPr>
        <w:t>Mormontoy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W, Gastañaga C,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>Blood lead levels among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police officers in Lima and Callao 2004. Int. J.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Hyg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.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Eviron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>. Health. 2006; 209: 497-502</w:t>
      </w:r>
    </w:p>
    <w:p w14:paraId="71DBC781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  <w:lang w:val="en-US"/>
        </w:rPr>
        <w:t xml:space="preserve">Hurtado JE,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Steenland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K. </w:t>
      </w:r>
      <w:r w:rsidRPr="00445904">
        <w:rPr>
          <w:rFonts w:ascii="Trebuchet MS" w:hAnsi="Trebuchet MS" w:cs="Arial"/>
          <w:sz w:val="22"/>
          <w:szCs w:val="22"/>
          <w:lang w:val="en-GB"/>
        </w:rPr>
        <w:t xml:space="preserve">Mercury exposure characterization in informal gold miners and relatives at the Mid Southern,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GB"/>
        </w:rPr>
        <w:t>Peru.International</w:t>
      </w:r>
      <w:proofErr w:type="spellEnd"/>
      <w:r w:rsidRPr="00445904">
        <w:rPr>
          <w:rFonts w:ascii="Trebuchet MS" w:hAnsi="Trebuchet MS" w:cs="Arial"/>
          <w:sz w:val="22"/>
          <w:szCs w:val="22"/>
          <w:lang w:val="en-GB"/>
        </w:rPr>
        <w:t xml:space="preserve"> Journal of Occupational and Environmental Health. 2006; 12: 340-345.</w:t>
      </w:r>
    </w:p>
    <w:p w14:paraId="1781901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pt-BR"/>
        </w:rPr>
        <w:t>Rubio</w:t>
      </w:r>
      <w:proofErr w:type="spellEnd"/>
      <w:r w:rsidRPr="00445904">
        <w:rPr>
          <w:rFonts w:ascii="Trebuchet MS" w:hAnsi="Trebuchet MS" w:cs="Arial"/>
          <w:sz w:val="22"/>
          <w:szCs w:val="22"/>
          <w:lang w:val="pt-BR"/>
        </w:rPr>
        <w:t xml:space="preserve"> J, Caldas M, Dávila S, </w:t>
      </w:r>
      <w:proofErr w:type="spellStart"/>
      <w:r w:rsidRPr="00445904">
        <w:rPr>
          <w:rFonts w:ascii="Trebuchet MS" w:hAnsi="Trebuchet MS" w:cs="Arial"/>
          <w:sz w:val="22"/>
          <w:szCs w:val="22"/>
          <w:lang w:val="pt-BR"/>
        </w:rPr>
        <w:t>Gasco</w:t>
      </w:r>
      <w:proofErr w:type="spellEnd"/>
      <w:r w:rsidRPr="00445904">
        <w:rPr>
          <w:rFonts w:ascii="Trebuchet MS" w:hAnsi="Trebuchet MS" w:cs="Arial"/>
          <w:sz w:val="22"/>
          <w:szCs w:val="22"/>
          <w:lang w:val="pt-BR"/>
        </w:rPr>
        <w:t xml:space="preserve"> M, </w:t>
      </w:r>
      <w:r w:rsidRPr="00445904">
        <w:rPr>
          <w:rFonts w:ascii="Trebuchet MS" w:hAnsi="Trebuchet MS" w:cs="Arial"/>
          <w:b/>
          <w:sz w:val="22"/>
          <w:szCs w:val="22"/>
          <w:lang w:val="pt-BR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pt-BR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Effect of three different cultivars of </w:t>
      </w:r>
      <w:r w:rsidRPr="00445904">
        <w:rPr>
          <w:rFonts w:ascii="Trebuchet MS" w:hAnsi="Trebuchet MS" w:cs="Arial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 on learning and depression in ovariectomized mice. BMC Complementary and Alternative Medicine 2006, 6:23.</w:t>
      </w:r>
    </w:p>
    <w:p w14:paraId="6082398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, Nieto J, Rubio J,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M. Effect of Black Maca (</w:t>
      </w:r>
      <w:r w:rsidRPr="00445904">
        <w:rPr>
          <w:rFonts w:ascii="Trebuchet MS" w:hAnsi="Trebuchet MS" w:cs="Arial"/>
          <w:i/>
          <w:spacing w:val="-3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i/>
          <w:spacing w:val="-3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) on one spermatogenic cycle in rats.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. 2006; 38: 166-172.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</w:p>
    <w:p w14:paraId="7EE66C40" w14:textId="77777777" w:rsidR="007F44F9" w:rsidRPr="00413ADD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it-IT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Zaobornyj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T, Valdez L B, Costa L </w:t>
      </w:r>
      <w:proofErr w:type="gramStart"/>
      <w:r w:rsidRPr="00445904">
        <w:rPr>
          <w:rFonts w:ascii="Trebuchet MS" w:hAnsi="Trebuchet MS" w:cs="Arial"/>
          <w:sz w:val="22"/>
          <w:szCs w:val="22"/>
          <w:lang w:val="en-US"/>
        </w:rPr>
        <w:t xml:space="preserve">E,  </w:t>
      </w:r>
      <w:proofErr w:type="spellStart"/>
      <w:r w:rsidRPr="00445904">
        <w:rPr>
          <w:rFonts w:ascii="Trebuchet MS" w:hAnsi="Trebuchet MS" w:cs="Arial"/>
          <w:b/>
          <w:sz w:val="22"/>
          <w:szCs w:val="22"/>
          <w:lang w:val="en-US"/>
        </w:rPr>
        <w:t>Gonzáles</w:t>
      </w:r>
      <w:proofErr w:type="spellEnd"/>
      <w:proofErr w:type="gramEnd"/>
      <w:r w:rsidRPr="00445904">
        <w:rPr>
          <w:rFonts w:ascii="Trebuchet MS" w:hAnsi="Trebuchet MS" w:cs="Arial"/>
          <w:b/>
          <w:sz w:val="22"/>
          <w:szCs w:val="22"/>
          <w:lang w:val="en-US"/>
        </w:rPr>
        <w:t xml:space="preserve">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Boveris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A. Mitochondria are implicated in rat heart adaptation to chronic hypoxia.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En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"Proceedings of the XIII Biennial Meeting of the Society for Free Radical Research International" (Ed. </w:t>
      </w:r>
      <w:r w:rsidRPr="00413ADD">
        <w:rPr>
          <w:rFonts w:ascii="Trebuchet MS" w:hAnsi="Trebuchet MS" w:cs="Arial"/>
          <w:sz w:val="22"/>
          <w:szCs w:val="22"/>
          <w:lang w:val="it-IT"/>
        </w:rPr>
        <w:t>Azzi A), Monduzzi Editore SpA – Medimond Inc,</w:t>
      </w:r>
      <w:r w:rsidRPr="00413ADD">
        <w:rPr>
          <w:rFonts w:ascii="Trebuchet MS" w:hAnsi="Trebuchet MS" w:cs="Arial"/>
          <w:sz w:val="22"/>
          <w:szCs w:val="22"/>
          <w:lang w:val="it-IT"/>
        </w:rPr>
        <w:br/>
        <w:t>Bologna, Italy. 2006:pp: 345-348.</w:t>
      </w:r>
    </w:p>
    <w:p w14:paraId="68D3BC8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Zaobornyj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T, Valdez LB,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M,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Boveris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A. (2006) Involvement</w:t>
      </w:r>
      <w:r w:rsidRPr="00445904">
        <w:rPr>
          <w:rFonts w:ascii="Trebuchet MS" w:hAnsi="Trebuchet MS" w:cs="Arial"/>
          <w:sz w:val="22"/>
          <w:szCs w:val="22"/>
          <w:lang w:val="en-US"/>
        </w:rPr>
        <w:br/>
        <w:t>of mitochondrial nitric oxide synthase and time course of rat adaptation to</w:t>
      </w:r>
      <w:r w:rsidRPr="00445904">
        <w:rPr>
          <w:rFonts w:ascii="Trebuchet MS" w:hAnsi="Trebuchet MS" w:cs="Arial"/>
          <w:sz w:val="22"/>
          <w:szCs w:val="22"/>
          <w:lang w:val="en-US"/>
        </w:rPr>
        <w:br/>
        <w:t xml:space="preserve">high altitude.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/>
        </w:rPr>
        <w:t>Biochimica</w:t>
      </w:r>
      <w:proofErr w:type="spellEnd"/>
      <w:r w:rsidRPr="00545A6B">
        <w:rPr>
          <w:rFonts w:ascii="Trebuchet MS" w:hAnsi="Trebuchet MS" w:cs="Arial"/>
          <w:sz w:val="22"/>
          <w:szCs w:val="22"/>
          <w:lang w:val="en-US"/>
        </w:rPr>
        <w:t xml:space="preserve"> et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/>
        </w:rPr>
        <w:t>Biophysica</w:t>
      </w:r>
      <w:proofErr w:type="spellEnd"/>
      <w:r w:rsidRPr="00545A6B">
        <w:rPr>
          <w:rFonts w:ascii="Trebuchet MS" w:hAnsi="Trebuchet MS" w:cs="Arial"/>
          <w:sz w:val="22"/>
          <w:szCs w:val="22"/>
          <w:lang w:val="en-US"/>
        </w:rPr>
        <w:t xml:space="preserve"> Acta Suppl. 14, pp. 449.</w:t>
      </w:r>
    </w:p>
    <w:p w14:paraId="1DF4427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Zaobornyj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T, Valdez LB, Costa LE,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Boveris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A. Mitochondria are implicated in rat heart adaptation to chronic hypoxia. Free Radical Research 2006;</w:t>
      </w:r>
      <w:proofErr w:type="gramStart"/>
      <w:r w:rsidRPr="00445904">
        <w:rPr>
          <w:rFonts w:ascii="Trebuchet MS" w:hAnsi="Trebuchet MS" w:cs="Arial"/>
          <w:sz w:val="22"/>
          <w:szCs w:val="22"/>
          <w:lang w:val="en-US"/>
        </w:rPr>
        <w:t>40:Suppl.</w:t>
      </w:r>
      <w:proofErr w:type="gram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1, pp. S145.</w:t>
      </w:r>
    </w:p>
    <w:p w14:paraId="3EA6844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lastRenderedPageBreak/>
        <w:t>Yucra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S, Rubio J,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M, Gonzales C,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Steenland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K,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>. Semen Quality and Reproductive sex hormone levels in Peruvian pesticide sprayers. International Journal of Occupational and Environmental Health. 2006; 12: 355-361.</w:t>
      </w:r>
    </w:p>
    <w:p w14:paraId="152D88B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Yucra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S,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Steenland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K, Chung A,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Choque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F, </w:t>
      </w:r>
      <w:r w:rsidRPr="00445904">
        <w:rPr>
          <w:rFonts w:ascii="Trebuchet MS" w:hAnsi="Trebuchet MS" w:cs="Arial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.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Dialkyl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phosphate metabolites of organophosphorus in applicators of agricultural pesticides in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Majes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-Arequipa (Peru). J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Occup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Med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Toxicol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2006; 1: 27.</w:t>
      </w:r>
    </w:p>
    <w:p w14:paraId="0EE27DB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</w:rPr>
        <w:t>Zaobornyj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T,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Valdez LB. </w:t>
      </w:r>
      <w:r w:rsidRPr="00445904">
        <w:rPr>
          <w:rFonts w:ascii="Trebuchet MS" w:hAnsi="Trebuchet MS" w:cs="Arial"/>
          <w:bCs/>
          <w:sz w:val="22"/>
          <w:szCs w:val="22"/>
          <w:lang w:val="en-US"/>
        </w:rPr>
        <w:t>Contribution of mitochondria to the molecular mechanism of heart adaptation to chronic hypoxia: role of nitric oxide. Frontiers in Biosciences. 2007; 12:1247-1259.</w:t>
      </w:r>
    </w:p>
    <w:p w14:paraId="21FCC56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Hurtado A, </w:t>
      </w:r>
      <w:r w:rsidRPr="00445904">
        <w:rPr>
          <w:rFonts w:ascii="Trebuchet MS" w:hAnsi="Trebuchet MS" w:cs="Arial"/>
          <w:b/>
          <w:spacing w:val="-3"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. Pulse oxygen saturation in healthy newborns at term in Cusco, Peru. Int J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Gynecol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>Obstet</w:t>
      </w:r>
      <w:proofErr w:type="spellEnd"/>
      <w:r w:rsidRPr="00445904">
        <w:rPr>
          <w:rFonts w:ascii="Trebuchet MS" w:hAnsi="Trebuchet MS" w:cs="Arial"/>
          <w:spacing w:val="-3"/>
          <w:sz w:val="22"/>
          <w:szCs w:val="22"/>
          <w:lang w:val="en-US"/>
        </w:rPr>
        <w:t xml:space="preserve"> 2006; </w:t>
      </w:r>
      <w:r w:rsidRPr="00445904">
        <w:rPr>
          <w:rFonts w:ascii="Trebuchet MS" w:hAnsi="Trebuchet MS" w:cs="Arial"/>
          <w:sz w:val="22"/>
          <w:szCs w:val="22"/>
        </w:rPr>
        <w:t>95(2):155-6</w:t>
      </w:r>
    </w:p>
    <w:p w14:paraId="792D823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545A6B">
        <w:rPr>
          <w:rFonts w:ascii="Trebuchet MS" w:hAnsi="Trebuchet MS" w:cs="Arial"/>
          <w:sz w:val="22"/>
          <w:szCs w:val="22"/>
        </w:rPr>
        <w:t xml:space="preserve">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Tapia V. Hemoglobina, hematocrito y adaptación a la altura: Su relación con los cambios hormonales y el periodo de residencia multigeneracional. Revista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Med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(Colombia) 2007; 15: 80-93.</w:t>
      </w:r>
    </w:p>
    <w:p w14:paraId="61E95F9B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CD68BE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n-US"/>
        </w:rPr>
        <w:t xml:space="preserve">, Vásquez V, Rodríguez D, Maldonado C, </w:t>
      </w:r>
      <w:proofErr w:type="spellStart"/>
      <w:r w:rsidRPr="00CD68BE">
        <w:rPr>
          <w:rFonts w:ascii="Trebuchet MS" w:hAnsi="Trebuchet MS" w:cs="Arial"/>
          <w:sz w:val="22"/>
          <w:szCs w:val="22"/>
          <w:lang w:val="en-US"/>
        </w:rPr>
        <w:t>Mormontoy</w:t>
      </w:r>
      <w:proofErr w:type="spellEnd"/>
      <w:r w:rsidRPr="00CD68BE">
        <w:rPr>
          <w:rFonts w:ascii="Trebuchet MS" w:hAnsi="Trebuchet MS" w:cs="Arial"/>
          <w:sz w:val="22"/>
          <w:szCs w:val="22"/>
          <w:lang w:val="en-US"/>
        </w:rPr>
        <w:t xml:space="preserve"> J, Portella J, </w:t>
      </w:r>
      <w:proofErr w:type="spellStart"/>
      <w:r w:rsidRPr="00CD68BE">
        <w:rPr>
          <w:rFonts w:ascii="Trebuchet MS" w:hAnsi="Trebuchet MS" w:cs="Arial"/>
          <w:sz w:val="22"/>
          <w:szCs w:val="22"/>
          <w:lang w:val="en-US"/>
        </w:rPr>
        <w:t>Pajuelo</w:t>
      </w:r>
      <w:proofErr w:type="spellEnd"/>
      <w:r w:rsidRPr="00CD68BE">
        <w:rPr>
          <w:rFonts w:ascii="Trebuchet MS" w:hAnsi="Trebuchet MS" w:cs="Arial"/>
          <w:sz w:val="22"/>
          <w:szCs w:val="22"/>
          <w:lang w:val="en-US"/>
        </w:rPr>
        <w:t xml:space="preserve"> M, Villegas L, </w:t>
      </w:r>
      <w:proofErr w:type="spellStart"/>
      <w:r w:rsidRPr="00CD68BE">
        <w:rPr>
          <w:rFonts w:ascii="Trebuchet MS" w:hAnsi="Trebuchet MS" w:cs="Arial"/>
          <w:sz w:val="22"/>
          <w:szCs w:val="22"/>
          <w:lang w:val="en-US"/>
        </w:rPr>
        <w:t>Gasco</w:t>
      </w:r>
      <w:proofErr w:type="spellEnd"/>
      <w:r w:rsidRPr="00CD68BE">
        <w:rPr>
          <w:rFonts w:ascii="Trebuchet MS" w:hAnsi="Trebuchet MS" w:cs="Arial"/>
          <w:sz w:val="22"/>
          <w:szCs w:val="22"/>
          <w:lang w:val="en-US"/>
        </w:rPr>
        <w:t xml:space="preserve"> M. Effect of two different extracts of red maca in male rats with testosterone-induced prostatic hyperplasia.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Asian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Journal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of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Andrology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2007: </w:t>
      </w:r>
      <w:proofErr w:type="spellStart"/>
      <w:r w:rsidRPr="00445904">
        <w:rPr>
          <w:rFonts w:ascii="Trebuchet MS" w:hAnsi="Trebuchet MS"/>
          <w:b/>
          <w:sz w:val="22"/>
          <w:szCs w:val="22"/>
        </w:rPr>
        <w:t>Asian</w:t>
      </w:r>
      <w:proofErr w:type="spellEnd"/>
      <w:r w:rsidRPr="00445904">
        <w:rPr>
          <w:rFonts w:ascii="Trebuchet MS" w:hAnsi="Trebuchet MS"/>
          <w:b/>
          <w:sz w:val="22"/>
          <w:szCs w:val="22"/>
        </w:rPr>
        <w:t xml:space="preserve"> J </w:t>
      </w:r>
      <w:proofErr w:type="spellStart"/>
      <w:r w:rsidRPr="00445904">
        <w:rPr>
          <w:rFonts w:ascii="Trebuchet MS" w:hAnsi="Trebuchet MS"/>
          <w:b/>
          <w:sz w:val="22"/>
          <w:szCs w:val="22"/>
        </w:rPr>
        <w:t>Androl</w:t>
      </w:r>
      <w:proofErr w:type="spellEnd"/>
      <w:r w:rsidRPr="00445904">
        <w:rPr>
          <w:rFonts w:ascii="Trebuchet MS" w:hAnsi="Trebuchet MS"/>
          <w:sz w:val="22"/>
          <w:szCs w:val="22"/>
        </w:rPr>
        <w:t xml:space="preserve">. </w:t>
      </w:r>
      <w:proofErr w:type="gramStart"/>
      <w:r w:rsidRPr="00445904">
        <w:rPr>
          <w:rFonts w:ascii="Trebuchet MS" w:hAnsi="Trebuchet MS"/>
          <w:sz w:val="22"/>
          <w:szCs w:val="22"/>
        </w:rPr>
        <w:t>2007;9:245</w:t>
      </w:r>
      <w:proofErr w:type="gramEnd"/>
      <w:r w:rsidRPr="00445904">
        <w:rPr>
          <w:rFonts w:ascii="Trebuchet MS" w:hAnsi="Trebuchet MS"/>
          <w:sz w:val="22"/>
          <w:szCs w:val="22"/>
        </w:rPr>
        <w:t>-251.</w:t>
      </w:r>
    </w:p>
    <w:p w14:paraId="51059F3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GF.</w:t>
      </w:r>
      <w:r w:rsidRPr="00445904">
        <w:rPr>
          <w:rFonts w:ascii="Trebuchet MS" w:hAnsi="Trebuchet MS" w:cs="Arial"/>
          <w:spacing w:val="-2"/>
          <w:sz w:val="22"/>
          <w:szCs w:val="22"/>
          <w:lang w:val="en-US"/>
        </w:rPr>
        <w:t xml:space="preserve"> Peruvian contributions to the study on human reproduction at high altitude: from the chronicles of the Spanish conquest to the present. </w:t>
      </w:r>
      <w:r w:rsidRPr="00445904">
        <w:rPr>
          <w:rFonts w:ascii="Trebuchet MS" w:hAnsi="Trebuchet MS"/>
          <w:b/>
          <w:sz w:val="22"/>
          <w:szCs w:val="22"/>
          <w:lang w:val="en-US"/>
        </w:rPr>
        <w:t>Respiratory Physiology &amp; Neurobiology</w:t>
      </w:r>
      <w:r w:rsidRPr="00445904">
        <w:rPr>
          <w:rFonts w:ascii="Trebuchet MS" w:hAnsi="Trebuchet MS"/>
          <w:sz w:val="22"/>
          <w:szCs w:val="22"/>
          <w:lang w:val="en-US"/>
        </w:rPr>
        <w:t>. 2007; 158:172-179.</w:t>
      </w:r>
    </w:p>
    <w:p w14:paraId="5FBAD08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  <w:lang w:val="en-US"/>
        </w:rPr>
        <w:t xml:space="preserve">Rubio J, Dang H, Gong M, Liu X, Chen S-L, </w:t>
      </w:r>
      <w:r w:rsidRPr="00445904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445904">
        <w:rPr>
          <w:rFonts w:ascii="Trebuchet MS" w:hAnsi="Trebuchet MS" w:cs="Arial,Bold"/>
          <w:bCs/>
          <w:sz w:val="22"/>
          <w:szCs w:val="22"/>
          <w:lang w:val="en-US"/>
        </w:rPr>
        <w:t>Aqueous and hydroalcoholic extracts of Black Maca (</w:t>
      </w:r>
      <w:r w:rsidRPr="00445904">
        <w:rPr>
          <w:rFonts w:ascii="Trebuchet MS" w:hAnsi="Trebuchet MS" w:cs="Arial,BoldItalic"/>
          <w:bCs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,BoldItalic"/>
          <w:bCs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,Bold"/>
          <w:bCs/>
          <w:sz w:val="22"/>
          <w:szCs w:val="22"/>
          <w:lang w:val="en-US"/>
        </w:rPr>
        <w:t xml:space="preserve">) improve scopolamine-induced memory impairment in mice. </w:t>
      </w:r>
      <w:r w:rsidRPr="00445904">
        <w:rPr>
          <w:rFonts w:ascii="Trebuchet MS" w:hAnsi="Trebuchet MS" w:cs="Arial,Bold"/>
          <w:b/>
          <w:bCs/>
          <w:sz w:val="22"/>
          <w:szCs w:val="22"/>
          <w:lang w:val="en-US"/>
        </w:rPr>
        <w:t>Food and Chemical Toxicology</w:t>
      </w:r>
      <w:r w:rsidRPr="00445904">
        <w:rPr>
          <w:rFonts w:ascii="Trebuchet MS" w:hAnsi="Trebuchet MS" w:cs="Arial,Bold"/>
          <w:bCs/>
          <w:sz w:val="22"/>
          <w:szCs w:val="22"/>
          <w:lang w:val="en-US"/>
        </w:rPr>
        <w:t>. 2007; 45:1882-1890</w:t>
      </w:r>
      <w:r w:rsidRPr="00445904">
        <w:rPr>
          <w:rFonts w:ascii="Trebuchet MS" w:hAnsi="Trebuchet MS" w:cs="Arial"/>
          <w:sz w:val="22"/>
          <w:szCs w:val="22"/>
        </w:rPr>
        <w:t>.</w:t>
      </w:r>
    </w:p>
    <w:p w14:paraId="1CDDF3E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</w:rPr>
        <w:t>Gasco M, Villegas L, Vil</w:t>
      </w:r>
      <w:r>
        <w:rPr>
          <w:rFonts w:ascii="Trebuchet MS" w:hAnsi="Trebuchet MS" w:cs="Arial"/>
          <w:sz w:val="22"/>
          <w:szCs w:val="22"/>
        </w:rPr>
        <w:t>l</w:t>
      </w:r>
      <w:r w:rsidRPr="00445904">
        <w:rPr>
          <w:rFonts w:ascii="Trebuchet MS" w:hAnsi="Trebuchet MS" w:cs="Arial"/>
          <w:sz w:val="22"/>
          <w:szCs w:val="22"/>
        </w:rPr>
        <w:t xml:space="preserve">egas L, Rubio J, </w:t>
      </w:r>
      <w:r w:rsidRPr="00445904">
        <w:rPr>
          <w:rFonts w:ascii="Trebuchet MS" w:hAnsi="Trebuchet MS" w:cs="Arial"/>
          <w:b/>
          <w:sz w:val="22"/>
          <w:szCs w:val="22"/>
        </w:rPr>
        <w:t>Gonzales GF.</w:t>
      </w:r>
      <w:r w:rsidRPr="00445904">
        <w:rPr>
          <w:rFonts w:ascii="Trebuchet MS" w:hAnsi="Trebuchet MS" w:cs="Arial"/>
          <w:sz w:val="22"/>
          <w:szCs w:val="22"/>
        </w:rPr>
        <w:t xml:space="preserve">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Dose-response effect of Red Maca (Lepidium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) on benign prostatic hyperplasia induced by testosterone enanthate. </w:t>
      </w:r>
      <w:proofErr w:type="spellStart"/>
      <w:r w:rsidRPr="00445904">
        <w:rPr>
          <w:rFonts w:ascii="Trebuchet MS" w:hAnsi="Trebuchet MS" w:cs="Arial"/>
          <w:b/>
          <w:sz w:val="22"/>
          <w:szCs w:val="22"/>
        </w:rPr>
        <w:t>Phytomedicine</w:t>
      </w:r>
      <w:proofErr w:type="spellEnd"/>
      <w:r w:rsidRPr="00445904">
        <w:rPr>
          <w:rFonts w:ascii="Trebuchet MS" w:hAnsi="Trebuchet MS" w:cs="Arial"/>
          <w:sz w:val="22"/>
          <w:szCs w:val="22"/>
        </w:rPr>
        <w:t>. 2007 ;14(7-8):460-4.</w:t>
      </w:r>
    </w:p>
    <w:p w14:paraId="09E2B53F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739E1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739E1">
        <w:rPr>
          <w:rFonts w:ascii="Trebuchet MS" w:hAnsi="Trebuchet MS" w:cs="Arial"/>
          <w:sz w:val="22"/>
          <w:szCs w:val="22"/>
          <w:lang w:val="en-US"/>
        </w:rPr>
        <w:t xml:space="preserve">, Tapia V,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Cerna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J,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Pajuelo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A, Muñoz ML, Carrillo C,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Peñaranda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A. Characteristics of gestation, childbirth and newborns in the city of Huaraz. </w:t>
      </w:r>
      <w:r>
        <w:rPr>
          <w:rFonts w:ascii="Trebuchet MS" w:hAnsi="Trebuchet MS" w:cs="Arial"/>
          <w:sz w:val="22"/>
          <w:szCs w:val="22"/>
        </w:rPr>
        <w:t>2001-2005. {</w:t>
      </w:r>
      <w:r w:rsidRPr="00445904">
        <w:rPr>
          <w:rFonts w:ascii="Trebuchet MS" w:hAnsi="Trebuchet MS" w:cs="Arial"/>
          <w:sz w:val="22"/>
          <w:szCs w:val="22"/>
        </w:rPr>
        <w:t>Características de la gestación, del parto y recién nacidos en la ciudad de Huaraz. 2001-2005</w:t>
      </w:r>
      <w:r>
        <w:rPr>
          <w:rFonts w:ascii="Trebuchet MS" w:hAnsi="Trebuchet MS" w:cs="Arial"/>
          <w:sz w:val="22"/>
          <w:szCs w:val="22"/>
        </w:rPr>
        <w:t>}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b/>
          <w:sz w:val="22"/>
          <w:szCs w:val="22"/>
        </w:rPr>
        <w:t>Acta Médica Peruana</w:t>
      </w:r>
      <w:r w:rsidRPr="00445904">
        <w:rPr>
          <w:rFonts w:ascii="Trebuchet MS" w:hAnsi="Trebuchet MS" w:cs="Arial"/>
          <w:sz w:val="22"/>
          <w:szCs w:val="22"/>
        </w:rPr>
        <w:t>. 2006; 23: 137-143.</w:t>
      </w:r>
    </w:p>
    <w:p w14:paraId="594FDA92" w14:textId="77777777" w:rsidR="007F44F9" w:rsidRPr="004739E1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</w:rPr>
        <w:t xml:space="preserve">Gonzales GF, Gonzales-Castañeda C, Espinoza D, Rojas C. Sobre expresión de genes de las enzimas de la vía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glicolítica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en células cancerígenas.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4739E1">
        <w:rPr>
          <w:rFonts w:ascii="Trebuchet MS" w:hAnsi="Trebuchet MS" w:cs="Arial"/>
          <w:sz w:val="22"/>
          <w:szCs w:val="22"/>
          <w:lang w:val="en-US"/>
        </w:rPr>
        <w:t xml:space="preserve">[About gene expression of glycolytic enzymes in cancer cells]. Acta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Médica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Peruana 2007; 24: 187-197.</w:t>
      </w:r>
    </w:p>
    <w:p w14:paraId="67810514" w14:textId="77777777" w:rsidR="007F44F9" w:rsidRPr="004739E1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</w:rPr>
        <w:t xml:space="preserve">Zela R, Carrillo C, Tapia V,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Saturación arterial de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oxigeno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en recién nacidos del nivel del mar y de la altura. </w:t>
      </w:r>
      <w:r w:rsidRPr="004739E1">
        <w:rPr>
          <w:rFonts w:ascii="Trebuchet MS" w:hAnsi="Trebuchet MS" w:cs="Arial"/>
          <w:sz w:val="22"/>
          <w:szCs w:val="22"/>
          <w:lang w:val="en-US"/>
        </w:rPr>
        <w:t xml:space="preserve">[Arterial saturation of oxygen in newborns at sea level and </w:t>
      </w:r>
      <w:r>
        <w:rPr>
          <w:rFonts w:ascii="Trebuchet MS" w:hAnsi="Trebuchet MS" w:cs="Arial"/>
          <w:sz w:val="22"/>
          <w:szCs w:val="22"/>
          <w:lang w:val="en-US"/>
        </w:rPr>
        <w:t>at high altitude]</w:t>
      </w:r>
      <w:r w:rsidRPr="004739E1">
        <w:rPr>
          <w:rFonts w:ascii="Trebuchet MS" w:hAnsi="Trebuchet MS" w:cs="Arial"/>
          <w:sz w:val="22"/>
          <w:szCs w:val="22"/>
          <w:lang w:val="en-US"/>
        </w:rPr>
        <w:t>.</w:t>
      </w:r>
      <w:r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4739E1">
        <w:rPr>
          <w:rFonts w:ascii="Trebuchet MS" w:hAnsi="Trebuchet MS" w:cs="Arial"/>
          <w:sz w:val="22"/>
          <w:szCs w:val="22"/>
          <w:lang w:val="en-US"/>
        </w:rPr>
        <w:t>Acta Andina. 2007; 10: 47-56</w:t>
      </w:r>
    </w:p>
    <w:p w14:paraId="5BACBBA3" w14:textId="77777777" w:rsidR="007F44F9" w:rsidRPr="00545A6B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/>
          <w:spacing w:val="-3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</w:rPr>
        <w:t xml:space="preserve">Vilma T, Peñaranda A, Carrillo C,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>
        <w:rPr>
          <w:rFonts w:ascii="Trebuchet MS" w:hAnsi="Trebuchet MS" w:cs="Arial"/>
          <w:sz w:val="22"/>
          <w:szCs w:val="22"/>
        </w:rPr>
        <w:t xml:space="preserve">Anemia and </w:t>
      </w:r>
      <w:proofErr w:type="spellStart"/>
      <w:r>
        <w:rPr>
          <w:rFonts w:ascii="Trebuchet MS" w:hAnsi="Trebuchet MS" w:cs="Arial"/>
          <w:sz w:val="22"/>
          <w:szCs w:val="22"/>
        </w:rPr>
        <w:t>erythrocytes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Huaraz </w:t>
      </w:r>
      <w:proofErr w:type="spellStart"/>
      <w:r>
        <w:rPr>
          <w:rFonts w:ascii="Trebuchet MS" w:hAnsi="Trebuchet MS" w:cs="Arial"/>
          <w:sz w:val="22"/>
          <w:szCs w:val="22"/>
        </w:rPr>
        <w:t>pregnant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women</w:t>
      </w:r>
      <w:proofErr w:type="spellEnd"/>
      <w:r>
        <w:rPr>
          <w:rFonts w:ascii="Trebuchet MS" w:hAnsi="Trebuchet MS" w:cs="Arial"/>
          <w:sz w:val="22"/>
          <w:szCs w:val="22"/>
        </w:rPr>
        <w:t xml:space="preserve"> (3070 m) and </w:t>
      </w:r>
      <w:proofErr w:type="spellStart"/>
      <w:r>
        <w:rPr>
          <w:rFonts w:ascii="Trebuchet MS" w:hAnsi="Trebuchet MS" w:cs="Arial"/>
          <w:sz w:val="22"/>
          <w:szCs w:val="22"/>
        </w:rPr>
        <w:t>their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association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with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reproductive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success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[</w:t>
      </w:r>
      <w:r w:rsidRPr="00445904">
        <w:rPr>
          <w:rFonts w:ascii="Trebuchet MS" w:hAnsi="Trebuchet MS" w:cs="Arial"/>
          <w:sz w:val="22"/>
          <w:szCs w:val="22"/>
        </w:rPr>
        <w:t>Anemia y eritrocitosis en gestantes de Huaraz (</w:t>
      </w:r>
      <w:smartTag w:uri="urn:schemas-microsoft-com:office:smarttags" w:element="metricconverter">
        <w:smartTagPr>
          <w:attr w:name="ProductID" w:val="3070 m"/>
        </w:smartTagPr>
        <w:r w:rsidRPr="00445904">
          <w:rPr>
            <w:rFonts w:ascii="Trebuchet MS" w:hAnsi="Trebuchet MS" w:cs="Arial"/>
            <w:sz w:val="22"/>
            <w:szCs w:val="22"/>
          </w:rPr>
          <w:t>3070 m</w:t>
        </w:r>
      </w:smartTag>
      <w:r w:rsidRPr="00445904">
        <w:rPr>
          <w:rFonts w:ascii="Trebuchet MS" w:hAnsi="Trebuchet MS" w:cs="Arial"/>
          <w:sz w:val="22"/>
          <w:szCs w:val="22"/>
        </w:rPr>
        <w:t>) y su asociación con el éxito reproductivo</w:t>
      </w:r>
      <w:r>
        <w:rPr>
          <w:rFonts w:ascii="Trebuchet MS" w:hAnsi="Trebuchet MS" w:cs="Arial"/>
          <w:sz w:val="22"/>
          <w:szCs w:val="22"/>
        </w:rPr>
        <w:t>]</w:t>
      </w:r>
      <w:r w:rsidRPr="00445904">
        <w:rPr>
          <w:rFonts w:ascii="Trebuchet MS" w:hAnsi="Trebuchet MS" w:cs="Arial"/>
          <w:sz w:val="22"/>
          <w:szCs w:val="22"/>
        </w:rPr>
        <w:t>. Acta Andina 2007; 10: 57-63.</w:t>
      </w:r>
    </w:p>
    <w:p w14:paraId="0CA74139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</w:rPr>
        <w:t xml:space="preserve">Gasco M,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Yucra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S,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739E1">
        <w:rPr>
          <w:rFonts w:ascii="Trebuchet MS" w:hAnsi="Trebuchet MS" w:cs="Arial"/>
          <w:sz w:val="22"/>
          <w:szCs w:val="22"/>
          <w:lang w:val="en-US"/>
        </w:rPr>
        <w:t xml:space="preserve">Effects of the different fractions of Lepidium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meyenii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(Red Maca), a plant native to the Peruvian Andes on benign prostatic hyperplasia induced in experimental animals. </w:t>
      </w:r>
      <w:r w:rsidRPr="004739E1">
        <w:rPr>
          <w:rFonts w:ascii="Trebuchet MS" w:hAnsi="Trebuchet MS" w:cs="Arial"/>
          <w:sz w:val="22"/>
          <w:szCs w:val="22"/>
          <w:lang w:val="es-PE"/>
        </w:rPr>
        <w:t>[</w:t>
      </w:r>
      <w:r w:rsidRPr="00445904">
        <w:rPr>
          <w:rFonts w:ascii="Trebuchet MS" w:hAnsi="Trebuchet MS" w:cs="Arial"/>
          <w:sz w:val="22"/>
          <w:szCs w:val="22"/>
        </w:rPr>
        <w:t xml:space="preserve">Efectos de las diferentes fracciones de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Lepidium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(Maca roja), una planta oriunda de los Andes Peruanos sobre la hiperplasia prostática benigna inducida en animales experimentales</w:t>
      </w:r>
      <w:r>
        <w:rPr>
          <w:rFonts w:ascii="Trebuchet MS" w:hAnsi="Trebuchet MS" w:cs="Arial"/>
          <w:sz w:val="22"/>
          <w:szCs w:val="22"/>
        </w:rPr>
        <w:t>]</w:t>
      </w:r>
      <w:r w:rsidRPr="00445904">
        <w:rPr>
          <w:rFonts w:ascii="Trebuchet MS" w:hAnsi="Trebuchet MS" w:cs="Arial"/>
          <w:sz w:val="22"/>
          <w:szCs w:val="22"/>
        </w:rPr>
        <w:t>. Acta Andina 2007; 10: 64-70</w:t>
      </w:r>
    </w:p>
    <w:p w14:paraId="077DD57E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</w:rPr>
        <w:t xml:space="preserve">García J, Noriega-Hoces L,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Sperm chromatin stability and its relationship with fertilization rate after Intracytoplasmic Sperm Injection (ICSI) in an assisted reproduction program. </w:t>
      </w:r>
      <w:r w:rsidRPr="00445904">
        <w:rPr>
          <w:rFonts w:ascii="Trebuchet MS" w:hAnsi="Trebuchet MS"/>
          <w:sz w:val="22"/>
          <w:szCs w:val="22"/>
        </w:rPr>
        <w:t xml:space="preserve">J </w:t>
      </w:r>
      <w:proofErr w:type="spellStart"/>
      <w:r w:rsidRPr="00445904">
        <w:rPr>
          <w:rFonts w:ascii="Trebuchet MS" w:hAnsi="Trebuchet MS"/>
          <w:sz w:val="22"/>
          <w:szCs w:val="22"/>
        </w:rPr>
        <w:t>Assist</w:t>
      </w:r>
      <w:proofErr w:type="spellEnd"/>
      <w:r w:rsidRPr="0044590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sz w:val="22"/>
          <w:szCs w:val="22"/>
        </w:rPr>
        <w:t>Reprod</w:t>
      </w:r>
      <w:proofErr w:type="spellEnd"/>
      <w:r w:rsidRPr="00445904">
        <w:rPr>
          <w:rFonts w:ascii="Trebuchet MS" w:hAnsi="Trebuchet MS"/>
          <w:sz w:val="22"/>
          <w:szCs w:val="22"/>
        </w:rPr>
        <w:t xml:space="preserve"> Genet. 2007;</w:t>
      </w:r>
      <w:r w:rsidRPr="00445904">
        <w:rPr>
          <w:rStyle w:val="volume"/>
          <w:rFonts w:ascii="Trebuchet MS" w:hAnsi="Trebuchet MS"/>
          <w:sz w:val="22"/>
          <w:szCs w:val="22"/>
        </w:rPr>
        <w:t>24</w:t>
      </w:r>
      <w:r w:rsidRPr="00445904">
        <w:rPr>
          <w:rFonts w:ascii="Trebuchet MS" w:hAnsi="Trebuchet MS"/>
          <w:sz w:val="22"/>
          <w:szCs w:val="22"/>
        </w:rPr>
        <w:t>(</w:t>
      </w:r>
      <w:r w:rsidRPr="00445904">
        <w:rPr>
          <w:rStyle w:val="issue"/>
          <w:rFonts w:ascii="Trebuchet MS" w:hAnsi="Trebuchet MS"/>
          <w:sz w:val="22"/>
          <w:szCs w:val="22"/>
        </w:rPr>
        <w:t>12</w:t>
      </w:r>
      <w:r w:rsidRPr="00445904">
        <w:rPr>
          <w:rFonts w:ascii="Trebuchet MS" w:hAnsi="Trebuchet MS"/>
          <w:sz w:val="22"/>
          <w:szCs w:val="22"/>
        </w:rPr>
        <w:t>):</w:t>
      </w:r>
      <w:r w:rsidRPr="00445904">
        <w:rPr>
          <w:rStyle w:val="pages"/>
          <w:rFonts w:ascii="Trebuchet MS" w:hAnsi="Trebuchet MS"/>
          <w:sz w:val="22"/>
          <w:szCs w:val="22"/>
        </w:rPr>
        <w:t>587-93</w:t>
      </w:r>
      <w:r w:rsidRPr="00445904">
        <w:rPr>
          <w:rFonts w:ascii="Trebuchet MS" w:hAnsi="Trebuchet MS"/>
          <w:sz w:val="22"/>
          <w:szCs w:val="22"/>
        </w:rPr>
        <w:t>.</w:t>
      </w:r>
    </w:p>
    <w:p w14:paraId="0173F59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 w:cs="Arial"/>
          <w:sz w:val="22"/>
          <w:szCs w:val="22"/>
        </w:rPr>
        <w:lastRenderedPageBreak/>
        <w:t>Yucra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S, Gasco M, Rubio J, Nieto J,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Effect of different fractions from hydroalcoholic extract of Black Maca (Lepidium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) on testicular function in adult male rats.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Fertil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Steril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. 2008; </w:t>
      </w:r>
      <w:r w:rsidRPr="00445904">
        <w:rPr>
          <w:rStyle w:val="volume"/>
          <w:sz w:val="22"/>
          <w:szCs w:val="22"/>
        </w:rPr>
        <w:t xml:space="preserve">89 </w:t>
      </w:r>
      <w:r w:rsidRPr="00445904">
        <w:rPr>
          <w:rFonts w:ascii="Trebuchet MS" w:hAnsi="Trebuchet MS"/>
          <w:sz w:val="22"/>
          <w:szCs w:val="22"/>
        </w:rPr>
        <w:t>(</w:t>
      </w:r>
      <w:r w:rsidRPr="00445904">
        <w:rPr>
          <w:rStyle w:val="issue"/>
          <w:rFonts w:ascii="Trebuchet MS" w:hAnsi="Trebuchet MS"/>
          <w:sz w:val="22"/>
          <w:szCs w:val="22"/>
        </w:rPr>
        <w:t xml:space="preserve">5 </w:t>
      </w:r>
      <w:proofErr w:type="spellStart"/>
      <w:r w:rsidRPr="00445904">
        <w:rPr>
          <w:rStyle w:val="issue"/>
          <w:rFonts w:ascii="Trebuchet MS" w:hAnsi="Trebuchet MS"/>
          <w:sz w:val="22"/>
          <w:szCs w:val="22"/>
        </w:rPr>
        <w:t>Suppl</w:t>
      </w:r>
      <w:proofErr w:type="spellEnd"/>
      <w:r w:rsidRPr="00445904">
        <w:rPr>
          <w:rFonts w:ascii="Trebuchet MS" w:hAnsi="Trebuchet MS"/>
          <w:sz w:val="22"/>
          <w:szCs w:val="22"/>
        </w:rPr>
        <w:t>):</w:t>
      </w:r>
      <w:r w:rsidRPr="00445904">
        <w:rPr>
          <w:rStyle w:val="pages"/>
          <w:rFonts w:ascii="Trebuchet MS" w:hAnsi="Trebuchet MS"/>
          <w:sz w:val="22"/>
          <w:szCs w:val="22"/>
        </w:rPr>
        <w:t>1461-7</w:t>
      </w:r>
      <w:r w:rsidRPr="00445904">
        <w:rPr>
          <w:rFonts w:ascii="Trebuchet MS" w:hAnsi="Trebuchet MS"/>
          <w:sz w:val="22"/>
          <w:szCs w:val="22"/>
        </w:rPr>
        <w:t>.</w:t>
      </w:r>
    </w:p>
    <w:p w14:paraId="58A0E81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</w:rPr>
        <w:t xml:space="preserve">Gasco M, Aguilar JD, </w:t>
      </w:r>
      <w:r w:rsidRPr="00445904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Effect of chronic treatment with three varieties of Lepidium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(Maca) on reproductive parameters and DNA quantification in adult male rats.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Andrologia</w:t>
      </w:r>
      <w:proofErr w:type="spellEnd"/>
      <w:r w:rsidRPr="00445904">
        <w:rPr>
          <w:rFonts w:ascii="Trebuchet MS" w:hAnsi="Trebuchet MS" w:cs="Arial"/>
          <w:sz w:val="22"/>
          <w:szCs w:val="22"/>
        </w:rPr>
        <w:t>. 2007;39(4):151-8.</w:t>
      </w:r>
    </w:p>
    <w:p w14:paraId="2FF46C1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Football and altitude: It </w:t>
      </w:r>
      <w:proofErr w:type="gramStart"/>
      <w:r w:rsidRPr="00445904">
        <w:rPr>
          <w:rFonts w:ascii="Trebuchet MS" w:hAnsi="Trebuchet MS" w:cs="Arial"/>
          <w:sz w:val="22"/>
          <w:szCs w:val="22"/>
          <w:lang w:val="en-US"/>
        </w:rPr>
        <w:t>is</w:t>
      </w:r>
      <w:proofErr w:type="gram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worse to play the day of arrival. Acta Andina 2008; 10: 89-90.</w:t>
      </w:r>
    </w:p>
    <w:p w14:paraId="4EE4447D" w14:textId="77777777" w:rsidR="007F44F9" w:rsidRPr="00545A6B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Vasquez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V.</w:t>
      </w:r>
      <w:r w:rsidRPr="004739E1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 xml:space="preserve">Bio-test as a </w:t>
      </w:r>
      <w:proofErr w:type="spellStart"/>
      <w:r>
        <w:rPr>
          <w:rFonts w:ascii="Trebuchet MS" w:hAnsi="Trebuchet MS" w:cs="Arial"/>
          <w:sz w:val="22"/>
          <w:szCs w:val="22"/>
        </w:rPr>
        <w:t>marker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of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the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biological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activity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of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black</w:t>
      </w:r>
      <w:proofErr w:type="spellEnd"/>
      <w:r>
        <w:rPr>
          <w:rFonts w:ascii="Trebuchet MS" w:hAnsi="Trebuchet MS" w:cs="Arial"/>
          <w:sz w:val="22"/>
          <w:szCs w:val="22"/>
        </w:rPr>
        <w:t xml:space="preserve"> maca</w:t>
      </w:r>
      <w:r w:rsidRPr="00445904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[</w:t>
      </w:r>
      <w:r w:rsidRPr="00445904">
        <w:rPr>
          <w:rFonts w:ascii="Trebuchet MS" w:hAnsi="Trebuchet MS" w:cs="Arial"/>
          <w:sz w:val="22"/>
          <w:szCs w:val="22"/>
        </w:rPr>
        <w:t>Bio-ensayo como marcador de la actividad biológica de la maca negra</w:t>
      </w:r>
      <w:r>
        <w:rPr>
          <w:rFonts w:ascii="Trebuchet MS" w:hAnsi="Trebuchet MS" w:cs="Arial"/>
          <w:sz w:val="22"/>
          <w:szCs w:val="22"/>
        </w:rPr>
        <w:t>]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739E1">
        <w:rPr>
          <w:rFonts w:ascii="Trebuchet MS" w:hAnsi="Trebuchet MS" w:cs="Arial"/>
          <w:sz w:val="22"/>
          <w:szCs w:val="22"/>
          <w:lang w:val="es-PE"/>
        </w:rPr>
        <w:t>Acta Andina 2008; 10: 91-102.</w:t>
      </w:r>
    </w:p>
    <w:p w14:paraId="262452D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2E2E80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545A6B">
        <w:rPr>
          <w:rFonts w:ascii="Trebuchet MS" w:hAnsi="Trebuchet MS" w:cs="Arial"/>
          <w:sz w:val="22"/>
          <w:szCs w:val="22"/>
          <w:lang w:val="en-US"/>
        </w:rPr>
        <w:t xml:space="preserve">, Tapia V., Carrillo CE: </w:t>
      </w:r>
      <w:r w:rsidRPr="00545A6B">
        <w:rPr>
          <w:rFonts w:ascii="Trebuchet MS" w:hAnsi="Trebuchet MS" w:cs="AdvTT5a2f2b6e.B"/>
          <w:sz w:val="22"/>
          <w:szCs w:val="22"/>
          <w:lang w:val="en-US" w:eastAsia="es-ES"/>
        </w:rPr>
        <w:t xml:space="preserve">Stillbirth rates in Peruvian populations at high altitude. </w:t>
      </w:r>
      <w:proofErr w:type="spellStart"/>
      <w:r w:rsidRPr="00445904">
        <w:rPr>
          <w:rFonts w:ascii="Trebuchet MS" w:hAnsi="Trebuchet MS" w:cs="AdvTT5a2f2b6e.B"/>
          <w:sz w:val="22"/>
          <w:szCs w:val="22"/>
          <w:lang w:eastAsia="es-ES"/>
        </w:rPr>
        <w:t>Internati</w:t>
      </w:r>
      <w:r w:rsidRPr="00445904">
        <w:rPr>
          <w:rFonts w:ascii="Trebuchet MS" w:hAnsi="Trebuchet MS" w:cs="AdvTT5a2f2b6e.B"/>
          <w:sz w:val="22"/>
          <w:szCs w:val="22"/>
          <w:lang w:val="en-US" w:eastAsia="es-ES"/>
        </w:rPr>
        <w:t>onal</w:t>
      </w:r>
      <w:proofErr w:type="spellEnd"/>
      <w:r w:rsidRPr="00445904">
        <w:rPr>
          <w:rFonts w:ascii="Trebuchet MS" w:hAnsi="Trebuchet MS" w:cs="AdvTT5a2f2b6e.B"/>
          <w:sz w:val="22"/>
          <w:szCs w:val="22"/>
          <w:lang w:val="en-US" w:eastAsia="es-ES"/>
        </w:rPr>
        <w:t xml:space="preserve"> Journal of Gynecology &amp; Obstetrics. 2008; 100:221-227</w:t>
      </w:r>
    </w:p>
    <w:p w14:paraId="5A8ADD5E" w14:textId="77777777" w:rsidR="007F44F9" w:rsidRPr="00545A6B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445904">
        <w:rPr>
          <w:rFonts w:ascii="Trebuchet MS" w:hAnsi="Trebuchet MS" w:cs="Arial"/>
          <w:sz w:val="22"/>
          <w:szCs w:val="22"/>
        </w:rPr>
        <w:t xml:space="preserve">Gonzales-Castañeda C,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Trebuchet-MS,Bold"/>
          <w:bCs/>
          <w:color w:val="000000"/>
          <w:sz w:val="22"/>
          <w:szCs w:val="22"/>
          <w:lang w:val="en-US"/>
        </w:rPr>
        <w:t xml:space="preserve">Hypocotyls of </w:t>
      </w:r>
      <w:r w:rsidRPr="00445904">
        <w:rPr>
          <w:rFonts w:ascii="Trebuchet MS" w:hAnsi="Trebuchet MS" w:cs="Trebuchet-MS,BoldItalic"/>
          <w:bCs/>
          <w:i/>
          <w:iCs/>
          <w:color w:val="000000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Trebuchet-MS,BoldItalic"/>
          <w:bCs/>
          <w:i/>
          <w:iCs/>
          <w:color w:val="000000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Trebuchet-MS,BoldItalic"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 w:cs="Trebuchet-MS,Bold"/>
          <w:bCs/>
          <w:color w:val="000000"/>
          <w:sz w:val="22"/>
          <w:szCs w:val="22"/>
          <w:lang w:val="en-US"/>
        </w:rPr>
        <w:t xml:space="preserve">(maca), a plant of the Peruvian highlands, prevents the ultraviolet A, B and C (UVA, UV B and UV C)-induced skin damage in rats. </w:t>
      </w:r>
      <w:proofErr w:type="spellStart"/>
      <w:r w:rsidRPr="00545A6B">
        <w:rPr>
          <w:rFonts w:ascii="Trebuchet MS" w:hAnsi="Trebuchet MS" w:cs="Arial"/>
          <w:b/>
          <w:bCs/>
          <w:color w:val="000000"/>
          <w:sz w:val="22"/>
          <w:szCs w:val="22"/>
          <w:lang w:val="en-US"/>
        </w:rPr>
        <w:t>Photodermatology</w:t>
      </w:r>
      <w:proofErr w:type="spellEnd"/>
      <w:r w:rsidRPr="00545A6B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45A6B">
        <w:rPr>
          <w:rFonts w:ascii="Trebuchet MS" w:hAnsi="Trebuchet MS" w:cs="Arial"/>
          <w:b/>
          <w:bCs/>
          <w:color w:val="000000"/>
          <w:sz w:val="22"/>
          <w:szCs w:val="22"/>
          <w:lang w:val="en-US"/>
        </w:rPr>
        <w:t>Photoimmunology</w:t>
      </w:r>
      <w:proofErr w:type="spellEnd"/>
      <w:r w:rsidRPr="00545A6B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 and </w:t>
      </w:r>
      <w:r w:rsidRPr="00545A6B">
        <w:rPr>
          <w:rFonts w:ascii="Trebuchet MS" w:hAnsi="Trebuchet MS" w:cs="Arial"/>
          <w:b/>
          <w:bCs/>
          <w:color w:val="000000"/>
          <w:sz w:val="22"/>
          <w:szCs w:val="22"/>
          <w:lang w:val="en-US"/>
        </w:rPr>
        <w:t xml:space="preserve">Photomedicine. 2008; </w:t>
      </w:r>
      <w:r w:rsidRPr="00545A6B">
        <w:rPr>
          <w:rFonts w:ascii="Trebuchet MS" w:hAnsi="Trebuchet MS" w:cs="Arial"/>
          <w:bCs/>
          <w:color w:val="000000"/>
          <w:sz w:val="22"/>
          <w:szCs w:val="22"/>
          <w:lang w:val="en-US"/>
        </w:rPr>
        <w:t>24: 24-31.</w:t>
      </w:r>
    </w:p>
    <w:p w14:paraId="1C5B422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545A6B">
        <w:rPr>
          <w:rFonts w:ascii="Trebuchet MS" w:hAnsi="Trebuchet MS" w:cs="Arial"/>
          <w:sz w:val="22"/>
          <w:szCs w:val="22"/>
        </w:rPr>
        <w:t xml:space="preserve">Noriega-Portella L, Noriega-Hoces L., Delgado A, Rubio J, Gonzales-Castañeda C,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545A6B">
        <w:rPr>
          <w:rFonts w:ascii="Trebuchet MS" w:hAnsi="Trebuchet MS" w:cs="Arial"/>
          <w:sz w:val="22"/>
          <w:szCs w:val="22"/>
        </w:rPr>
        <w:t xml:space="preserve">. </w:t>
      </w:r>
      <w:r w:rsidRPr="00445904">
        <w:rPr>
          <w:rFonts w:ascii="Trebuchet MS" w:hAnsi="Trebuchet MS" w:cs="Arial"/>
          <w:sz w:val="22"/>
          <w:szCs w:val="22"/>
          <w:lang w:val="en-US"/>
        </w:rPr>
        <w:t>E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ffect of letrozole </w:t>
      </w:r>
      <w:r w:rsidRPr="00445904">
        <w:rPr>
          <w:rFonts w:ascii="Trebuchet MS" w:hAnsi="Trebuchet MS" w:cs="Courier New"/>
          <w:sz w:val="22"/>
          <w:szCs w:val="22"/>
          <w:lang w:val="en-US"/>
        </w:rPr>
        <w:t>at 2.5 mg or 5.0 mg/day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 on ovarian stimulation with gonadotropins in women undergoing intrauterine insemination.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Fertility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and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Sterility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. 2008 </w:t>
      </w:r>
      <w:proofErr w:type="gramStart"/>
      <w:r w:rsidRPr="00445904">
        <w:rPr>
          <w:rFonts w:ascii="Trebuchet MS" w:hAnsi="Trebuchet MS" w:cs="Arial"/>
          <w:sz w:val="22"/>
          <w:szCs w:val="22"/>
        </w:rPr>
        <w:t>Nov</w:t>
      </w:r>
      <w:proofErr w:type="gramEnd"/>
      <w:r w:rsidRPr="00445904">
        <w:rPr>
          <w:rFonts w:ascii="Trebuchet MS" w:hAnsi="Trebuchet MS" w:cs="Arial"/>
          <w:sz w:val="22"/>
          <w:szCs w:val="22"/>
        </w:rPr>
        <w:t>;90(5):1818-25.</w:t>
      </w:r>
    </w:p>
    <w:p w14:paraId="7404C3C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2E2E80">
        <w:rPr>
          <w:rFonts w:ascii="Trebuchet MS" w:hAnsi="Trebuchet MS"/>
          <w:b/>
          <w:sz w:val="22"/>
          <w:szCs w:val="22"/>
          <w:lang w:eastAsia="es-ES"/>
        </w:rPr>
        <w:t>Gonzáles GF</w:t>
      </w:r>
      <w:r w:rsidRPr="00445904">
        <w:rPr>
          <w:rFonts w:ascii="Trebuchet MS" w:hAnsi="Trebuchet MS"/>
          <w:sz w:val="22"/>
          <w:szCs w:val="22"/>
          <w:lang w:eastAsia="es-ES"/>
        </w:rPr>
        <w:t xml:space="preserve">, Gasco M, </w:t>
      </w:r>
      <w:proofErr w:type="spellStart"/>
      <w:r w:rsidRPr="00445904">
        <w:rPr>
          <w:rFonts w:ascii="Trebuchet MS" w:hAnsi="Trebuchet MS"/>
          <w:sz w:val="22"/>
          <w:szCs w:val="22"/>
          <w:lang w:eastAsia="es-ES"/>
        </w:rPr>
        <w:t>Malheiros</w:t>
      </w:r>
      <w:proofErr w:type="spellEnd"/>
      <w:r w:rsidRPr="00445904">
        <w:rPr>
          <w:rFonts w:ascii="Trebuchet MS" w:hAnsi="Trebuchet MS"/>
          <w:sz w:val="22"/>
          <w:szCs w:val="22"/>
          <w:lang w:eastAsia="es-ES"/>
        </w:rPr>
        <w:t xml:space="preserve">-Pereira A, Gonzales-Castañeda C.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Antagonistic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effect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of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i/>
          <w:sz w:val="22"/>
          <w:szCs w:val="22"/>
        </w:rPr>
        <w:t>lepidium</w:t>
      </w:r>
      <w:proofErr w:type="spellEnd"/>
      <w:r w:rsidRPr="00445904">
        <w:rPr>
          <w:rFonts w:ascii="Trebuchet MS" w:hAnsi="Trebuchet MS"/>
          <w:bCs/>
          <w:i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i/>
          <w:sz w:val="22"/>
          <w:szCs w:val="22"/>
        </w:rPr>
        <w:t>meyenii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(red maca)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on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prostatic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hyperplasia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adult</w:t>
      </w:r>
      <w:proofErr w:type="spellEnd"/>
      <w:r w:rsidRPr="00445904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/>
          <w:bCs/>
          <w:sz w:val="22"/>
          <w:szCs w:val="22"/>
        </w:rPr>
        <w:t>mice</w:t>
      </w:r>
      <w:proofErr w:type="spellEnd"/>
      <w:r w:rsidRPr="00445904">
        <w:rPr>
          <w:rFonts w:ascii="Trebuchet MS" w:hAnsi="Trebuchet MS"/>
          <w:sz w:val="22"/>
          <w:szCs w:val="22"/>
          <w:lang w:eastAsia="es-ES"/>
        </w:rPr>
        <w:t xml:space="preserve">. </w:t>
      </w:r>
      <w:r w:rsidRPr="00445904">
        <w:rPr>
          <w:rFonts w:ascii="Trebuchet MS" w:hAnsi="Trebuchet MS"/>
          <w:sz w:val="22"/>
          <w:szCs w:val="22"/>
          <w:lang w:val="pt-BR" w:eastAsia="es-ES"/>
        </w:rPr>
        <w:t>Andrologia. 2008;40: 179-185.</w:t>
      </w:r>
    </w:p>
    <w:p w14:paraId="75D88B2D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545A6B">
        <w:rPr>
          <w:rFonts w:ascii="Trebuchet MS" w:hAnsi="Trebuchet MS" w:cs="Arial"/>
          <w:sz w:val="22"/>
          <w:szCs w:val="22"/>
          <w:lang w:val="pt-BR"/>
        </w:rPr>
        <w:t>Yucra</w:t>
      </w:r>
      <w:proofErr w:type="spellEnd"/>
      <w:r w:rsidRPr="00545A6B">
        <w:rPr>
          <w:rFonts w:ascii="Trebuchet MS" w:hAnsi="Trebuchet MS" w:cs="Arial"/>
          <w:sz w:val="22"/>
          <w:szCs w:val="22"/>
          <w:lang w:val="pt-BR"/>
        </w:rPr>
        <w:t xml:space="preserve"> S, </w:t>
      </w:r>
      <w:proofErr w:type="spellStart"/>
      <w:r w:rsidRPr="00545A6B">
        <w:rPr>
          <w:rFonts w:ascii="Trebuchet MS" w:hAnsi="Trebuchet MS" w:cs="Arial"/>
          <w:sz w:val="22"/>
          <w:szCs w:val="22"/>
          <w:lang w:val="pt-BR"/>
        </w:rPr>
        <w:t>Gasco</w:t>
      </w:r>
      <w:proofErr w:type="spellEnd"/>
      <w:r w:rsidRPr="00545A6B">
        <w:rPr>
          <w:rFonts w:ascii="Trebuchet MS" w:hAnsi="Trebuchet MS" w:cs="Arial"/>
          <w:sz w:val="22"/>
          <w:szCs w:val="22"/>
          <w:lang w:val="pt-BR"/>
        </w:rPr>
        <w:t xml:space="preserve"> M, </w:t>
      </w:r>
      <w:proofErr w:type="spellStart"/>
      <w:r w:rsidRPr="00545A6B">
        <w:rPr>
          <w:rFonts w:ascii="Trebuchet MS" w:hAnsi="Trebuchet MS" w:cs="Arial"/>
          <w:sz w:val="22"/>
          <w:szCs w:val="22"/>
          <w:lang w:val="pt-BR"/>
        </w:rPr>
        <w:t>Rubio</w:t>
      </w:r>
      <w:proofErr w:type="spellEnd"/>
      <w:r w:rsidRPr="00545A6B">
        <w:rPr>
          <w:rFonts w:ascii="Trebuchet MS" w:hAnsi="Trebuchet MS" w:cs="Arial"/>
          <w:sz w:val="22"/>
          <w:szCs w:val="22"/>
          <w:lang w:val="pt-BR"/>
        </w:rPr>
        <w:t xml:space="preserve"> J, </w:t>
      </w:r>
      <w:r w:rsidRPr="002E2E80">
        <w:rPr>
          <w:rFonts w:ascii="Trebuchet MS" w:hAnsi="Trebuchet MS" w:cs="Arial"/>
          <w:b/>
          <w:sz w:val="22"/>
          <w:szCs w:val="22"/>
          <w:lang w:val="pt-BR"/>
        </w:rPr>
        <w:t>Gonzales GF</w:t>
      </w:r>
      <w:r w:rsidRPr="00545A6B">
        <w:rPr>
          <w:rFonts w:ascii="Trebuchet MS" w:hAnsi="Trebuchet MS" w:cs="Arial"/>
          <w:sz w:val="22"/>
          <w:szCs w:val="22"/>
          <w:lang w:val="pt-BR"/>
        </w:rPr>
        <w:t xml:space="preserve">. </w:t>
      </w:r>
      <w:hyperlink r:id="rId10" w:history="1">
        <w:r w:rsidRPr="00445904">
          <w:rPr>
            <w:rFonts w:ascii="Trebuchet MS" w:hAnsi="Trebuchet MS" w:cs="Arial"/>
            <w:sz w:val="22"/>
            <w:szCs w:val="22"/>
            <w:lang w:val="en-US"/>
          </w:rPr>
          <w:t>Semen quality in Peruvian pesticide applicators: association between urinary organophosphate metabolites and semen parameters.</w:t>
        </w:r>
      </w:hyperlink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Environ Health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2008 Nov </w:t>
      </w:r>
      <w:proofErr w:type="gramStart"/>
      <w:r w:rsidRPr="00445904">
        <w:rPr>
          <w:rFonts w:ascii="Trebuchet MS" w:hAnsi="Trebuchet MS" w:cs="Arial"/>
          <w:sz w:val="22"/>
          <w:szCs w:val="22"/>
          <w:lang w:val="en-US"/>
        </w:rPr>
        <w:t>17;7:59</w:t>
      </w:r>
      <w:proofErr w:type="gramEnd"/>
    </w:p>
    <w:p w14:paraId="0F60395B" w14:textId="77777777" w:rsidR="007F44F9" w:rsidRPr="00DD1BAC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CD68BE">
        <w:rPr>
          <w:rFonts w:ascii="Trebuchet MS" w:hAnsi="Trebuchet MS"/>
          <w:sz w:val="22"/>
          <w:szCs w:val="22"/>
          <w:lang w:val="es-PE"/>
        </w:rPr>
        <w:t xml:space="preserve">Gasco M, </w:t>
      </w:r>
      <w:proofErr w:type="spellStart"/>
      <w:r w:rsidRPr="00CD68BE">
        <w:rPr>
          <w:rFonts w:ascii="Trebuchet MS" w:hAnsi="Trebuchet MS"/>
          <w:sz w:val="22"/>
          <w:szCs w:val="22"/>
          <w:lang w:val="es-PE"/>
        </w:rPr>
        <w:t>Yucra</w:t>
      </w:r>
      <w:proofErr w:type="spellEnd"/>
      <w:r w:rsidRPr="00CD68BE">
        <w:rPr>
          <w:rFonts w:ascii="Trebuchet MS" w:hAnsi="Trebuchet MS"/>
          <w:sz w:val="22"/>
          <w:szCs w:val="22"/>
          <w:lang w:val="es-PE"/>
        </w:rPr>
        <w:t xml:space="preserve"> S, Rubio J, </w:t>
      </w:r>
      <w:r w:rsidRPr="00CD68BE">
        <w:rPr>
          <w:rFonts w:ascii="Trebuchet MS" w:hAnsi="Trebuchet MS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.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 varieties did not alter female reproductive parameters in adult </w:t>
      </w:r>
      <w:r>
        <w:rPr>
          <w:rFonts w:ascii="Trebuchet MS" w:hAnsi="Trebuchet MS"/>
          <w:sz w:val="22"/>
          <w:szCs w:val="22"/>
          <w:lang w:val="en-US"/>
        </w:rPr>
        <w:t xml:space="preserve">intact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rats. J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Complem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Integr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Med. 2008</w:t>
      </w:r>
      <w:r>
        <w:rPr>
          <w:rFonts w:ascii="Trebuchet MS" w:hAnsi="Trebuchet MS"/>
          <w:sz w:val="22"/>
          <w:szCs w:val="22"/>
          <w:lang w:val="en-US"/>
        </w:rPr>
        <w:t>; 5(1)</w:t>
      </w:r>
      <w:r w:rsidRPr="00DC2C2C">
        <w:rPr>
          <w:rFonts w:ascii="Arial" w:hAnsi="Arial" w:cs="Arial"/>
          <w:color w:val="2A2A2A"/>
          <w:shd w:val="clear" w:color="auto" w:fill="FFFFFF"/>
        </w:rPr>
        <w:t xml:space="preserve"> </w:t>
      </w:r>
      <w:r>
        <w:rPr>
          <w:rFonts w:ascii="Arial" w:hAnsi="Arial" w:cs="Arial"/>
          <w:color w:val="2A2A2A"/>
          <w:shd w:val="clear" w:color="auto" w:fill="FFFFFF"/>
        </w:rPr>
        <w:t>DOI: </w:t>
      </w:r>
      <w:hyperlink r:id="rId11" w:history="1">
        <w:r>
          <w:rPr>
            <w:rStyle w:val="Hipervnculo"/>
            <w:rFonts w:ascii="Arial" w:hAnsi="Arial" w:cs="Arial"/>
            <w:color w:val="124A96"/>
            <w:shd w:val="clear" w:color="auto" w:fill="FFFFFF"/>
          </w:rPr>
          <w:t>10.2202/1553-3840.1121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>.</w:t>
      </w:r>
    </w:p>
    <w:p w14:paraId="7985233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445904">
        <w:rPr>
          <w:rFonts w:ascii="Trebuchet MS" w:hAnsi="Trebuchet MS"/>
          <w:sz w:val="22"/>
          <w:szCs w:val="22"/>
        </w:rPr>
        <w:t xml:space="preserve">Cárdenas-Valencia I, Nieto J, Gasco M, Gonzales C, Rubio J, Portella J, </w:t>
      </w:r>
      <w:r w:rsidRPr="002E2E80">
        <w:rPr>
          <w:rFonts w:ascii="Trebuchet MS" w:hAnsi="Trebuchet MS"/>
          <w:b/>
          <w:sz w:val="22"/>
          <w:szCs w:val="22"/>
        </w:rPr>
        <w:t>Gonzales GF</w:t>
      </w:r>
      <w:r w:rsidRPr="00445904">
        <w:rPr>
          <w:rFonts w:ascii="Trebuchet MS" w:hAnsi="Trebuchet MS"/>
          <w:sz w:val="22"/>
          <w:szCs w:val="22"/>
        </w:rPr>
        <w:t xml:space="preserve">. </w:t>
      </w:r>
      <w:hyperlink r:id="rId12" w:history="1">
        <w:r w:rsidRPr="00445904">
          <w:rPr>
            <w:rFonts w:ascii="Trebuchet MS" w:hAnsi="Trebuchet MS"/>
            <w:sz w:val="22"/>
            <w:szCs w:val="22"/>
            <w:lang w:val="en-US"/>
          </w:rPr>
          <w:t>Tropaeolum tuberosum (</w:t>
        </w:r>
        <w:proofErr w:type="spellStart"/>
        <w:r w:rsidRPr="00445904">
          <w:rPr>
            <w:rFonts w:ascii="Trebuchet MS" w:hAnsi="Trebuchet MS"/>
            <w:sz w:val="22"/>
            <w:szCs w:val="22"/>
            <w:lang w:val="en-US"/>
          </w:rPr>
          <w:t>Mashua</w:t>
        </w:r>
        <w:proofErr w:type="spellEnd"/>
        <w:r w:rsidRPr="00445904">
          <w:rPr>
            <w:rFonts w:ascii="Trebuchet MS" w:hAnsi="Trebuchet MS"/>
            <w:sz w:val="22"/>
            <w:szCs w:val="22"/>
            <w:lang w:val="en-US"/>
          </w:rPr>
          <w:t>) reduces testicular function: effect of different treatment times.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</w:rPr>
        <w:t>Andrologia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. </w:t>
      </w:r>
      <w:proofErr w:type="gramStart"/>
      <w:r w:rsidRPr="00445904">
        <w:rPr>
          <w:rFonts w:ascii="Trebuchet MS" w:hAnsi="Trebuchet MS" w:cs="Arial"/>
          <w:sz w:val="22"/>
          <w:szCs w:val="22"/>
        </w:rPr>
        <w:t>2008;40:352</w:t>
      </w:r>
      <w:proofErr w:type="gramEnd"/>
      <w:r w:rsidRPr="00445904">
        <w:rPr>
          <w:rFonts w:ascii="Trebuchet MS" w:hAnsi="Trebuchet MS" w:cs="Arial"/>
          <w:sz w:val="22"/>
          <w:szCs w:val="22"/>
        </w:rPr>
        <w:t>-7.</w:t>
      </w:r>
    </w:p>
    <w:p w14:paraId="03A4AF94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2E2E80">
        <w:rPr>
          <w:rFonts w:ascii="Trebuchet MS" w:hAnsi="Trebuchet MS" w:cs="Arial-BoldMT"/>
          <w:bCs/>
          <w:sz w:val="22"/>
          <w:szCs w:val="22"/>
        </w:rPr>
        <w:t>Yucra</w:t>
      </w:r>
      <w:proofErr w:type="spellEnd"/>
      <w:r w:rsidRPr="002E2E80">
        <w:rPr>
          <w:rFonts w:ascii="Trebuchet MS" w:hAnsi="Trebuchet MS" w:cs="Arial-BoldMT"/>
          <w:bCs/>
          <w:sz w:val="22"/>
          <w:szCs w:val="22"/>
        </w:rPr>
        <w:t xml:space="preserve"> S, Gasco M, Rubio J, </w:t>
      </w:r>
      <w:r w:rsidRPr="002E2E80">
        <w:rPr>
          <w:rFonts w:ascii="Trebuchet MS" w:hAnsi="Trebuchet MS" w:cs="Arial-BoldMT"/>
          <w:b/>
          <w:bCs/>
          <w:sz w:val="22"/>
          <w:szCs w:val="22"/>
        </w:rPr>
        <w:t>Gonzales GF</w:t>
      </w:r>
      <w:r w:rsidRPr="002E2E80">
        <w:rPr>
          <w:rFonts w:ascii="Trebuchet MS" w:hAnsi="Trebuchet MS" w:cs="Arial-BoldMT"/>
          <w:bCs/>
          <w:sz w:val="22"/>
          <w:szCs w:val="22"/>
        </w:rPr>
        <w:t>.</w:t>
      </w:r>
      <w:r w:rsidRPr="004739E1">
        <w:rPr>
          <w:rFonts w:ascii="Trebuchet MS" w:hAnsi="Trebuchet MS" w:cs="Arial-BoldMT"/>
          <w:bCs/>
          <w:sz w:val="22"/>
          <w:szCs w:val="22"/>
        </w:rPr>
        <w:t xml:space="preserve"> </w:t>
      </w:r>
      <w:r w:rsidRPr="004739E1">
        <w:rPr>
          <w:rFonts w:ascii="Trebuchet MS" w:hAnsi="Trebuchet MS" w:cs="Arial-BoldMT"/>
          <w:bCs/>
          <w:sz w:val="22"/>
          <w:szCs w:val="22"/>
          <w:lang w:val="en-US"/>
        </w:rPr>
        <w:t xml:space="preserve">Occupational exposure to lead and </w:t>
      </w:r>
      <w:proofErr w:type="spellStart"/>
      <w:r w:rsidRPr="004739E1">
        <w:rPr>
          <w:rFonts w:ascii="Trebuchet MS" w:hAnsi="Trebuchet MS" w:cs="Arial-BoldMT"/>
          <w:bCs/>
          <w:sz w:val="22"/>
          <w:szCs w:val="22"/>
          <w:lang w:val="en-US"/>
        </w:rPr>
        <w:t>organphosphorous</w:t>
      </w:r>
      <w:proofErr w:type="spellEnd"/>
      <w:r w:rsidRPr="004739E1">
        <w:rPr>
          <w:rFonts w:ascii="Trebuchet MS" w:hAnsi="Trebuchet MS" w:cs="Arial-BoldMT"/>
          <w:bCs/>
          <w:sz w:val="22"/>
          <w:szCs w:val="22"/>
          <w:lang w:val="en-US"/>
        </w:rPr>
        <w:t xml:space="preserve"> pesticides: effect on male reproductive health. </w:t>
      </w:r>
      <w:r w:rsidRPr="004739E1">
        <w:rPr>
          <w:rFonts w:ascii="Trebuchet MS" w:hAnsi="Trebuchet MS" w:cs="Arial-BoldMT"/>
          <w:bCs/>
          <w:sz w:val="22"/>
          <w:szCs w:val="22"/>
          <w:lang w:val="es-PE"/>
        </w:rPr>
        <w:t>[</w:t>
      </w:r>
      <w:r>
        <w:rPr>
          <w:rFonts w:ascii="Trebuchet MS" w:hAnsi="Trebuchet MS" w:cs="Arial-BoldMT"/>
          <w:bCs/>
          <w:sz w:val="22"/>
          <w:szCs w:val="22"/>
        </w:rPr>
        <w:t>E</w:t>
      </w:r>
      <w:r w:rsidRPr="00445904">
        <w:rPr>
          <w:rFonts w:ascii="Trebuchet MS" w:hAnsi="Trebuchet MS" w:cs="Arial-BoldMT"/>
          <w:bCs/>
          <w:sz w:val="22"/>
          <w:szCs w:val="22"/>
        </w:rPr>
        <w:t xml:space="preserve">xposición ocupacional a plomo y pesticidas </w:t>
      </w:r>
      <w:proofErr w:type="spellStart"/>
      <w:r w:rsidRPr="00445904">
        <w:rPr>
          <w:rFonts w:ascii="Trebuchet MS" w:hAnsi="Trebuchet MS" w:cs="Arial-BoldMT"/>
          <w:bCs/>
          <w:sz w:val="22"/>
          <w:szCs w:val="22"/>
        </w:rPr>
        <w:t>órganofosforados</w:t>
      </w:r>
      <w:proofErr w:type="spellEnd"/>
      <w:r w:rsidRPr="00445904">
        <w:rPr>
          <w:rFonts w:ascii="Trebuchet MS" w:hAnsi="Trebuchet MS" w:cs="Arial-BoldMT"/>
          <w:bCs/>
          <w:sz w:val="22"/>
          <w:szCs w:val="22"/>
        </w:rPr>
        <w:t>: efecto sobre la salud reproductiva masculina</w:t>
      </w:r>
      <w:r>
        <w:rPr>
          <w:rFonts w:ascii="Trebuchet MS" w:hAnsi="Trebuchet MS" w:cs="Arial-BoldMT"/>
          <w:bCs/>
          <w:sz w:val="22"/>
          <w:szCs w:val="22"/>
        </w:rPr>
        <w:t>]</w:t>
      </w:r>
      <w:r w:rsidRPr="00445904">
        <w:rPr>
          <w:rFonts w:ascii="Trebuchet MS" w:hAnsi="Trebuchet MS" w:cs="Arial-BoldMT"/>
          <w:bCs/>
          <w:sz w:val="22"/>
          <w:szCs w:val="22"/>
        </w:rPr>
        <w:t xml:space="preserve">. </w:t>
      </w:r>
      <w:proofErr w:type="spellStart"/>
      <w:r w:rsidRPr="00445904">
        <w:rPr>
          <w:rFonts w:ascii="Trebuchet MS" w:hAnsi="Trebuchet MS" w:cs="ArialMT"/>
          <w:color w:val="000000"/>
          <w:sz w:val="22"/>
          <w:szCs w:val="22"/>
        </w:rPr>
        <w:t>Rev</w:t>
      </w:r>
      <w:proofErr w:type="spellEnd"/>
      <w:r w:rsidRPr="00445904">
        <w:rPr>
          <w:rFonts w:ascii="Trebuchet MS" w:hAnsi="Trebuchet MS" w:cs="ArialMT"/>
          <w:color w:val="000000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MT"/>
          <w:color w:val="000000"/>
          <w:sz w:val="22"/>
          <w:szCs w:val="22"/>
        </w:rPr>
        <w:t>Peru</w:t>
      </w:r>
      <w:proofErr w:type="spellEnd"/>
      <w:r w:rsidRPr="00445904">
        <w:rPr>
          <w:rFonts w:ascii="Trebuchet MS" w:hAnsi="Trebuchet MS" w:cs="ArialMT"/>
          <w:color w:val="000000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MT"/>
          <w:color w:val="000000"/>
          <w:sz w:val="22"/>
          <w:szCs w:val="22"/>
        </w:rPr>
        <w:t>Med</w:t>
      </w:r>
      <w:proofErr w:type="spellEnd"/>
      <w:r w:rsidRPr="00445904">
        <w:rPr>
          <w:rFonts w:ascii="Trebuchet MS" w:hAnsi="Trebuchet MS" w:cs="ArialMT"/>
          <w:color w:val="000000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MT"/>
          <w:color w:val="000000"/>
          <w:sz w:val="22"/>
          <w:szCs w:val="22"/>
        </w:rPr>
        <w:t>Exp</w:t>
      </w:r>
      <w:proofErr w:type="spellEnd"/>
      <w:r w:rsidRPr="00445904">
        <w:rPr>
          <w:rFonts w:ascii="Trebuchet MS" w:hAnsi="Trebuchet MS" w:cs="ArialMT"/>
          <w:color w:val="000000"/>
          <w:sz w:val="22"/>
          <w:szCs w:val="22"/>
        </w:rPr>
        <w:t xml:space="preserve"> Salud Publica. 2008; 25(4): 394-402. </w:t>
      </w:r>
      <w:r w:rsidRPr="00445904">
        <w:rPr>
          <w:rFonts w:ascii="Trebuchet MS" w:hAnsi="Trebuchet MS" w:cs="Arial-BoldMT"/>
          <w:bCs/>
          <w:color w:val="FFFFFF"/>
          <w:sz w:val="22"/>
          <w:szCs w:val="22"/>
        </w:rPr>
        <w:t>REVISIÓN</w:t>
      </w:r>
    </w:p>
    <w:p w14:paraId="5FF0760A" w14:textId="77777777" w:rsidR="007F44F9" w:rsidRPr="004739E1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445904">
        <w:rPr>
          <w:rFonts w:ascii="Trebuchet MS" w:hAnsi="Trebuchet MS" w:cs="Arial"/>
          <w:bCs/>
          <w:sz w:val="22"/>
          <w:szCs w:val="22"/>
        </w:rPr>
        <w:t xml:space="preserve">Tapia V, Peñaranda A, Cerna J, </w:t>
      </w:r>
      <w:proofErr w:type="spellStart"/>
      <w:r w:rsidRPr="00445904">
        <w:rPr>
          <w:rFonts w:ascii="Trebuchet MS" w:hAnsi="Trebuchet MS" w:cs="Arial"/>
          <w:bCs/>
          <w:sz w:val="22"/>
          <w:szCs w:val="22"/>
        </w:rPr>
        <w:t>Pajuelo</w:t>
      </w:r>
      <w:proofErr w:type="spellEnd"/>
      <w:r w:rsidRPr="00445904">
        <w:rPr>
          <w:rFonts w:ascii="Trebuchet MS" w:hAnsi="Trebuchet MS" w:cs="Arial"/>
          <w:bCs/>
          <w:sz w:val="22"/>
          <w:szCs w:val="22"/>
        </w:rPr>
        <w:t xml:space="preserve"> A, Muñoz ML, Carrillo CE, </w:t>
      </w:r>
      <w:r w:rsidRPr="002E2E80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445904">
        <w:rPr>
          <w:rFonts w:ascii="Trebuchet MS" w:hAnsi="Trebuchet MS" w:cs="Arial"/>
          <w:bCs/>
          <w:sz w:val="22"/>
          <w:szCs w:val="22"/>
        </w:rPr>
        <w:t xml:space="preserve">. Efecto de la anemia materna en recién nacidos en un hospital de Huaraz. </w:t>
      </w:r>
      <w:r w:rsidRPr="004739E1">
        <w:rPr>
          <w:rFonts w:ascii="Trebuchet MS" w:hAnsi="Trebuchet MS" w:cs="Arial"/>
          <w:bCs/>
          <w:sz w:val="22"/>
          <w:szCs w:val="22"/>
          <w:lang w:val="en-US"/>
        </w:rPr>
        <w:t>[</w:t>
      </w:r>
      <w:r w:rsidRPr="004739E1">
        <w:rPr>
          <w:rFonts w:ascii="Trebuchet MS" w:hAnsi="Trebuchet MS" w:cs="Arial"/>
          <w:i/>
          <w:iCs/>
          <w:sz w:val="22"/>
          <w:szCs w:val="22"/>
          <w:lang w:val="en-US"/>
        </w:rPr>
        <w:t>Effect to maternal anemia on newborns in a Huaraz hospital].</w:t>
      </w:r>
      <w:r w:rsidRPr="004739E1">
        <w:rPr>
          <w:rFonts w:ascii="Trebuchet MS" w:hAnsi="Trebuchet MS" w:cs="GillSans"/>
          <w:sz w:val="22"/>
          <w:szCs w:val="22"/>
          <w:lang w:val="en-US"/>
        </w:rPr>
        <w:t xml:space="preserve"> Arch Biol Andina. 2008;14(1):14-22</w:t>
      </w:r>
    </w:p>
    <w:p w14:paraId="26ED3D18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>, Gonzales-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Castañeda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C. </w:t>
      </w:r>
      <w:r w:rsidRPr="00445904">
        <w:rPr>
          <w:rFonts w:ascii="Trebuchet MS" w:hAnsi="Trebuchet MS" w:cs="AdvP47D4A3"/>
          <w:sz w:val="22"/>
          <w:szCs w:val="22"/>
          <w:lang w:val="en-US"/>
        </w:rPr>
        <w:t xml:space="preserve">The </w:t>
      </w:r>
      <w:proofErr w:type="spellStart"/>
      <w:r w:rsidRPr="00445904">
        <w:rPr>
          <w:rFonts w:ascii="Trebuchet MS" w:hAnsi="Trebuchet MS" w:cs="AdvP47D4A3"/>
          <w:sz w:val="22"/>
          <w:szCs w:val="22"/>
          <w:lang w:val="en-US"/>
        </w:rPr>
        <w:t>Methyltetrahydro</w:t>
      </w:r>
      <w:proofErr w:type="spellEnd"/>
      <w:r w:rsidRPr="00445904">
        <w:rPr>
          <w:rFonts w:ascii="Trebuchet MS" w:hAnsi="Trebuchet MS" w:cs="AdvP47D4A3"/>
          <w:sz w:val="22"/>
          <w:szCs w:val="22"/>
          <w:lang w:val="en-US"/>
        </w:rPr>
        <w:t>-</w:t>
      </w:r>
      <w:r w:rsidRPr="00445904">
        <w:rPr>
          <w:rFonts w:ascii="Trebuchet MS" w:hAnsi="Trebuchet MS" w:cs="AdvP3E9D57"/>
          <w:i/>
          <w:iCs/>
          <w:sz w:val="22"/>
          <w:szCs w:val="22"/>
          <w:lang w:val="en-US"/>
        </w:rPr>
        <w:t>b</w:t>
      </w:r>
      <w:r w:rsidRPr="00445904">
        <w:rPr>
          <w:rFonts w:ascii="Trebuchet MS" w:hAnsi="Trebuchet MS" w:cs="AdvP47D4A3"/>
          <w:sz w:val="22"/>
          <w:szCs w:val="22"/>
          <w:lang w:val="en-US"/>
        </w:rPr>
        <w:t>-Carbolines in Maca (</w:t>
      </w:r>
      <w:r w:rsidRPr="00445904">
        <w:rPr>
          <w:rFonts w:ascii="Trebuchet MS" w:hAnsi="Trebuchet MS" w:cs="AdvP47D8EF"/>
          <w:i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dvP47D8EF"/>
          <w:i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dvP47D4A3"/>
          <w:sz w:val="22"/>
          <w:szCs w:val="22"/>
          <w:lang w:val="en-US"/>
        </w:rPr>
        <w:t xml:space="preserve">). 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Evid.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Complem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>. Altern. Med. 2009;</w:t>
      </w:r>
      <w:r w:rsidRPr="00445904">
        <w:rPr>
          <w:rFonts w:ascii="Arial" w:hAnsi="Arial" w:cs="Arial"/>
          <w:sz w:val="22"/>
          <w:szCs w:val="22"/>
          <w:lang w:val="en-US"/>
        </w:rPr>
        <w:t xml:space="preserve"> 6:315-6.</w:t>
      </w:r>
      <w:r w:rsidRPr="00445904">
        <w:rPr>
          <w:rFonts w:ascii="Trebuchet MS" w:hAnsi="Trebuchet MS" w:cs="AdvTimes"/>
          <w:sz w:val="22"/>
          <w:szCs w:val="22"/>
          <w:lang w:val="en-US"/>
        </w:rPr>
        <w:t xml:space="preserve"> </w:t>
      </w:r>
    </w:p>
    <w:p w14:paraId="764D84ED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Tapia V. </w:t>
      </w:r>
      <w:hyperlink r:id="rId13" w:history="1">
        <w:r w:rsidRPr="00445904">
          <w:rPr>
            <w:rFonts w:ascii="Trebuchet MS" w:hAnsi="Trebuchet MS"/>
            <w:sz w:val="22"/>
            <w:szCs w:val="22"/>
            <w:lang w:val="en-US"/>
          </w:rPr>
          <w:t>Birth weight charts for gestational age in 63,620 healthy infants born in Peruvian public hospitals at low and at high altitude.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r w:rsidRPr="00CD68BE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Acta </w:t>
      </w:r>
      <w:proofErr w:type="spellStart"/>
      <w:r w:rsidRPr="00CD68BE">
        <w:rPr>
          <w:rStyle w:val="journalname"/>
          <w:rFonts w:ascii="Trebuchet MS" w:hAnsi="Trebuchet MS" w:cs="Arial"/>
          <w:sz w:val="22"/>
          <w:szCs w:val="22"/>
          <w:lang w:val="en-US"/>
        </w:rPr>
        <w:t>Paediatr</w:t>
      </w:r>
      <w:proofErr w:type="spellEnd"/>
      <w:r w:rsidRPr="00CD68BE">
        <w:rPr>
          <w:rFonts w:ascii="Trebuchet MS" w:hAnsi="Trebuchet MS" w:cs="Arial"/>
          <w:sz w:val="22"/>
          <w:szCs w:val="22"/>
          <w:lang w:val="en-US"/>
        </w:rPr>
        <w:t xml:space="preserve">. </w:t>
      </w:r>
      <w:proofErr w:type="gramStart"/>
      <w:r w:rsidRPr="00CD68BE">
        <w:rPr>
          <w:rFonts w:ascii="Trebuchet MS" w:hAnsi="Trebuchet MS" w:cs="Arial"/>
          <w:sz w:val="22"/>
          <w:szCs w:val="22"/>
          <w:lang w:val="en-US"/>
        </w:rPr>
        <w:t>2009;98:454</w:t>
      </w:r>
      <w:proofErr w:type="gramEnd"/>
      <w:r w:rsidRPr="00CD68BE">
        <w:rPr>
          <w:rFonts w:ascii="Trebuchet MS" w:hAnsi="Trebuchet MS" w:cs="Arial"/>
          <w:sz w:val="22"/>
          <w:szCs w:val="22"/>
          <w:lang w:val="en-US"/>
        </w:rPr>
        <w:t>-8.</w:t>
      </w:r>
    </w:p>
    <w:p w14:paraId="16F175AE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Gasco M, Tapia V, Gonzales-Castañeda C. </w:t>
      </w:r>
      <w:hyperlink r:id="rId14" w:history="1">
        <w:r w:rsidRPr="00445904">
          <w:rPr>
            <w:rFonts w:ascii="Trebuchet MS" w:hAnsi="Trebuchet MS" w:cs="Arial"/>
            <w:sz w:val="22"/>
            <w:szCs w:val="22"/>
            <w:lang w:val="en-US"/>
          </w:rPr>
          <w:t>High serum testosterone levels are associated with excessive erythrocytosis of chronic mountain sickness in men.</w:t>
        </w:r>
      </w:hyperlink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Am J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Physiol</w:t>
      </w:r>
      <w:proofErr w:type="spellEnd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 Endocrinol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Metab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CD68BE">
        <w:rPr>
          <w:rFonts w:ascii="Trebuchet MS" w:hAnsi="Trebuchet MS" w:cs="Arial"/>
          <w:sz w:val="22"/>
          <w:szCs w:val="22"/>
          <w:lang w:val="en-US"/>
        </w:rPr>
        <w:t>2009;</w:t>
      </w:r>
      <w:proofErr w:type="gramStart"/>
      <w:r w:rsidRPr="00CD68BE">
        <w:rPr>
          <w:rFonts w:ascii="Trebuchet MS" w:hAnsi="Trebuchet MS" w:cs="Arial"/>
          <w:sz w:val="22"/>
          <w:szCs w:val="22"/>
          <w:lang w:val="en-US"/>
        </w:rPr>
        <w:t>296:E</w:t>
      </w:r>
      <w:proofErr w:type="gramEnd"/>
      <w:r w:rsidRPr="00CD68BE">
        <w:rPr>
          <w:rFonts w:ascii="Trebuchet MS" w:hAnsi="Trebuchet MS" w:cs="Arial"/>
          <w:sz w:val="22"/>
          <w:szCs w:val="22"/>
          <w:lang w:val="en-US"/>
        </w:rPr>
        <w:t>1319-25</w:t>
      </w:r>
    </w:p>
    <w:p w14:paraId="483C582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545A6B">
        <w:rPr>
          <w:rFonts w:ascii="Trebuchet MS" w:hAnsi="Trebuchet MS"/>
          <w:sz w:val="22"/>
          <w:szCs w:val="22"/>
        </w:rPr>
        <w:t>Zaobornyj</w:t>
      </w:r>
      <w:proofErr w:type="spellEnd"/>
      <w:r w:rsidRPr="00545A6B">
        <w:rPr>
          <w:rFonts w:ascii="Trebuchet MS" w:hAnsi="Trebuchet MS"/>
          <w:sz w:val="22"/>
          <w:szCs w:val="22"/>
        </w:rPr>
        <w:t xml:space="preserve"> T, Valdez LB, Iglesias DE, Gasco M, </w:t>
      </w:r>
      <w:r w:rsidRPr="002E2E80">
        <w:rPr>
          <w:rFonts w:ascii="Trebuchet MS" w:hAnsi="Trebuchet MS"/>
          <w:b/>
          <w:sz w:val="22"/>
          <w:szCs w:val="22"/>
        </w:rPr>
        <w:t>Gonzales GF</w:t>
      </w:r>
      <w:r w:rsidRPr="00545A6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45A6B">
        <w:rPr>
          <w:rFonts w:ascii="Trebuchet MS" w:hAnsi="Trebuchet MS"/>
          <w:sz w:val="22"/>
          <w:szCs w:val="22"/>
        </w:rPr>
        <w:t>Boveris</w:t>
      </w:r>
      <w:proofErr w:type="spellEnd"/>
      <w:r w:rsidRPr="00545A6B">
        <w:rPr>
          <w:rFonts w:ascii="Trebuchet MS" w:hAnsi="Trebuchet MS"/>
          <w:sz w:val="22"/>
          <w:szCs w:val="22"/>
        </w:rPr>
        <w:t xml:space="preserve"> A. </w:t>
      </w:r>
      <w:hyperlink r:id="rId15" w:history="1">
        <w:r w:rsidRPr="00445904">
          <w:rPr>
            <w:rFonts w:ascii="Trebuchet MS" w:hAnsi="Trebuchet MS"/>
            <w:sz w:val="22"/>
            <w:szCs w:val="22"/>
            <w:lang w:val="en-US"/>
          </w:rPr>
          <w:t>Mitochondrial nitric oxide metabolism during rat heart adaptation to high altitude: effect of sildenafil, L-NAME, and L-arginine treatments.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Am J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Physiol</w:t>
      </w:r>
      <w:proofErr w:type="spellEnd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 Heart Circ Physiol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</w:t>
      </w:r>
      <w:r w:rsidRPr="00445904">
        <w:rPr>
          <w:rFonts w:ascii="Trebuchet MS" w:hAnsi="Trebuchet MS"/>
          <w:sz w:val="22"/>
          <w:szCs w:val="22"/>
        </w:rPr>
        <w:t>2009;296:H1741-7.</w:t>
      </w:r>
    </w:p>
    <w:p w14:paraId="4E0F602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lastRenderedPageBreak/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Steenland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K, Tapia V. </w:t>
      </w:r>
      <w:hyperlink r:id="rId16" w:history="1">
        <w:r w:rsidRPr="00445904">
          <w:rPr>
            <w:rFonts w:ascii="Trebuchet MS" w:hAnsi="Trebuchet MS"/>
            <w:sz w:val="22"/>
            <w:szCs w:val="22"/>
            <w:lang w:val="en-US"/>
          </w:rPr>
          <w:t>Maternal hemoglobin level and fetal outcome at low and high altitudes.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 </w:t>
      </w:r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Am J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Physiol</w:t>
      </w:r>
      <w:proofErr w:type="spellEnd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Regul</w:t>
      </w:r>
      <w:proofErr w:type="spellEnd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Integr</w:t>
      </w:r>
      <w:proofErr w:type="spellEnd"/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 xml:space="preserve"> Comp Physiol</w:t>
      </w:r>
      <w:r w:rsidRPr="00445904">
        <w:rPr>
          <w:rFonts w:ascii="Trebuchet MS" w:hAnsi="Trebuchet MS" w:cs="Arial"/>
          <w:sz w:val="22"/>
          <w:szCs w:val="22"/>
          <w:lang w:val="en-US"/>
        </w:rPr>
        <w:t>. 2009;</w:t>
      </w:r>
      <w:r w:rsidRPr="00445904">
        <w:rPr>
          <w:rFonts w:ascii="Arial" w:hAnsi="Arial" w:cs="Arial"/>
          <w:sz w:val="22"/>
          <w:szCs w:val="22"/>
        </w:rPr>
        <w:t xml:space="preserve"> </w:t>
      </w:r>
      <w:r w:rsidRPr="00445904">
        <w:rPr>
          <w:rStyle w:val="src1"/>
          <w:rFonts w:ascii="Arial" w:hAnsi="Arial" w:cs="Arial"/>
          <w:sz w:val="22"/>
          <w:szCs w:val="22"/>
          <w:specVanish w:val="0"/>
        </w:rPr>
        <w:t>297(5):R1477-85</w:t>
      </w:r>
    </w:p>
    <w:p w14:paraId="3EE8C602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 w:cs="Arial"/>
          <w:sz w:val="22"/>
          <w:szCs w:val="22"/>
          <w:lang w:val="en-US"/>
        </w:rPr>
        <w:t>, Gonzales C, Gonzales-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Castañeda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C. </w:t>
      </w:r>
      <w:r w:rsidRPr="00445904">
        <w:rPr>
          <w:rFonts w:ascii="Trebuchet MS" w:hAnsi="Trebuchet MS" w:cs="Univers-BoldOblique"/>
          <w:b/>
          <w:bCs/>
          <w:i/>
          <w:iCs/>
          <w:sz w:val="22"/>
          <w:szCs w:val="22"/>
          <w:lang w:val="en-US" w:eastAsia="es-ES"/>
        </w:rPr>
        <w:t xml:space="preserve">Lepidium </w:t>
      </w:r>
      <w:proofErr w:type="spellStart"/>
      <w:r w:rsidRPr="00445904">
        <w:rPr>
          <w:rFonts w:ascii="Trebuchet MS" w:hAnsi="Trebuchet MS" w:cs="Univers-BoldOblique"/>
          <w:b/>
          <w:bCs/>
          <w:i/>
          <w:iCs/>
          <w:sz w:val="22"/>
          <w:szCs w:val="22"/>
          <w:lang w:val="en-US" w:eastAsia="es-ES"/>
        </w:rPr>
        <w:t>meyenii</w:t>
      </w:r>
      <w:proofErr w:type="spellEnd"/>
      <w:r w:rsidRPr="00445904">
        <w:rPr>
          <w:rFonts w:ascii="Trebuchet MS" w:hAnsi="Trebuchet MS" w:cs="Univers-BoldOblique"/>
          <w:b/>
          <w:bCs/>
          <w:i/>
          <w:iCs/>
          <w:sz w:val="22"/>
          <w:szCs w:val="22"/>
          <w:lang w:val="en-US" w:eastAsia="es-ES"/>
        </w:rPr>
        <w:t xml:space="preserve"> </w:t>
      </w:r>
      <w:r w:rsidRPr="00445904">
        <w:rPr>
          <w:rFonts w:ascii="Trebuchet MS" w:hAnsi="Trebuchet MS" w:cs="Univers-Black"/>
          <w:sz w:val="22"/>
          <w:szCs w:val="22"/>
          <w:lang w:val="en-US" w:eastAsia="es-ES"/>
        </w:rPr>
        <w:t>(Maca): A Plant from the Highlands of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445904">
        <w:rPr>
          <w:rFonts w:ascii="Trebuchet MS" w:hAnsi="Trebuchet MS" w:cs="Univers-Black"/>
          <w:sz w:val="22"/>
          <w:szCs w:val="22"/>
          <w:lang w:val="en-US" w:eastAsia="es-ES"/>
        </w:rPr>
        <w:t xml:space="preserve">Peru – from Tradition to Science. Research in Complementary Medicine. </w:t>
      </w:r>
      <w:proofErr w:type="gramStart"/>
      <w:r w:rsidRPr="00545A6B">
        <w:rPr>
          <w:rStyle w:val="src1"/>
          <w:rFonts w:ascii="Arial" w:hAnsi="Arial" w:cs="Arial"/>
          <w:sz w:val="22"/>
          <w:szCs w:val="22"/>
          <w:lang w:val="en-US"/>
          <w:specVanish w:val="0"/>
        </w:rPr>
        <w:t>2009;16:373</w:t>
      </w:r>
      <w:proofErr w:type="gramEnd"/>
      <w:r w:rsidRPr="00545A6B">
        <w:rPr>
          <w:rStyle w:val="src1"/>
          <w:rFonts w:ascii="Arial" w:hAnsi="Arial" w:cs="Arial"/>
          <w:sz w:val="22"/>
          <w:szCs w:val="22"/>
          <w:lang w:val="en-US"/>
          <w:specVanish w:val="0"/>
        </w:rPr>
        <w:t>-80.</w:t>
      </w:r>
    </w:p>
    <w:p w14:paraId="03010EA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Massoma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Lembè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D,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Sonfack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A,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Gouado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I,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Dimo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T,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Dongmo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A,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Demasse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MF,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Pankooui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MJ, </w:t>
      </w:r>
      <w:proofErr w:type="spellStart"/>
      <w:r w:rsidRPr="00545A6B">
        <w:rPr>
          <w:rFonts w:ascii="Trebuchet MS" w:hAnsi="Trebuchet MS" w:cs="Arial"/>
          <w:sz w:val="22"/>
          <w:szCs w:val="22"/>
          <w:lang w:val="en-US" w:eastAsia="es-ES"/>
        </w:rPr>
        <w:t>Jatsa</w:t>
      </w:r>
      <w:proofErr w:type="spellEnd"/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 H, </w:t>
      </w:r>
      <w:r w:rsidRPr="002E2E80">
        <w:rPr>
          <w:rFonts w:ascii="Trebuchet MS" w:hAnsi="Trebuchet MS" w:cs="Arial"/>
          <w:b/>
          <w:sz w:val="22"/>
          <w:szCs w:val="22"/>
          <w:lang w:val="en-US" w:eastAsia="es-ES"/>
        </w:rPr>
        <w:t>Gonzales GF</w:t>
      </w:r>
      <w:r w:rsidRPr="00545A6B">
        <w:rPr>
          <w:rFonts w:ascii="Trebuchet MS" w:hAnsi="Trebuchet MS" w:cs="Arial"/>
          <w:sz w:val="22"/>
          <w:szCs w:val="22"/>
          <w:lang w:val="en-US" w:eastAsia="es-ES"/>
        </w:rPr>
        <w:t xml:space="preserve">. </w:t>
      </w:r>
      <w:hyperlink r:id="rId17" w:history="1"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 xml:space="preserve">Evaluations of toxicity of </w:t>
        </w:r>
        <w:proofErr w:type="spellStart"/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>Turraeanthus</w:t>
        </w:r>
        <w:proofErr w:type="spellEnd"/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 xml:space="preserve"> africanus (</w:t>
        </w:r>
        <w:proofErr w:type="spellStart"/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>Méliaceae</w:t>
        </w:r>
        <w:proofErr w:type="spellEnd"/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>) in mice.</w:t>
        </w:r>
      </w:hyperlink>
      <w:r w:rsidRPr="00445904">
        <w:rPr>
          <w:rFonts w:ascii="Trebuchet MS" w:hAnsi="Trebuchet MS" w:cs="Arial"/>
          <w:sz w:val="22"/>
          <w:szCs w:val="22"/>
          <w:lang w:val="en-US" w:eastAsia="es-ES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 w:eastAsia="es-ES"/>
        </w:rPr>
        <w:t>Andrologia</w:t>
      </w:r>
      <w:proofErr w:type="spellEnd"/>
      <w:r w:rsidRPr="00445904">
        <w:rPr>
          <w:rFonts w:ascii="Trebuchet MS" w:hAnsi="Trebuchet MS" w:cs="Arial"/>
          <w:sz w:val="22"/>
          <w:szCs w:val="22"/>
          <w:lang w:val="en-US" w:eastAsia="es-ES"/>
        </w:rPr>
        <w:t xml:space="preserve">. </w:t>
      </w:r>
      <w:proofErr w:type="gramStart"/>
      <w:r w:rsidRPr="00445904">
        <w:rPr>
          <w:rFonts w:ascii="Trebuchet MS" w:hAnsi="Trebuchet MS" w:cs="Arial"/>
          <w:sz w:val="22"/>
          <w:szCs w:val="22"/>
          <w:lang w:val="en-US" w:eastAsia="es-ES"/>
        </w:rPr>
        <w:t>2009;41:341</w:t>
      </w:r>
      <w:proofErr w:type="gramEnd"/>
      <w:r w:rsidRPr="00445904">
        <w:rPr>
          <w:rFonts w:ascii="Trebuchet MS" w:hAnsi="Trebuchet MS" w:cs="Arial"/>
          <w:sz w:val="22"/>
          <w:szCs w:val="22"/>
          <w:lang w:val="en-US" w:eastAsia="es-ES"/>
        </w:rPr>
        <w:t>-7</w:t>
      </w:r>
    </w:p>
    <w:p w14:paraId="5A9BBA90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Aguilar JL, Villar M. The World Summit of Harmonization on Traditional, Alternative and Complementary Medicine (TACM) in Lima, Peru. Evid.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Complem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. Altern. Med. </w:t>
      </w:r>
      <w:proofErr w:type="spellStart"/>
      <w:r w:rsidRPr="00545A6B">
        <w:rPr>
          <w:rFonts w:ascii="Trebuchet MS" w:hAnsi="Trebuchet MS" w:cs="AdvTimes-i"/>
          <w:sz w:val="22"/>
          <w:szCs w:val="22"/>
          <w:lang w:val="en-US" w:eastAsia="es-ES"/>
        </w:rPr>
        <w:t>eCAM</w:t>
      </w:r>
      <w:proofErr w:type="spellEnd"/>
      <w:r w:rsidRPr="00545A6B">
        <w:rPr>
          <w:rFonts w:ascii="Trebuchet MS" w:hAnsi="Trebuchet MS" w:cs="AdvTimes-i"/>
          <w:sz w:val="22"/>
          <w:szCs w:val="22"/>
          <w:lang w:val="en-US" w:eastAsia="es-ES"/>
        </w:rPr>
        <w:t xml:space="preserve"> 2010;7(2)271–275</w:t>
      </w:r>
    </w:p>
    <w:p w14:paraId="2351125D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Style w:val="src1"/>
          <w:rFonts w:ascii="Trebuchet MS" w:hAnsi="Trebuchet MS" w:cs="Arial"/>
          <w:sz w:val="22"/>
          <w:szCs w:val="22"/>
          <w:lang w:val="en-US"/>
        </w:rPr>
      </w:pPr>
      <w:r w:rsidRPr="00445904">
        <w:rPr>
          <w:rFonts w:ascii="Trebuchet MS" w:hAnsi="Trebuchet MS" w:cs="Arial"/>
          <w:sz w:val="22"/>
          <w:szCs w:val="22"/>
        </w:rPr>
        <w:t xml:space="preserve">Gonzales C, Cárdenas-Valencia I, Leiva-Revilla J,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Anza-Ramirez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C, Rubio J, </w:t>
      </w:r>
      <w:r w:rsidRPr="002E2E80">
        <w:rPr>
          <w:rFonts w:ascii="Trebuchet MS" w:hAnsi="Trebuchet MS" w:cs="Arial"/>
          <w:b/>
          <w:sz w:val="22"/>
          <w:szCs w:val="22"/>
        </w:rPr>
        <w:t>Gonzales GF.</w:t>
      </w:r>
      <w:r w:rsidRPr="00445904">
        <w:rPr>
          <w:rFonts w:ascii="Trebuchet MS" w:hAnsi="Trebuchet MS" w:cs="Arial"/>
          <w:sz w:val="22"/>
          <w:szCs w:val="22"/>
        </w:rPr>
        <w:t xml:space="preserve"> </w:t>
      </w:r>
      <w:r w:rsidRPr="00445904">
        <w:rPr>
          <w:rFonts w:ascii="Trebuchet MS" w:hAnsi="Trebuchet MS" w:cs="Arial"/>
          <w:bCs/>
          <w:sz w:val="22"/>
          <w:szCs w:val="22"/>
          <w:lang w:val="en-US"/>
        </w:rPr>
        <w:t>Effect of different varieties of Maca (</w:t>
      </w:r>
      <w:r w:rsidRPr="00445904">
        <w:rPr>
          <w:rFonts w:ascii="Trebuchet MS" w:hAnsi="Trebuchet MS" w:cs="Arial"/>
          <w:bCs/>
          <w:i/>
          <w:iCs/>
          <w:sz w:val="22"/>
          <w:szCs w:val="22"/>
          <w:lang w:val="en-US"/>
        </w:rPr>
        <w:t xml:space="preserve">Lepidium </w:t>
      </w:r>
      <w:proofErr w:type="spellStart"/>
      <w:r w:rsidRPr="00445904">
        <w:rPr>
          <w:rFonts w:ascii="Trebuchet MS" w:hAnsi="Trebuchet MS" w:cs="Arial"/>
          <w:bCs/>
          <w:i/>
          <w:iCs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 w:cs="Arial"/>
          <w:bCs/>
          <w:sz w:val="22"/>
          <w:szCs w:val="22"/>
          <w:lang w:val="en-US"/>
        </w:rPr>
        <w:t xml:space="preserve">) on bone structure in ovariectomized rats. </w:t>
      </w:r>
      <w:r w:rsidRPr="00445904">
        <w:rPr>
          <w:rFonts w:ascii="Trebuchet MS" w:hAnsi="Trebuchet MS" w:cs="Univers-Black"/>
          <w:sz w:val="22"/>
          <w:szCs w:val="22"/>
          <w:lang w:val="en-US" w:eastAsia="es-ES"/>
        </w:rPr>
        <w:t xml:space="preserve">Research in Complementary Medicine. </w:t>
      </w:r>
      <w:proofErr w:type="gramStart"/>
      <w:r w:rsidRPr="00445904">
        <w:rPr>
          <w:rStyle w:val="src1"/>
          <w:rFonts w:ascii="Trebuchet MS" w:hAnsi="Trebuchet MS" w:cs="Arial"/>
          <w:sz w:val="22"/>
          <w:szCs w:val="22"/>
          <w:specVanish w:val="0"/>
        </w:rPr>
        <w:t>2010;17:137</w:t>
      </w:r>
      <w:proofErr w:type="gramEnd"/>
      <w:r w:rsidRPr="00445904">
        <w:rPr>
          <w:rStyle w:val="src1"/>
          <w:rFonts w:ascii="Trebuchet MS" w:hAnsi="Trebuchet MS" w:cs="Arial"/>
          <w:sz w:val="22"/>
          <w:szCs w:val="22"/>
          <w:specVanish w:val="0"/>
        </w:rPr>
        <w:t>-143.</w:t>
      </w:r>
    </w:p>
    <w:p w14:paraId="783A416A" w14:textId="77777777" w:rsidR="007F44F9" w:rsidRPr="002E2E80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11088B">
        <w:rPr>
          <w:rFonts w:ascii="Trebuchet MS" w:hAnsi="Trebuchet MS" w:cs="Garamond,Bold"/>
          <w:b/>
          <w:bCs/>
          <w:sz w:val="22"/>
          <w:szCs w:val="22"/>
          <w:lang w:val="en-US" w:eastAsia="es-ES"/>
        </w:rPr>
        <w:t>Gonzales GF</w:t>
      </w:r>
      <w:r w:rsidRPr="0011088B">
        <w:rPr>
          <w:rFonts w:ascii="Trebuchet MS" w:hAnsi="Trebuchet MS" w:cs="Garamond,Bold"/>
          <w:bCs/>
          <w:sz w:val="22"/>
          <w:szCs w:val="22"/>
          <w:lang w:val="en-US" w:eastAsia="es-ES"/>
        </w:rPr>
        <w:t xml:space="preserve">. </w:t>
      </w:r>
      <w:r w:rsidRPr="004739E1">
        <w:rPr>
          <w:rFonts w:ascii="Trebuchet MS" w:hAnsi="Trebuchet MS" w:cs="Garamond,Bold"/>
          <w:bCs/>
          <w:sz w:val="22"/>
          <w:szCs w:val="22"/>
          <w:lang w:val="en-US" w:eastAsia="es-ES"/>
        </w:rPr>
        <w:t xml:space="preserve">Maca: From the lost food of the Incas to the miracle of the Andes: Food and nutritional safety study. </w:t>
      </w:r>
      <w:r w:rsidRPr="004739E1">
        <w:rPr>
          <w:rFonts w:ascii="Trebuchet MS" w:hAnsi="Trebuchet MS" w:cs="Garamond,Bold"/>
          <w:bCs/>
          <w:sz w:val="22"/>
          <w:szCs w:val="22"/>
          <w:lang w:val="es-PE" w:eastAsia="es-ES"/>
        </w:rPr>
        <w:t>[</w:t>
      </w:r>
      <w:r w:rsidRPr="00445904">
        <w:rPr>
          <w:rFonts w:ascii="Trebuchet MS" w:hAnsi="Trebuchet MS" w:cs="Garamond,Bold"/>
          <w:bCs/>
          <w:sz w:val="22"/>
          <w:szCs w:val="22"/>
          <w:lang w:eastAsia="es-ES"/>
        </w:rPr>
        <w:t>Del alimento perdido de los Incas al milagro de los Andes: Estudio de seguridad alimentaria y nutricional</w:t>
      </w:r>
      <w:r>
        <w:rPr>
          <w:rFonts w:ascii="Trebuchet MS" w:hAnsi="Trebuchet MS" w:cs="Garamond,Bold"/>
          <w:bCs/>
          <w:sz w:val="22"/>
          <w:szCs w:val="22"/>
          <w:lang w:eastAsia="es-ES"/>
        </w:rPr>
        <w:t>]</w:t>
      </w:r>
      <w:r w:rsidRPr="00445904">
        <w:rPr>
          <w:rFonts w:ascii="Trebuchet MS" w:hAnsi="Trebuchet MS" w:cs="Garamond,Bold"/>
          <w:bCs/>
          <w:sz w:val="22"/>
          <w:szCs w:val="22"/>
          <w:lang w:eastAsia="es-ES"/>
        </w:rPr>
        <w:t xml:space="preserve">. </w:t>
      </w:r>
      <w:proofErr w:type="spellStart"/>
      <w:r w:rsidRPr="002E2E80">
        <w:rPr>
          <w:rFonts w:ascii="Trebuchet MS" w:hAnsi="Trebuchet MS" w:cs="Garamond"/>
          <w:sz w:val="22"/>
          <w:szCs w:val="22"/>
          <w:lang w:eastAsia="es-ES"/>
        </w:rPr>
        <w:t>Segurança</w:t>
      </w:r>
      <w:proofErr w:type="spellEnd"/>
      <w:r w:rsidRPr="002E2E80">
        <w:rPr>
          <w:rFonts w:ascii="Trebuchet MS" w:hAnsi="Trebuchet MS" w:cs="Garamond"/>
          <w:sz w:val="22"/>
          <w:szCs w:val="22"/>
          <w:lang w:eastAsia="es-ES"/>
        </w:rPr>
        <w:t xml:space="preserve"> Alimentar e Nutricional, Campinas, 16 17 (1): 16-36, 2010.</w:t>
      </w:r>
    </w:p>
    <w:p w14:paraId="6DEC7238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545A6B">
        <w:rPr>
          <w:rFonts w:ascii="Trebuchet MS" w:hAnsi="Trebuchet MS"/>
          <w:sz w:val="22"/>
          <w:szCs w:val="22"/>
          <w:lang w:val="en-US"/>
        </w:rPr>
        <w:t xml:space="preserve">Rubio J, </w:t>
      </w:r>
      <w:proofErr w:type="spellStart"/>
      <w:r w:rsidRPr="00545A6B">
        <w:rPr>
          <w:rFonts w:ascii="Trebuchet MS" w:hAnsi="Trebuchet MS"/>
          <w:sz w:val="22"/>
          <w:szCs w:val="22"/>
          <w:lang w:val="en-US"/>
        </w:rPr>
        <w:t>Qiong</w:t>
      </w:r>
      <w:proofErr w:type="spellEnd"/>
      <w:r w:rsidRPr="00545A6B">
        <w:rPr>
          <w:rFonts w:ascii="Trebuchet MS" w:hAnsi="Trebuchet MS"/>
          <w:sz w:val="22"/>
          <w:szCs w:val="22"/>
          <w:lang w:val="en-US"/>
        </w:rPr>
        <w:t xml:space="preserve"> W, Liu X, Jiang Z, Dang H, Chen SL, </w:t>
      </w: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545A6B">
        <w:rPr>
          <w:rFonts w:ascii="Trebuchet MS" w:hAnsi="Trebuchet MS"/>
          <w:sz w:val="22"/>
          <w:szCs w:val="22"/>
          <w:lang w:val="en-US"/>
        </w:rPr>
        <w:t xml:space="preserve">. </w:t>
      </w:r>
      <w:hyperlink r:id="rId18" w:history="1">
        <w:r w:rsidRPr="00445904">
          <w:rPr>
            <w:rFonts w:ascii="Trebuchet MS" w:hAnsi="Trebuchet MS"/>
            <w:sz w:val="22"/>
            <w:szCs w:val="22"/>
            <w:lang w:val="en-US"/>
          </w:rPr>
          <w:t xml:space="preserve">Aqueous Extract of Black Maca (Lepidium </w:t>
        </w:r>
        <w:proofErr w:type="spellStart"/>
        <w:r w:rsidRPr="00445904">
          <w:rPr>
            <w:rFonts w:ascii="Trebuchet MS" w:hAnsi="Trebuchet MS"/>
            <w:sz w:val="22"/>
            <w:szCs w:val="22"/>
            <w:lang w:val="en-US"/>
          </w:rPr>
          <w:t>meyenii</w:t>
        </w:r>
        <w:proofErr w:type="spellEnd"/>
        <w:r w:rsidRPr="00445904">
          <w:rPr>
            <w:rFonts w:ascii="Trebuchet MS" w:hAnsi="Trebuchet MS"/>
            <w:sz w:val="22"/>
            <w:szCs w:val="22"/>
            <w:lang w:val="en-US"/>
          </w:rPr>
          <w:t>) on Memory Impairment Induced by Ovariectomy in Mice.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r w:rsidRPr="00445904">
        <w:rPr>
          <w:rStyle w:val="journalname"/>
          <w:rFonts w:ascii="Trebuchet MS" w:hAnsi="Trebuchet MS" w:cs="Arial"/>
          <w:sz w:val="22"/>
          <w:szCs w:val="22"/>
          <w:lang w:val="en-US"/>
        </w:rPr>
        <w:t>Evid Based Complement Alternat Med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445904">
        <w:rPr>
          <w:rFonts w:ascii="Trebuchet MS" w:hAnsi="Trebuchet MS"/>
          <w:sz w:val="22"/>
          <w:szCs w:val="22"/>
        </w:rPr>
        <w:t xml:space="preserve">2011 (2011), </w:t>
      </w:r>
      <w:proofErr w:type="spellStart"/>
      <w:r w:rsidRPr="00445904">
        <w:rPr>
          <w:rFonts w:ascii="Trebuchet MS" w:hAnsi="Trebuchet MS"/>
          <w:sz w:val="22"/>
          <w:szCs w:val="22"/>
        </w:rPr>
        <w:t>Article</w:t>
      </w:r>
      <w:proofErr w:type="spellEnd"/>
      <w:r w:rsidRPr="00445904">
        <w:rPr>
          <w:rFonts w:ascii="Trebuchet MS" w:hAnsi="Trebuchet MS"/>
          <w:sz w:val="22"/>
          <w:szCs w:val="22"/>
        </w:rPr>
        <w:t xml:space="preserve"> ID 253958, 7 </w:t>
      </w:r>
      <w:proofErr w:type="spellStart"/>
      <w:r w:rsidRPr="00445904">
        <w:rPr>
          <w:rFonts w:ascii="Trebuchet MS" w:hAnsi="Trebuchet MS"/>
          <w:sz w:val="22"/>
          <w:szCs w:val="22"/>
        </w:rPr>
        <w:t>pages</w:t>
      </w:r>
      <w:proofErr w:type="spellEnd"/>
    </w:p>
    <w:p w14:paraId="22E6D225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Massoma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Lembè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D,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Gasco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M,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Rubio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J,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Yucra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S,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Ngo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</w:t>
      </w:r>
      <w:proofErr w:type="spellStart"/>
      <w:r w:rsidRPr="00445904">
        <w:rPr>
          <w:rFonts w:ascii="Trebuchet MS" w:hAnsi="Trebuchet MS"/>
          <w:sz w:val="22"/>
          <w:szCs w:val="22"/>
          <w:lang w:val="pt-BR"/>
        </w:rPr>
        <w:t>Sock</w:t>
      </w:r>
      <w:proofErr w:type="spellEnd"/>
      <w:r w:rsidRPr="00445904">
        <w:rPr>
          <w:rFonts w:ascii="Trebuchet MS" w:hAnsi="Trebuchet MS"/>
          <w:sz w:val="22"/>
          <w:szCs w:val="22"/>
          <w:lang w:val="pt-BR"/>
        </w:rPr>
        <w:t xml:space="preserve"> E, </w:t>
      </w:r>
      <w:r w:rsidRPr="002E2E80">
        <w:rPr>
          <w:rFonts w:ascii="Trebuchet MS" w:hAnsi="Trebuchet MS"/>
          <w:b/>
          <w:sz w:val="22"/>
          <w:szCs w:val="22"/>
          <w:lang w:val="pt-BR"/>
        </w:rPr>
        <w:t>Gonzales GF</w:t>
      </w:r>
      <w:r w:rsidRPr="00445904">
        <w:rPr>
          <w:rFonts w:ascii="Trebuchet MS" w:hAnsi="Trebuchet MS"/>
          <w:sz w:val="22"/>
          <w:szCs w:val="22"/>
          <w:lang w:val="pt-BR"/>
        </w:rPr>
        <w:t xml:space="preserve">. </w:t>
      </w:r>
      <w:hyperlink r:id="rId19" w:history="1">
        <w:r w:rsidRPr="00445904">
          <w:rPr>
            <w:rFonts w:ascii="Trebuchet MS" w:hAnsi="Trebuchet MS"/>
            <w:sz w:val="22"/>
            <w:szCs w:val="22"/>
            <w:lang w:val="en-US"/>
          </w:rPr>
          <w:t xml:space="preserve">Effect of the ethanolic extract from </w:t>
        </w:r>
        <w:proofErr w:type="spellStart"/>
        <w:r w:rsidRPr="00445904">
          <w:rPr>
            <w:rFonts w:ascii="Trebuchet MS" w:hAnsi="Trebuchet MS"/>
            <w:sz w:val="22"/>
            <w:szCs w:val="22"/>
            <w:lang w:val="en-US"/>
          </w:rPr>
          <w:t>Fagara</w:t>
        </w:r>
        <w:proofErr w:type="spellEnd"/>
        <w:r w:rsidRPr="00445904">
          <w:rPr>
            <w:rFonts w:ascii="Trebuchet MS" w:hAnsi="Trebuchet MS"/>
            <w:sz w:val="22"/>
            <w:szCs w:val="22"/>
            <w:lang w:val="en-US"/>
          </w:rPr>
          <w:t xml:space="preserve"> </w:t>
        </w:r>
        <w:proofErr w:type="spellStart"/>
        <w:r w:rsidRPr="00445904">
          <w:rPr>
            <w:rFonts w:ascii="Trebuchet MS" w:hAnsi="Trebuchet MS"/>
            <w:sz w:val="22"/>
            <w:szCs w:val="22"/>
            <w:lang w:val="en-US"/>
          </w:rPr>
          <w:t>tessmannii</w:t>
        </w:r>
        <w:proofErr w:type="spellEnd"/>
        <w:r w:rsidRPr="00445904">
          <w:rPr>
            <w:rFonts w:ascii="Trebuchet MS" w:hAnsi="Trebuchet MS"/>
            <w:sz w:val="22"/>
            <w:szCs w:val="22"/>
            <w:lang w:val="en-US"/>
          </w:rPr>
          <w:t xml:space="preserve"> on testicular function, sex reproductive organs and hormone level in adult male rats.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D68BE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CD68BE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gramStart"/>
      <w:r w:rsidRPr="00CD68BE">
        <w:rPr>
          <w:rFonts w:ascii="Trebuchet MS" w:hAnsi="Trebuchet MS"/>
          <w:sz w:val="22"/>
          <w:szCs w:val="22"/>
          <w:lang w:val="en-US"/>
        </w:rPr>
        <w:t>2011;43:139</w:t>
      </w:r>
      <w:proofErr w:type="gramEnd"/>
      <w:r w:rsidRPr="00CD68BE">
        <w:rPr>
          <w:rFonts w:ascii="Trebuchet MS" w:hAnsi="Trebuchet MS"/>
          <w:sz w:val="22"/>
          <w:szCs w:val="22"/>
          <w:lang w:val="en-US"/>
        </w:rPr>
        <w:t>-44.</w:t>
      </w:r>
    </w:p>
    <w:p w14:paraId="0C189C67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, Tapia V,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M, Gonzales-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Castañeda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C. Serum Testosterone levels and score of Chronic Mountain Sickness in Peruvian men natives at </w:t>
      </w:r>
      <w:smartTag w:uri="urn:schemas-microsoft-com:office:smarttags" w:element="metricconverter">
        <w:smartTagPr>
          <w:attr w:name="ProductID" w:val="4340 m"/>
        </w:smartTagPr>
        <w:r w:rsidRPr="00445904">
          <w:rPr>
            <w:rFonts w:ascii="Trebuchet MS" w:hAnsi="Trebuchet MS"/>
            <w:sz w:val="22"/>
            <w:szCs w:val="22"/>
            <w:lang w:val="en-US"/>
          </w:rPr>
          <w:t>4340 m</w:t>
        </w:r>
      </w:smartTag>
      <w:r w:rsidRPr="00445904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2011. </w:t>
      </w:r>
      <w:r w:rsidRPr="00545A6B">
        <w:rPr>
          <w:rStyle w:val="apple-style-span"/>
          <w:rFonts w:ascii="Arial" w:hAnsi="Arial" w:cs="Arial"/>
          <w:color w:val="000000"/>
          <w:sz w:val="22"/>
          <w:szCs w:val="22"/>
          <w:lang w:val="en-US"/>
        </w:rPr>
        <w:t>Jun;43(3):189-95.</w:t>
      </w:r>
    </w:p>
    <w:p w14:paraId="2734CF6C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</w:t>
      </w:r>
      <w:hyperlink r:id="rId20" w:history="1">
        <w:r w:rsidRPr="00445904">
          <w:rPr>
            <w:rFonts w:ascii="Trebuchet MS" w:hAnsi="Trebuchet MS"/>
            <w:sz w:val="22"/>
            <w:szCs w:val="22"/>
            <w:lang w:val="en-US"/>
          </w:rPr>
          <w:t>[Hemoglobin and testosterone: importance on high altitude acclimatization and adaptation.]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Rev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Peru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Med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Exp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Salud Publica. 2011 Mar;28(1):92-100.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Spanish</w:t>
      </w:r>
      <w:proofErr w:type="spellEnd"/>
    </w:p>
    <w:p w14:paraId="300617F6" w14:textId="77777777" w:rsidR="007F44F9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CD68BE">
        <w:rPr>
          <w:rFonts w:ascii="Trebuchet MS" w:hAnsi="Trebuchet MS" w:cs="Arial"/>
          <w:sz w:val="22"/>
          <w:szCs w:val="22"/>
          <w:lang w:val="es-PE" w:eastAsia="es-ES"/>
        </w:rPr>
        <w:t xml:space="preserve">Leiva KP, Rubio J, Peralta F, </w:t>
      </w:r>
      <w:r w:rsidRPr="00CD68BE">
        <w:rPr>
          <w:rFonts w:ascii="Trebuchet MS" w:hAnsi="Trebuchet MS" w:cs="Arial"/>
          <w:b/>
          <w:sz w:val="22"/>
          <w:szCs w:val="22"/>
          <w:lang w:val="es-PE" w:eastAsia="es-ES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s-PE" w:eastAsia="es-ES"/>
        </w:rPr>
        <w:t xml:space="preserve">. </w:t>
      </w:r>
      <w:hyperlink r:id="rId21" w:history="1"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>Effect of Punica granatum (pomegranate) on sperm production in male rats treated with lead acetate.</w:t>
        </w:r>
      </w:hyperlink>
      <w:r w:rsidRPr="00445904">
        <w:rPr>
          <w:rFonts w:ascii="Trebuchet MS" w:hAnsi="Trebuchet MS" w:cs="Arial"/>
          <w:sz w:val="22"/>
          <w:szCs w:val="22"/>
          <w:lang w:val="en-US" w:eastAsia="es-ES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 w:eastAsia="es-ES"/>
        </w:rPr>
        <w:t>Toxicol</w:t>
      </w:r>
      <w:proofErr w:type="spellEnd"/>
      <w:r w:rsidRPr="00445904">
        <w:rPr>
          <w:rFonts w:ascii="Trebuchet MS" w:hAnsi="Trebuchet MS" w:cs="Arial"/>
          <w:sz w:val="22"/>
          <w:szCs w:val="22"/>
          <w:lang w:val="en-US" w:eastAsia="es-ES"/>
        </w:rPr>
        <w:t xml:space="preserve"> Mech Methods. </w:t>
      </w:r>
      <w:r w:rsidRPr="00445904">
        <w:rPr>
          <w:rFonts w:ascii="Arial" w:hAnsi="Arial" w:cs="Arial"/>
          <w:sz w:val="22"/>
          <w:szCs w:val="22"/>
        </w:rPr>
        <w:t xml:space="preserve">2011 </w:t>
      </w:r>
      <w:proofErr w:type="gramStart"/>
      <w:r w:rsidRPr="00445904">
        <w:rPr>
          <w:rFonts w:ascii="Arial" w:hAnsi="Arial" w:cs="Arial"/>
          <w:sz w:val="22"/>
          <w:szCs w:val="22"/>
        </w:rPr>
        <w:t>Jul</w:t>
      </w:r>
      <w:proofErr w:type="gramEnd"/>
      <w:r w:rsidRPr="00445904">
        <w:rPr>
          <w:rFonts w:ascii="Arial" w:hAnsi="Arial" w:cs="Arial"/>
          <w:sz w:val="22"/>
          <w:szCs w:val="22"/>
        </w:rPr>
        <w:t>;21(6):495-502</w:t>
      </w:r>
    </w:p>
    <w:p w14:paraId="74D1F4E8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 w:cs="Arial"/>
          <w:b/>
          <w:sz w:val="22"/>
          <w:szCs w:val="22"/>
          <w:lang w:eastAsia="es-ES"/>
        </w:rPr>
        <w:t>Gonzales GF</w:t>
      </w:r>
      <w:r w:rsidRPr="00445904">
        <w:rPr>
          <w:rFonts w:ascii="Trebuchet MS" w:hAnsi="Trebuchet MS" w:cs="Arial"/>
          <w:sz w:val="22"/>
          <w:szCs w:val="22"/>
          <w:lang w:eastAsia="es-ES"/>
        </w:rPr>
        <w:t xml:space="preserve">, Tapia V, Gasco M, Rubio J, Gonzales-Castañeda C. </w:t>
      </w:r>
      <w:hyperlink r:id="rId22" w:history="1">
        <w:r w:rsidRPr="00445904">
          <w:rPr>
            <w:rFonts w:ascii="Trebuchet MS" w:hAnsi="Trebuchet MS" w:cs="Arial"/>
            <w:sz w:val="22"/>
            <w:szCs w:val="22"/>
            <w:lang w:val="en-US" w:eastAsia="es-ES"/>
          </w:rPr>
          <w:t>High serum zinc and serum testosterone levels were associated with excessive erythrocytosis in men at high altitudes.</w:t>
        </w:r>
      </w:hyperlink>
      <w:r w:rsidRPr="00445904">
        <w:rPr>
          <w:rFonts w:ascii="Trebuchet MS" w:hAnsi="Trebuchet MS" w:cs="Arial"/>
          <w:sz w:val="22"/>
          <w:szCs w:val="22"/>
          <w:lang w:val="en-US" w:eastAsia="es-ES"/>
        </w:rPr>
        <w:t xml:space="preserve"> </w:t>
      </w:r>
      <w:r w:rsidRPr="00CD68BE">
        <w:rPr>
          <w:rFonts w:ascii="Trebuchet MS" w:hAnsi="Trebuchet MS" w:cs="Arial"/>
          <w:sz w:val="22"/>
          <w:szCs w:val="22"/>
          <w:lang w:val="en-US" w:eastAsia="es-ES"/>
        </w:rPr>
        <w:t xml:space="preserve">Endocrine. 2011; </w:t>
      </w:r>
      <w:r w:rsidRPr="00CD68BE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40(3):472-80.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 w:rsidRPr="00CD68BE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: 2.25)</w:t>
      </w:r>
    </w:p>
    <w:p w14:paraId="35AD5F7E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4A260E">
        <w:rPr>
          <w:rFonts w:ascii="Trebuchet MS" w:hAnsi="Trebuchet MS"/>
          <w:sz w:val="22"/>
          <w:szCs w:val="22"/>
          <w:lang w:val="es-PE"/>
        </w:rPr>
        <w:t xml:space="preserve"> </w:t>
      </w:r>
      <w:r w:rsidRPr="00CD68BE">
        <w:rPr>
          <w:rFonts w:ascii="Trebuchet MS" w:hAnsi="Trebuchet MS" w:cs="Arial"/>
          <w:sz w:val="22"/>
          <w:szCs w:val="22"/>
          <w:lang w:val="es-PE"/>
        </w:rPr>
        <w:t xml:space="preserve">Rubio J, </w:t>
      </w:r>
      <w:proofErr w:type="spellStart"/>
      <w:r w:rsidRPr="00CD68BE">
        <w:rPr>
          <w:rFonts w:ascii="Trebuchet MS" w:hAnsi="Trebuchet MS" w:cs="Arial"/>
          <w:sz w:val="22"/>
          <w:szCs w:val="22"/>
          <w:lang w:val="es-PE"/>
        </w:rPr>
        <w:t>Yucra</w:t>
      </w:r>
      <w:proofErr w:type="spellEnd"/>
      <w:r w:rsidRPr="00CD68BE">
        <w:rPr>
          <w:rFonts w:ascii="Trebuchet MS" w:hAnsi="Trebuchet MS" w:cs="Arial"/>
          <w:sz w:val="22"/>
          <w:szCs w:val="22"/>
          <w:lang w:val="es-PE"/>
        </w:rPr>
        <w:t xml:space="preserve"> S, Gasco M,</w:t>
      </w:r>
      <w:r w:rsidRPr="00CD68BE">
        <w:rPr>
          <w:rStyle w:val="apple-converted-space"/>
          <w:rFonts w:ascii="Trebuchet MS" w:hAnsi="Trebuchet MS" w:cs="Arial"/>
          <w:sz w:val="22"/>
          <w:szCs w:val="22"/>
          <w:lang w:val="es-PE"/>
        </w:rPr>
        <w:t> </w:t>
      </w:r>
      <w:r w:rsidRPr="00CD68BE">
        <w:rPr>
          <w:rFonts w:ascii="Trebuchet MS" w:hAnsi="Trebuchet MS" w:cs="Arial"/>
          <w:b/>
          <w:bCs/>
          <w:sz w:val="22"/>
          <w:szCs w:val="22"/>
          <w:lang w:val="es-PE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s-PE"/>
        </w:rPr>
        <w:t xml:space="preserve">. </w:t>
      </w:r>
      <w:hyperlink r:id="rId23" w:history="1"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Dose-response effect of black maca (Lepidium </w:t>
        </w:r>
        <w:proofErr w:type="spellStart"/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 in mice with memory impairment induced by ethanol.</w:t>
        </w:r>
      </w:hyperlink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rnl"/>
          <w:rFonts w:ascii="Trebuchet MS" w:hAnsi="Trebuchet MS" w:cs="Arial"/>
          <w:sz w:val="22"/>
          <w:szCs w:val="22"/>
          <w:lang w:val="en-US"/>
        </w:rPr>
        <w:t>Toxicol</w:t>
      </w:r>
      <w:proofErr w:type="spellEnd"/>
      <w:r w:rsidRPr="00445904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Mech Methods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. 2011; </w:t>
      </w:r>
      <w:r w:rsidRPr="00445904">
        <w:rPr>
          <w:rFonts w:ascii="Arial" w:hAnsi="Arial" w:cs="Arial"/>
          <w:sz w:val="22"/>
          <w:szCs w:val="22"/>
        </w:rPr>
        <w:t>21(8):628-634.</w:t>
      </w:r>
    </w:p>
    <w:p w14:paraId="57353E50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445904">
        <w:rPr>
          <w:rFonts w:ascii="Trebuchet MS" w:hAnsi="Trebuchet MS"/>
          <w:sz w:val="22"/>
          <w:szCs w:val="22"/>
        </w:rPr>
        <w:t xml:space="preserve">Gonzales-Castañeda C, Rivera V, Chirinos AL, </w:t>
      </w:r>
      <w:proofErr w:type="spellStart"/>
      <w:r w:rsidRPr="00445904">
        <w:rPr>
          <w:rFonts w:ascii="Trebuchet MS" w:hAnsi="Trebuchet MS"/>
          <w:sz w:val="22"/>
          <w:szCs w:val="22"/>
        </w:rPr>
        <w:t>Evelson</w:t>
      </w:r>
      <w:proofErr w:type="spellEnd"/>
      <w:r w:rsidRPr="00445904">
        <w:rPr>
          <w:rFonts w:ascii="Trebuchet MS" w:hAnsi="Trebuchet MS"/>
          <w:sz w:val="22"/>
          <w:szCs w:val="22"/>
        </w:rPr>
        <w:t xml:space="preserve"> P,</w:t>
      </w:r>
      <w:r w:rsidRPr="00445904">
        <w:rPr>
          <w:rStyle w:val="apple-converted-space"/>
          <w:rFonts w:ascii="Trebuchet MS" w:hAnsi="Trebuchet MS" w:cs="Arial"/>
          <w:sz w:val="22"/>
          <w:szCs w:val="22"/>
        </w:rPr>
        <w:t> </w:t>
      </w:r>
      <w:r w:rsidRPr="002E2E80">
        <w:rPr>
          <w:rFonts w:ascii="Trebuchet MS" w:hAnsi="Trebuchet MS"/>
          <w:b/>
          <w:bCs/>
          <w:sz w:val="22"/>
          <w:szCs w:val="22"/>
        </w:rPr>
        <w:t>Gonzales GF</w:t>
      </w:r>
      <w:r w:rsidRPr="002E2E80">
        <w:rPr>
          <w:rFonts w:ascii="Trebuchet MS" w:hAnsi="Trebuchet MS"/>
          <w:b/>
          <w:sz w:val="22"/>
          <w:szCs w:val="22"/>
        </w:rPr>
        <w:t>.</w:t>
      </w:r>
      <w:r w:rsidRPr="00445904">
        <w:rPr>
          <w:rFonts w:ascii="Trebuchet MS" w:hAnsi="Trebuchet MS"/>
          <w:sz w:val="22"/>
          <w:szCs w:val="22"/>
        </w:rPr>
        <w:t xml:space="preserve"> </w:t>
      </w:r>
      <w:hyperlink r:id="rId24" w:history="1"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Photoprotection against the UVB-induced oxidative stress and epidermal damage in mice using leaves of three different varieties of Lepidium </w:t>
        </w:r>
        <w:proofErr w:type="spellStart"/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4459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(maca).</w:t>
        </w:r>
      </w:hyperlink>
      <w:r w:rsidRPr="004459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rnl"/>
          <w:rFonts w:ascii="Trebuchet MS" w:hAnsi="Trebuchet MS" w:cs="Arial"/>
          <w:sz w:val="22"/>
          <w:szCs w:val="22"/>
        </w:rPr>
        <w:t>Int</w:t>
      </w:r>
      <w:proofErr w:type="spellEnd"/>
      <w:r w:rsidRPr="00445904">
        <w:rPr>
          <w:rStyle w:val="jrnl"/>
          <w:rFonts w:ascii="Trebuchet MS" w:hAnsi="Trebuchet MS" w:cs="Arial"/>
          <w:sz w:val="22"/>
          <w:szCs w:val="22"/>
        </w:rPr>
        <w:t xml:space="preserve"> J </w:t>
      </w:r>
      <w:proofErr w:type="spellStart"/>
      <w:r w:rsidRPr="00445904">
        <w:rPr>
          <w:rStyle w:val="jrnl"/>
          <w:rFonts w:ascii="Trebuchet MS" w:hAnsi="Trebuchet MS" w:cs="Arial"/>
          <w:sz w:val="22"/>
          <w:szCs w:val="22"/>
        </w:rPr>
        <w:t>Dermatol</w:t>
      </w:r>
      <w:proofErr w:type="spellEnd"/>
      <w:r w:rsidRPr="00445904">
        <w:rPr>
          <w:rFonts w:ascii="Trebuchet MS" w:hAnsi="Trebuchet MS"/>
          <w:sz w:val="22"/>
          <w:szCs w:val="22"/>
        </w:rPr>
        <w:t>. 2011;50(8):928-38.</w:t>
      </w:r>
      <w:r>
        <w:rPr>
          <w:rFonts w:ascii="Trebuchet MS" w:hAnsi="Trebuchet MS"/>
          <w:sz w:val="22"/>
          <w:szCs w:val="22"/>
        </w:rPr>
        <w:t xml:space="preserve">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/>
          <w:sz w:val="22"/>
          <w:szCs w:val="22"/>
        </w:rPr>
        <w:t>:1.342)</w:t>
      </w:r>
    </w:p>
    <w:p w14:paraId="30A45F3A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Yucra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S, Tapia V,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Steenland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K,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Naeher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LP, </w:t>
      </w: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Association between biofuel exposure and adverse birth outcomes at high altitudes in Peru: A matched case-control study. </w:t>
      </w:r>
      <w:r w:rsidRPr="00CD68BE">
        <w:rPr>
          <w:rFonts w:ascii="Trebuchet MS" w:hAnsi="Trebuchet MS"/>
          <w:sz w:val="22"/>
          <w:szCs w:val="22"/>
          <w:lang w:val="en-US"/>
        </w:rPr>
        <w:t>International Journal of Occupational and Environmental Health. 2011; 17(4): 307-313.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 w:rsidRPr="00CD68BE">
        <w:rPr>
          <w:rFonts w:ascii="Trebuchet MS" w:hAnsi="Trebuchet MS"/>
          <w:sz w:val="22"/>
          <w:szCs w:val="22"/>
          <w:lang w:val="en-US"/>
        </w:rPr>
        <w:t>:1.176)</w:t>
      </w:r>
    </w:p>
    <w:p w14:paraId="2CE5F795" w14:textId="77777777" w:rsidR="007F44F9" w:rsidRPr="0011088B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0555F8">
        <w:rPr>
          <w:rFonts w:ascii="Trebuchet MS" w:hAnsi="Trebuchet MS" w:cs="Arial"/>
          <w:sz w:val="22"/>
          <w:szCs w:val="22"/>
          <w:lang w:val="es-PE"/>
        </w:rPr>
        <w:t xml:space="preserve"> </w:t>
      </w:r>
      <w:r w:rsidRPr="002E2E80">
        <w:rPr>
          <w:rFonts w:ascii="Trebuchet MS" w:hAnsi="Trebuchet MS" w:cs="Arial"/>
          <w:b/>
          <w:sz w:val="22"/>
          <w:szCs w:val="22"/>
        </w:rPr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Tapia V, Gasco M, Carrillo CE: </w:t>
      </w:r>
      <w:r>
        <w:rPr>
          <w:rFonts w:ascii="Trebuchet MS" w:hAnsi="Trebuchet MS" w:cs="Arial"/>
          <w:sz w:val="22"/>
          <w:szCs w:val="22"/>
        </w:rPr>
        <w:t>[</w:t>
      </w:r>
      <w:r w:rsidRPr="00445904">
        <w:rPr>
          <w:rFonts w:ascii="Trebuchet MS" w:hAnsi="Trebuchet MS" w:cs="Arial"/>
          <w:sz w:val="22"/>
          <w:szCs w:val="22"/>
        </w:rPr>
        <w:t>Hemoglobina materna en el Perú: Diferencias Regionales y Efectos perinatales</w:t>
      </w:r>
      <w:r>
        <w:rPr>
          <w:rFonts w:ascii="Trebuchet MS" w:hAnsi="Trebuchet MS" w:cs="Arial"/>
          <w:sz w:val="22"/>
          <w:szCs w:val="22"/>
        </w:rPr>
        <w:t>]</w:t>
      </w:r>
      <w:r w:rsidRPr="00445904">
        <w:rPr>
          <w:rFonts w:ascii="Trebuchet MS" w:hAnsi="Trebuchet MS" w:cs="Arial"/>
          <w:sz w:val="22"/>
          <w:szCs w:val="22"/>
        </w:rPr>
        <w:t>.</w:t>
      </w:r>
      <w:r w:rsidRPr="000555F8">
        <w:rPr>
          <w:rFonts w:ascii="Trebuchet MS" w:hAnsi="Trebuchet MS" w:cs="Arial"/>
          <w:sz w:val="22"/>
          <w:szCs w:val="22"/>
        </w:rPr>
        <w:t xml:space="preserve"> </w:t>
      </w:r>
      <w:r w:rsidRPr="0011088B">
        <w:rPr>
          <w:rFonts w:ascii="Trebuchet MS" w:hAnsi="Trebuchet MS" w:cs="Arial"/>
          <w:sz w:val="22"/>
          <w:szCs w:val="22"/>
          <w:lang w:val="en-US"/>
        </w:rPr>
        <w:t xml:space="preserve">Maternal Hemoglobin in Peru: Regional Differences and Perinatal Effects. Rev. Per Med Exp </w:t>
      </w:r>
      <w:proofErr w:type="spellStart"/>
      <w:r w:rsidRPr="0011088B">
        <w:rPr>
          <w:rFonts w:ascii="Trebuchet MS" w:hAnsi="Trebuchet MS" w:cs="Arial"/>
          <w:sz w:val="22"/>
          <w:szCs w:val="22"/>
          <w:lang w:val="en-US"/>
        </w:rPr>
        <w:t>Salud</w:t>
      </w:r>
      <w:proofErr w:type="spellEnd"/>
      <w:r w:rsidRPr="0011088B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11088B">
        <w:rPr>
          <w:rFonts w:ascii="Trebuchet MS" w:hAnsi="Trebuchet MS" w:cs="Arial"/>
          <w:sz w:val="22"/>
          <w:szCs w:val="22"/>
          <w:lang w:val="en-US"/>
        </w:rPr>
        <w:t>Púb</w:t>
      </w:r>
      <w:proofErr w:type="spellEnd"/>
      <w:r w:rsidRPr="0011088B">
        <w:rPr>
          <w:rFonts w:ascii="Trebuchet MS" w:hAnsi="Trebuchet MS" w:cs="Arial"/>
          <w:sz w:val="22"/>
          <w:szCs w:val="22"/>
          <w:lang w:val="en-US"/>
        </w:rPr>
        <w:t xml:space="preserve"> 2011; 28(3):484-91.</w:t>
      </w:r>
    </w:p>
    <w:p w14:paraId="0D57DBDC" w14:textId="77777777" w:rsidR="007F44F9" w:rsidRPr="004739E1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2E2E80">
        <w:rPr>
          <w:rFonts w:ascii="Trebuchet MS" w:hAnsi="Trebuchet MS" w:cs="Arial"/>
          <w:b/>
          <w:sz w:val="22"/>
          <w:szCs w:val="22"/>
        </w:rPr>
        <w:lastRenderedPageBreak/>
        <w:t>Gonzales GF</w:t>
      </w:r>
      <w:r w:rsidRPr="00445904">
        <w:rPr>
          <w:rFonts w:ascii="Trebuchet MS" w:hAnsi="Trebuchet MS" w:cs="Arial"/>
          <w:sz w:val="22"/>
          <w:szCs w:val="22"/>
        </w:rPr>
        <w:t xml:space="preserve">, Guerra-García R. </w:t>
      </w:r>
      <w:r w:rsidRPr="00445904">
        <w:rPr>
          <w:rFonts w:ascii="Trebuchet MS" w:hAnsi="Trebuchet MS"/>
          <w:sz w:val="22"/>
          <w:szCs w:val="22"/>
          <w:lang w:val="es-PE"/>
        </w:rPr>
        <w:t>Investigación de Excelencia en Altura: A cincuenta años de la fundación del Instituto de Investigaciones de la Altura de la Universidad Peruana Cayetano Heredia.</w:t>
      </w:r>
      <w:r w:rsidRPr="004739E1">
        <w:rPr>
          <w:rFonts w:ascii="Trebuchet MS" w:hAnsi="Trebuchet MS"/>
          <w:b/>
          <w:sz w:val="22"/>
          <w:szCs w:val="22"/>
          <w:lang w:val="es-PE"/>
        </w:rPr>
        <w:t xml:space="preserve"> </w:t>
      </w:r>
      <w:r w:rsidRPr="004739E1">
        <w:rPr>
          <w:rFonts w:ascii="Trebuchet MS" w:hAnsi="Trebuchet MS"/>
          <w:b/>
          <w:sz w:val="22"/>
          <w:szCs w:val="22"/>
          <w:lang w:val="en-US"/>
        </w:rPr>
        <w:t>Research</w:t>
      </w:r>
      <w:r>
        <w:rPr>
          <w:rFonts w:ascii="Trebuchet MS" w:hAnsi="Trebuchet MS"/>
          <w:b/>
          <w:sz w:val="22"/>
          <w:szCs w:val="22"/>
          <w:lang w:val="en-US"/>
        </w:rPr>
        <w:t xml:space="preserve"> of </w:t>
      </w:r>
      <w:r w:rsidRPr="004739E1">
        <w:rPr>
          <w:rFonts w:ascii="Trebuchet MS" w:hAnsi="Trebuchet MS"/>
          <w:b/>
          <w:sz w:val="22"/>
          <w:szCs w:val="22"/>
          <w:lang w:val="en-US"/>
        </w:rPr>
        <w:t>Excellence</w:t>
      </w:r>
      <w:r>
        <w:rPr>
          <w:rFonts w:ascii="Trebuchet MS" w:hAnsi="Trebuchet MS"/>
          <w:b/>
          <w:sz w:val="22"/>
          <w:szCs w:val="22"/>
          <w:lang w:val="en-US"/>
        </w:rPr>
        <w:t xml:space="preserve"> at High Altitude</w:t>
      </w:r>
      <w:r w:rsidRPr="004739E1">
        <w:rPr>
          <w:rFonts w:ascii="Trebuchet MS" w:hAnsi="Trebuchet MS"/>
          <w:b/>
          <w:sz w:val="22"/>
          <w:szCs w:val="22"/>
          <w:lang w:val="en-US"/>
        </w:rPr>
        <w:t xml:space="preserve">: Fifty years after the founding of the Institute of Height Research of the Peruvian University Cayetano Heredia </w:t>
      </w:r>
      <w:r w:rsidRPr="004739E1">
        <w:rPr>
          <w:rFonts w:ascii="Trebuchet MS" w:hAnsi="Trebuchet MS" w:cs="Arial"/>
          <w:sz w:val="22"/>
          <w:szCs w:val="22"/>
          <w:lang w:val="en-US"/>
        </w:rPr>
        <w:t xml:space="preserve">Rev. Per Med Exp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Salud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739E1">
        <w:rPr>
          <w:rFonts w:ascii="Trebuchet MS" w:hAnsi="Trebuchet MS" w:cs="Arial"/>
          <w:sz w:val="22"/>
          <w:szCs w:val="22"/>
          <w:lang w:val="en-US"/>
        </w:rPr>
        <w:t>Púb</w:t>
      </w:r>
      <w:proofErr w:type="spellEnd"/>
      <w:r w:rsidRPr="004739E1">
        <w:rPr>
          <w:rFonts w:ascii="Trebuchet MS" w:hAnsi="Trebuchet MS" w:cs="Arial"/>
          <w:sz w:val="22"/>
          <w:szCs w:val="22"/>
          <w:lang w:val="en-US"/>
        </w:rPr>
        <w:t xml:space="preserve"> 2011; 28(4):689-690.</w:t>
      </w:r>
    </w:p>
    <w:p w14:paraId="7E9A3A65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  <w:tab w:val="left" w:pos="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5F13D2">
        <w:rPr>
          <w:rFonts w:ascii="Trebuchet MS" w:hAnsi="Trebuchet MS" w:cs="Arial"/>
          <w:sz w:val="22"/>
          <w:szCs w:val="22"/>
          <w:lang w:val="es-PE"/>
        </w:rPr>
        <w:t xml:space="preserve">Leiva-Revilla J, Cárdenas-Valencia I, Rubio J, Guerra-Castañón F, </w:t>
      </w:r>
      <w:proofErr w:type="spellStart"/>
      <w:r w:rsidRPr="005F13D2">
        <w:rPr>
          <w:rFonts w:ascii="Trebuchet MS" w:hAnsi="Trebuchet MS" w:cs="Arial"/>
          <w:sz w:val="22"/>
          <w:szCs w:val="22"/>
          <w:lang w:val="es-PE"/>
        </w:rPr>
        <w:t>Olcese</w:t>
      </w:r>
      <w:proofErr w:type="spellEnd"/>
      <w:r w:rsidRPr="005F13D2">
        <w:rPr>
          <w:rFonts w:ascii="Trebuchet MS" w:hAnsi="Trebuchet MS" w:cs="Arial"/>
          <w:sz w:val="22"/>
          <w:szCs w:val="22"/>
          <w:lang w:val="es-PE"/>
        </w:rPr>
        <w:t xml:space="preserve">-Mori P, Gasco M, </w:t>
      </w:r>
      <w:r w:rsidRPr="005F13D2">
        <w:rPr>
          <w:rFonts w:ascii="Trebuchet MS" w:hAnsi="Trebuchet MS" w:cs="Arial"/>
          <w:b/>
          <w:bCs/>
          <w:sz w:val="22"/>
          <w:szCs w:val="22"/>
          <w:lang w:val="es-PE"/>
        </w:rPr>
        <w:t>Gonzales GF</w:t>
      </w:r>
      <w:r w:rsidRPr="005F13D2">
        <w:rPr>
          <w:rFonts w:ascii="Trebuchet MS" w:hAnsi="Trebuchet MS" w:cs="Arial"/>
          <w:sz w:val="22"/>
          <w:szCs w:val="22"/>
          <w:lang w:val="es-PE"/>
        </w:rPr>
        <w:t xml:space="preserve">. </w:t>
      </w:r>
      <w:hyperlink r:id="rId25" w:history="1">
        <w:r w:rsidRPr="00445904">
          <w:rPr>
            <w:rFonts w:ascii="Trebuchet MS" w:hAnsi="Trebuchet MS" w:cs="Arial"/>
            <w:sz w:val="22"/>
            <w:szCs w:val="22"/>
            <w:lang w:val="en-US"/>
          </w:rPr>
          <w:t xml:space="preserve">Evaluation of different doses of </w:t>
        </w:r>
        <w:proofErr w:type="spellStart"/>
        <w:r w:rsidRPr="00445904">
          <w:rPr>
            <w:rFonts w:ascii="Trebuchet MS" w:hAnsi="Trebuchet MS" w:cs="Arial"/>
            <w:sz w:val="22"/>
            <w:szCs w:val="22"/>
            <w:lang w:val="en-US"/>
          </w:rPr>
          <w:t>mashua</w:t>
        </w:r>
        <w:proofErr w:type="spellEnd"/>
        <w:r w:rsidRPr="00445904">
          <w:rPr>
            <w:rFonts w:ascii="Trebuchet MS" w:hAnsi="Trebuchet MS" w:cs="Arial"/>
            <w:sz w:val="22"/>
            <w:szCs w:val="22"/>
            <w:lang w:val="en-US"/>
          </w:rPr>
          <w:t xml:space="preserve"> (Tropaeolum tuberosum) on the reduction of sperm production, motility and morphology in adult male rats.</w:t>
        </w:r>
      </w:hyperlink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>. 2012; 44(Suppl. 1): 205-212.</w:t>
      </w:r>
    </w:p>
    <w:p w14:paraId="7DBF2CB9" w14:textId="77777777" w:rsidR="007F44F9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5F13D2">
        <w:rPr>
          <w:rFonts w:ascii="Trebuchet MS" w:hAnsi="Trebuchet MS" w:cs="Arial"/>
          <w:sz w:val="22"/>
          <w:szCs w:val="22"/>
        </w:rPr>
        <w:t xml:space="preserve">Gonzales C, Leiva-Revilla J, Rubio J, Gasco M, </w:t>
      </w:r>
      <w:r w:rsidRPr="005F13D2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5F13D2">
        <w:rPr>
          <w:rFonts w:ascii="Trebuchet MS" w:hAnsi="Trebuchet MS" w:cs="Arial"/>
          <w:sz w:val="22"/>
          <w:szCs w:val="22"/>
        </w:rPr>
        <w:t xml:space="preserve">. </w:t>
      </w:r>
      <w:hyperlink r:id="rId26" w:history="1">
        <w:r w:rsidRPr="00445904">
          <w:rPr>
            <w:rFonts w:ascii="Trebuchet MS" w:hAnsi="Trebuchet MS" w:cs="Arial"/>
            <w:sz w:val="22"/>
            <w:szCs w:val="22"/>
            <w:lang w:val="en-US"/>
          </w:rPr>
          <w:t xml:space="preserve">Effect of red maca (Lepidium </w:t>
        </w:r>
        <w:proofErr w:type="spellStart"/>
        <w:r w:rsidRPr="00445904">
          <w:rPr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445904">
          <w:rPr>
            <w:rFonts w:ascii="Trebuchet MS" w:hAnsi="Trebuchet MS" w:cs="Arial"/>
            <w:sz w:val="22"/>
            <w:szCs w:val="22"/>
            <w:lang w:val="en-US"/>
          </w:rPr>
          <w:t>) on prostate zinc levels in rats with testosterone-induced prostatic hyperplasia.</w:t>
        </w:r>
      </w:hyperlink>
      <w:r w:rsidRPr="00445904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45904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>
        <w:rPr>
          <w:rFonts w:ascii="Trebuchet MS" w:hAnsi="Trebuchet MS" w:cs="Arial"/>
          <w:sz w:val="22"/>
          <w:szCs w:val="22"/>
          <w:lang w:val="en-US"/>
        </w:rPr>
        <w:t>. 2012; 44(Suppl. 1): 362-369.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 w:cs="Arial"/>
          <w:sz w:val="22"/>
          <w:szCs w:val="22"/>
          <w:lang w:val="en-US"/>
        </w:rPr>
        <w:t>:1.748)</w:t>
      </w:r>
    </w:p>
    <w:p w14:paraId="2A23B51C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Ethnobiology and ethnopharmacology of Lepidium </w:t>
      </w:r>
      <w:proofErr w:type="spellStart"/>
      <w:r w:rsidRPr="00445904">
        <w:rPr>
          <w:rFonts w:ascii="Trebuchet MS" w:hAnsi="Trebuchet MS"/>
          <w:sz w:val="22"/>
          <w:szCs w:val="22"/>
          <w:lang w:val="en-US"/>
        </w:rPr>
        <w:t>meyenii</w:t>
      </w:r>
      <w:proofErr w:type="spellEnd"/>
      <w:r w:rsidRPr="00445904">
        <w:rPr>
          <w:rFonts w:ascii="Trebuchet MS" w:hAnsi="Trebuchet MS"/>
          <w:sz w:val="22"/>
          <w:szCs w:val="22"/>
          <w:lang w:val="en-US"/>
        </w:rPr>
        <w:t xml:space="preserve"> (Maca), a Plant from the Peruvian highlands. Evidence-Based Complementary and Alternative Medicine. 2012; ID 193496, 10 pages.</w:t>
      </w:r>
      <w:r>
        <w:rPr>
          <w:rFonts w:ascii="Trebuchet MS" w:hAnsi="Trebuchet MS"/>
          <w:sz w:val="22"/>
          <w:szCs w:val="22"/>
          <w:lang w:val="en-US"/>
        </w:rPr>
        <w:t xml:space="preserve"> (Impact Factor: 1.722)</w:t>
      </w:r>
    </w:p>
    <w:p w14:paraId="36E7CF69" w14:textId="77777777" w:rsidR="007F44F9" w:rsidRPr="005F13D2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  <w:lang w:val="en-US"/>
        </w:rPr>
      </w:pPr>
      <w:r w:rsidRPr="00CD68BE">
        <w:rPr>
          <w:rFonts w:ascii="Trebuchet MS" w:hAnsi="Trebuchet MS" w:cs="Arial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 w:cs="Arial"/>
          <w:sz w:val="22"/>
          <w:szCs w:val="22"/>
          <w:lang w:val="es-PE"/>
        </w:rPr>
        <w:t xml:space="preserve">, Tapia V, Gasco M, Carrillo CE. </w:t>
      </w:r>
      <w:r w:rsidRPr="005F13D2">
        <w:rPr>
          <w:rFonts w:ascii="Trebuchet MS" w:hAnsi="Trebuchet MS" w:cs="Arial"/>
          <w:sz w:val="22"/>
          <w:szCs w:val="22"/>
          <w:lang w:val="en-US"/>
        </w:rPr>
        <w:t xml:space="preserve">Maternal hemoglobin concentration and adverse pregnancy outcomes at low and moderate altitudes in Peru. J </w:t>
      </w:r>
      <w:proofErr w:type="spellStart"/>
      <w:r w:rsidRPr="005F13D2">
        <w:rPr>
          <w:rFonts w:ascii="Trebuchet MS" w:hAnsi="Trebuchet MS" w:cs="Arial"/>
          <w:sz w:val="22"/>
          <w:szCs w:val="22"/>
          <w:lang w:val="en-US"/>
        </w:rPr>
        <w:t>Matern</w:t>
      </w:r>
      <w:proofErr w:type="spellEnd"/>
      <w:r w:rsidRPr="005F13D2">
        <w:rPr>
          <w:rFonts w:ascii="Trebuchet MS" w:hAnsi="Trebuchet MS" w:cs="Arial"/>
          <w:sz w:val="22"/>
          <w:szCs w:val="22"/>
          <w:lang w:val="en-US"/>
        </w:rPr>
        <w:t xml:space="preserve"> Fetal Neon Med. 2012;</w:t>
      </w:r>
      <w:r w:rsidRPr="005F13D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25(7):1105-10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: 1.685)</w:t>
      </w:r>
    </w:p>
    <w:p w14:paraId="760CB99F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 w:cs="Arial"/>
          <w:sz w:val="22"/>
          <w:szCs w:val="22"/>
        </w:rPr>
      </w:pPr>
      <w:r w:rsidRPr="002E2E80">
        <w:rPr>
          <w:rFonts w:ascii="Trebuchet MS" w:hAnsi="Trebuchet MS" w:cs="Arial"/>
          <w:b/>
          <w:sz w:val="22"/>
          <w:szCs w:val="22"/>
          <w:lang w:val="en-US"/>
        </w:rPr>
        <w:t>Gonzales GF</w:t>
      </w:r>
      <w:r>
        <w:rPr>
          <w:rFonts w:ascii="Trebuchet MS" w:hAnsi="Trebuchet MS" w:cs="Arial"/>
          <w:sz w:val="22"/>
          <w:szCs w:val="22"/>
          <w:lang w:val="en-US"/>
        </w:rPr>
        <w:t>, T</w:t>
      </w:r>
      <w:r w:rsidRPr="00445904">
        <w:rPr>
          <w:rFonts w:ascii="Trebuchet MS" w:hAnsi="Trebuchet MS" w:cs="Arial"/>
          <w:sz w:val="22"/>
          <w:szCs w:val="22"/>
          <w:lang w:val="en-US"/>
        </w:rPr>
        <w:t xml:space="preserve">apia V, </w:t>
      </w:r>
      <w:proofErr w:type="spellStart"/>
      <w:r w:rsidRPr="00445904">
        <w:rPr>
          <w:rFonts w:ascii="Trebuchet MS" w:hAnsi="Trebuchet MS" w:cs="Arial"/>
          <w:sz w:val="22"/>
          <w:szCs w:val="22"/>
          <w:lang w:val="en-US"/>
        </w:rPr>
        <w:t>Gasco</w:t>
      </w:r>
      <w:proofErr w:type="spellEnd"/>
      <w:r w:rsidRPr="00445904">
        <w:rPr>
          <w:rFonts w:ascii="Trebuchet MS" w:hAnsi="Trebuchet MS" w:cs="Arial"/>
          <w:sz w:val="22"/>
          <w:szCs w:val="22"/>
          <w:lang w:val="en-US"/>
        </w:rPr>
        <w:t xml:space="preserve"> M, Carrillo CE, Fort A. Association of hemoglobin values at first booking with adverse maternal outcomes, in populations living at different altitudes (0-</w:t>
      </w:r>
      <w:smartTag w:uri="urn:schemas-microsoft-com:office:smarttags" w:element="metricconverter">
        <w:smartTagPr>
          <w:attr w:name="ProductID" w:val="4500 m"/>
        </w:smartTagPr>
        <w:r w:rsidRPr="00445904">
          <w:rPr>
            <w:rFonts w:ascii="Trebuchet MS" w:hAnsi="Trebuchet MS" w:cs="Arial"/>
            <w:sz w:val="22"/>
            <w:szCs w:val="22"/>
            <w:lang w:val="en-US"/>
          </w:rPr>
          <w:t>4500 m</w:t>
        </w:r>
      </w:smartTag>
      <w:r w:rsidRPr="00445904">
        <w:rPr>
          <w:rFonts w:ascii="Trebuchet MS" w:hAnsi="Trebuchet MS" w:cs="Arial"/>
          <w:sz w:val="22"/>
          <w:szCs w:val="22"/>
          <w:lang w:val="en-US"/>
        </w:rPr>
        <w:t xml:space="preserve">).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Int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J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Obst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&amp; </w:t>
      </w:r>
      <w:proofErr w:type="spellStart"/>
      <w:r w:rsidRPr="00445904">
        <w:rPr>
          <w:rFonts w:ascii="Trebuchet MS" w:hAnsi="Trebuchet MS" w:cs="Arial"/>
          <w:sz w:val="22"/>
          <w:szCs w:val="22"/>
        </w:rPr>
        <w:t>Gynecol</w:t>
      </w:r>
      <w:proofErr w:type="spellEnd"/>
      <w:r w:rsidRPr="00445904">
        <w:rPr>
          <w:rFonts w:ascii="Trebuchet MS" w:hAnsi="Trebuchet MS" w:cs="Arial"/>
          <w:sz w:val="22"/>
          <w:szCs w:val="22"/>
        </w:rPr>
        <w:t xml:space="preserve"> 2012; 117: 134-139. </w:t>
      </w:r>
      <w:r>
        <w:rPr>
          <w:rFonts w:ascii="Trebuchet MS" w:hAnsi="Trebuchet MS" w:cs="Arial"/>
          <w:sz w:val="22"/>
          <w:szCs w:val="22"/>
        </w:rPr>
        <w:t>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 w:cs="Arial"/>
          <w:sz w:val="22"/>
          <w:szCs w:val="22"/>
        </w:rPr>
        <w:t>: 2.143)</w:t>
      </w:r>
    </w:p>
    <w:p w14:paraId="6139F7BB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2E2E80">
        <w:rPr>
          <w:rFonts w:ascii="Trebuchet MS" w:hAnsi="Trebuchet MS"/>
          <w:b/>
          <w:bCs/>
          <w:sz w:val="22"/>
          <w:szCs w:val="22"/>
          <w:bdr w:val="none" w:sz="0" w:space="0" w:color="auto" w:frame="1"/>
        </w:rPr>
        <w:t>Gonzales GF</w:t>
      </w:r>
      <w:r w:rsidRPr="00445904">
        <w:rPr>
          <w:rFonts w:ascii="Trebuchet MS" w:hAnsi="Trebuchet MS"/>
          <w:sz w:val="22"/>
          <w:szCs w:val="22"/>
        </w:rPr>
        <w:t xml:space="preserve">, Tapia V, Gasco M, Gonzales-Castañeda C. </w:t>
      </w:r>
      <w:hyperlink r:id="rId27" w:history="1">
        <w:r w:rsidRPr="00CD68BE">
          <w:rPr>
            <w:rStyle w:val="Hipervnculo"/>
            <w:rFonts w:ascii="Trebuchet MS" w:hAnsi="Trebuchet MS" w:cs="Arial"/>
            <w:sz w:val="22"/>
            <w:szCs w:val="22"/>
            <w:bdr w:val="none" w:sz="0" w:space="0" w:color="auto" w:frame="1"/>
            <w:lang w:val="en-US"/>
          </w:rPr>
          <w:t>Aro</w:t>
        </w:r>
        <w:r w:rsidRPr="00445904">
          <w:rPr>
            <w:rStyle w:val="Hipervnculo"/>
            <w:rFonts w:ascii="Trebuchet MS" w:hAnsi="Trebuchet MS" w:cs="Arial"/>
            <w:sz w:val="22"/>
            <w:szCs w:val="22"/>
            <w:bdr w:val="none" w:sz="0" w:space="0" w:color="auto" w:frame="1"/>
            <w:lang w:val="en-US"/>
          </w:rPr>
          <w:t>matase Activity After a Short-course of Letrozole Administration in Adult Men at Sea Level and at High Altitude (with or without Excessive Erythrocytosis).</w:t>
        </w:r>
        <w:proofErr w:type="spellStart"/>
      </w:hyperlink>
      <w:r w:rsidRPr="00445904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>Horm</w:t>
      </w:r>
      <w:proofErr w:type="spellEnd"/>
      <w:r w:rsidRPr="00445904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445904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>Metab</w:t>
      </w:r>
      <w:proofErr w:type="spellEnd"/>
      <w:r w:rsidRPr="00445904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 xml:space="preserve"> Res</w:t>
      </w:r>
      <w:r w:rsidRPr="00445904">
        <w:rPr>
          <w:rFonts w:ascii="Trebuchet MS" w:hAnsi="Trebuchet MS"/>
          <w:sz w:val="22"/>
          <w:szCs w:val="22"/>
          <w:lang w:val="en-US"/>
        </w:rPr>
        <w:t xml:space="preserve">. 2012;44(2):140-5. </w:t>
      </w:r>
    </w:p>
    <w:p w14:paraId="07E19B3A" w14:textId="77777777" w:rsidR="007F44F9" w:rsidRPr="004459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2E2E80">
        <w:rPr>
          <w:rFonts w:ascii="Trebuchet MS" w:hAnsi="Trebuchet MS"/>
          <w:b/>
          <w:sz w:val="22"/>
          <w:szCs w:val="22"/>
        </w:rPr>
        <w:t>Gonzales GF</w:t>
      </w:r>
      <w:r w:rsidRPr="00445904">
        <w:rPr>
          <w:rFonts w:ascii="Trebuchet MS" w:hAnsi="Trebuchet MS"/>
          <w:sz w:val="22"/>
          <w:szCs w:val="22"/>
        </w:rPr>
        <w:t xml:space="preserve">, Tapia V, Fort AL. </w:t>
      </w:r>
      <w:r w:rsidRPr="00445904">
        <w:rPr>
          <w:rFonts w:ascii="Trebuchet MS" w:hAnsi="Trebuchet MS"/>
          <w:sz w:val="22"/>
          <w:szCs w:val="22"/>
          <w:lang w:val="en-US"/>
        </w:rPr>
        <w:t>Maternal and perinatal outcomes in second hemoglobin measurement in nonanemic women at first booking: Effect of altitude of residence in Peru. ISRN Obstetrics and Gynecology. 2012; di:10.5402/2012/368571</w:t>
      </w:r>
    </w:p>
    <w:p w14:paraId="750CAED3" w14:textId="77777777" w:rsidR="007F44F9" w:rsidRPr="00FD45C7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Lembè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DM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Domkam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J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Oundoum</w:t>
      </w:r>
      <w:proofErr w:type="spellEnd"/>
      <w:r w:rsidRPr="00FD45C7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PC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Njila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MN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, </w:t>
      </w:r>
      <w:r w:rsidRPr="001542AB">
        <w:rPr>
          <w:rFonts w:ascii="Trebuchet MS" w:hAnsi="Trebuchet MS"/>
          <w:sz w:val="22"/>
          <w:szCs w:val="22"/>
          <w:lang w:val="en-US"/>
        </w:rPr>
        <w:t>Bend</w:t>
      </w:r>
      <w:r>
        <w:rPr>
          <w:rFonts w:ascii="Trebuchet MS" w:hAnsi="Trebuchet MS"/>
          <w:sz w:val="22"/>
          <w:szCs w:val="22"/>
          <w:lang w:val="en-US"/>
        </w:rPr>
        <w:t xml:space="preserve"> EF</w:t>
      </w:r>
      <w:r w:rsidRPr="001542AB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1542AB">
        <w:rPr>
          <w:rFonts w:ascii="Trebuchet MS" w:hAnsi="Trebuchet MS"/>
          <w:sz w:val="22"/>
          <w:szCs w:val="22"/>
          <w:lang w:val="en-US"/>
        </w:rPr>
        <w:t>Dogmo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FD</w:t>
      </w:r>
      <w:r w:rsidRPr="001542AB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1542AB">
        <w:rPr>
          <w:rFonts w:ascii="Trebuchet MS" w:hAnsi="Trebuchet MS"/>
          <w:sz w:val="22"/>
          <w:szCs w:val="22"/>
          <w:lang w:val="en-US"/>
        </w:rPr>
        <w:t>Dimo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T</w:t>
      </w:r>
      <w:r w:rsidRPr="001542AB">
        <w:rPr>
          <w:rFonts w:ascii="Trebuchet MS" w:hAnsi="Trebuchet MS"/>
          <w:sz w:val="22"/>
          <w:szCs w:val="22"/>
          <w:lang w:val="en-US"/>
        </w:rPr>
        <w:t xml:space="preserve">, </w:t>
      </w:r>
      <w:r w:rsidRPr="001542AB">
        <w:rPr>
          <w:rFonts w:ascii="Trebuchet MS" w:hAnsi="Trebuchet MS"/>
          <w:b/>
          <w:sz w:val="22"/>
          <w:szCs w:val="22"/>
          <w:lang w:val="en-US"/>
        </w:rPr>
        <w:t>Gonzales</w:t>
      </w:r>
      <w:r>
        <w:rPr>
          <w:rFonts w:ascii="Trebuchet MS" w:hAnsi="Trebuchet MS"/>
          <w:b/>
          <w:sz w:val="22"/>
          <w:szCs w:val="22"/>
          <w:lang w:val="en-US"/>
        </w:rPr>
        <w:t xml:space="preserve"> GF</w:t>
      </w:r>
      <w:r w:rsidRPr="001542AB">
        <w:rPr>
          <w:rFonts w:ascii="Trebuchet MS" w:hAnsi="Trebuchet MS"/>
          <w:sz w:val="22"/>
          <w:szCs w:val="22"/>
          <w:lang w:val="en-US"/>
        </w:rPr>
        <w:t xml:space="preserve">. </w:t>
      </w:r>
      <w:r w:rsidRPr="00FD45C7">
        <w:rPr>
          <w:rFonts w:ascii="Trebuchet MS" w:hAnsi="Trebuchet MS"/>
          <w:bCs/>
          <w:sz w:val="22"/>
          <w:szCs w:val="22"/>
          <w:lang w:val="en-US"/>
        </w:rPr>
        <w:t xml:space="preserve">Acute and subacute toxicity of </w:t>
      </w:r>
      <w:proofErr w:type="spellStart"/>
      <w:r w:rsidRPr="00FD45C7">
        <w:rPr>
          <w:rFonts w:ascii="Trebuchet MS" w:hAnsi="Trebuchet MS"/>
          <w:bCs/>
          <w:i/>
          <w:iCs/>
          <w:sz w:val="22"/>
          <w:szCs w:val="22"/>
          <w:lang w:val="en-US"/>
        </w:rPr>
        <w:t>Fagara</w:t>
      </w:r>
      <w:proofErr w:type="spellEnd"/>
      <w:r w:rsidRPr="00FD45C7">
        <w:rPr>
          <w:rFonts w:ascii="Trebuchet MS" w:hAnsi="Trebuchet MS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FD45C7">
        <w:rPr>
          <w:rFonts w:ascii="Trebuchet MS" w:hAnsi="Trebuchet MS"/>
          <w:bCs/>
          <w:i/>
          <w:iCs/>
          <w:sz w:val="22"/>
          <w:szCs w:val="22"/>
          <w:lang w:val="en-US"/>
        </w:rPr>
        <w:t>heitzii</w:t>
      </w:r>
      <w:proofErr w:type="spellEnd"/>
      <w:r w:rsidRPr="00FD45C7">
        <w:rPr>
          <w:rFonts w:ascii="Trebuchet MS" w:hAnsi="Trebuchet MS"/>
          <w:bCs/>
          <w:i/>
          <w:iCs/>
          <w:sz w:val="22"/>
          <w:szCs w:val="22"/>
          <w:lang w:val="en-US"/>
        </w:rPr>
        <w:t xml:space="preserve"> </w:t>
      </w:r>
      <w:r w:rsidRPr="00FD45C7">
        <w:rPr>
          <w:rFonts w:ascii="Trebuchet MS" w:hAnsi="Trebuchet MS"/>
          <w:bCs/>
          <w:sz w:val="22"/>
          <w:szCs w:val="22"/>
          <w:lang w:val="en-US"/>
        </w:rPr>
        <w:t>in experimental animals. Molecular &amp; Clinical Pharmacology. 2012; 2(1):44-54.</w:t>
      </w:r>
    </w:p>
    <w:p w14:paraId="029BBBAF" w14:textId="77777777" w:rsidR="007F44F9" w:rsidRPr="00FD45C7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D45C7">
        <w:rPr>
          <w:rFonts w:ascii="Trebuchet MS" w:hAnsi="Trebuchet MS"/>
          <w:b/>
          <w:sz w:val="22"/>
          <w:szCs w:val="22"/>
        </w:rPr>
        <w:t>Gonzales GF.</w:t>
      </w:r>
      <w:r w:rsidRPr="00FD45C7">
        <w:rPr>
          <w:rFonts w:ascii="Trebuchet MS" w:hAnsi="Trebuchet MS"/>
          <w:sz w:val="22"/>
          <w:szCs w:val="22"/>
        </w:rPr>
        <w:t xml:space="preserve"> Impacto de la altura en el embarazo y el producto de la gestación. </w:t>
      </w:r>
      <w:proofErr w:type="spellStart"/>
      <w:r w:rsidRPr="00FD45C7">
        <w:rPr>
          <w:rFonts w:ascii="Trebuchet MS" w:hAnsi="Trebuchet MS"/>
          <w:sz w:val="22"/>
          <w:szCs w:val="22"/>
        </w:rPr>
        <w:t>Rev</w:t>
      </w:r>
      <w:proofErr w:type="spellEnd"/>
      <w:r w:rsidRPr="00FD45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45C7">
        <w:rPr>
          <w:rFonts w:ascii="Trebuchet MS" w:hAnsi="Trebuchet MS"/>
          <w:sz w:val="22"/>
          <w:szCs w:val="22"/>
        </w:rPr>
        <w:t>Peru</w:t>
      </w:r>
      <w:proofErr w:type="spellEnd"/>
      <w:r w:rsidRPr="00FD45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45C7">
        <w:rPr>
          <w:rFonts w:ascii="Trebuchet MS" w:hAnsi="Trebuchet MS"/>
          <w:sz w:val="22"/>
          <w:szCs w:val="22"/>
        </w:rPr>
        <w:t>Med</w:t>
      </w:r>
      <w:proofErr w:type="spellEnd"/>
      <w:r w:rsidRPr="00FD45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45C7">
        <w:rPr>
          <w:rFonts w:ascii="Trebuchet MS" w:hAnsi="Trebuchet MS"/>
          <w:sz w:val="22"/>
          <w:szCs w:val="22"/>
        </w:rPr>
        <w:t>Exp</w:t>
      </w:r>
      <w:proofErr w:type="spellEnd"/>
      <w:r w:rsidRPr="00FD45C7">
        <w:rPr>
          <w:rFonts w:ascii="Trebuchet MS" w:hAnsi="Trebuchet MS"/>
          <w:sz w:val="22"/>
          <w:szCs w:val="22"/>
        </w:rPr>
        <w:t xml:space="preserve"> Salud Publica 2012; 29(2): 242-49.</w:t>
      </w:r>
    </w:p>
    <w:p w14:paraId="2B7BD2C3" w14:textId="77777777" w:rsidR="007F44F9" w:rsidRPr="001542AB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FD45C7">
        <w:rPr>
          <w:rFonts w:ascii="Trebuchet MS" w:hAnsi="Trebuchet MS"/>
          <w:b/>
          <w:bCs/>
          <w:sz w:val="22"/>
          <w:szCs w:val="22"/>
          <w:bdr w:val="none" w:sz="0" w:space="0" w:color="auto" w:frame="1"/>
        </w:rPr>
        <w:t>Gonzales GF</w:t>
      </w:r>
      <w:r w:rsidRPr="00FD45C7">
        <w:rPr>
          <w:rFonts w:ascii="Trebuchet MS" w:hAnsi="Trebuchet MS"/>
          <w:sz w:val="22"/>
          <w:szCs w:val="22"/>
        </w:rPr>
        <w:t xml:space="preserve">, Lozano-Hernández R, Gasco M, Gonzales-Castañeda C, Tapia V. </w:t>
      </w:r>
      <w:hyperlink r:id="rId28" w:history="1">
        <w:r w:rsidRPr="00FD45C7">
          <w:rPr>
            <w:rStyle w:val="Hipervnculo"/>
            <w:rFonts w:ascii="Trebuchet MS" w:hAnsi="Trebuchet MS" w:cs="Arial"/>
            <w:sz w:val="22"/>
            <w:szCs w:val="22"/>
            <w:bdr w:val="none" w:sz="0" w:space="0" w:color="auto" w:frame="1"/>
            <w:lang w:val="en-US"/>
          </w:rPr>
          <w:t>Resistance of Sperm Motility to Serum Testosterone in Men with Excessive Erythrocytosis at High Altitude.</w:t>
        </w:r>
      </w:hyperlink>
      <w:r w:rsidRPr="00FD45C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FD45C7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>Horm</w:t>
      </w:r>
      <w:proofErr w:type="spellEnd"/>
      <w:r w:rsidRPr="00FD45C7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FD45C7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>Metab</w:t>
      </w:r>
      <w:proofErr w:type="spellEnd"/>
      <w:r w:rsidRPr="00FD45C7">
        <w:rPr>
          <w:rStyle w:val="jrnl"/>
          <w:rFonts w:ascii="Trebuchet MS" w:hAnsi="Trebuchet MS" w:cs="Arial"/>
          <w:sz w:val="22"/>
          <w:szCs w:val="22"/>
          <w:bdr w:val="none" w:sz="0" w:space="0" w:color="auto" w:frame="1"/>
          <w:lang w:val="en-US"/>
        </w:rPr>
        <w:t xml:space="preserve"> Res</w:t>
      </w:r>
      <w:r w:rsidRPr="00FD45C7">
        <w:rPr>
          <w:rFonts w:ascii="Trebuchet MS" w:hAnsi="Trebuchet MS"/>
          <w:sz w:val="22"/>
          <w:szCs w:val="22"/>
          <w:lang w:val="en-US"/>
        </w:rPr>
        <w:t>. 2012</w:t>
      </w:r>
      <w:r>
        <w:rPr>
          <w:rFonts w:ascii="Trebuchet MS" w:hAnsi="Trebuchet MS"/>
          <w:sz w:val="22"/>
          <w:szCs w:val="22"/>
          <w:lang w:val="en-US"/>
        </w:rPr>
        <w:t>;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 </w:t>
      </w:r>
      <w:r w:rsidRPr="00CD68B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44(13):987-92</w:t>
      </w:r>
      <w:r>
        <w:rPr>
          <w:rFonts w:ascii="Trebuchet MS" w:hAnsi="Trebuchet MS"/>
          <w:sz w:val="22"/>
          <w:szCs w:val="22"/>
          <w:lang w:val="pt-BR"/>
        </w:rPr>
        <w:t>.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/>
          <w:sz w:val="22"/>
          <w:szCs w:val="22"/>
          <w:lang w:val="pt-BR"/>
        </w:rPr>
        <w:t>: 2.145)</w:t>
      </w:r>
    </w:p>
    <w:p w14:paraId="4851406F" w14:textId="77777777" w:rsidR="007F44F9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FD45C7">
        <w:rPr>
          <w:rFonts w:ascii="Trebuchet MS" w:hAnsi="Trebuchet MS"/>
          <w:sz w:val="22"/>
          <w:szCs w:val="22"/>
          <w:lang w:val="pt-BR"/>
        </w:rPr>
        <w:t>Massoma</w:t>
      </w:r>
      <w:proofErr w:type="spellEnd"/>
      <w:r w:rsidRPr="00FD45C7">
        <w:rPr>
          <w:rFonts w:ascii="Trebuchet MS" w:hAnsi="Trebuchet MS"/>
          <w:sz w:val="22"/>
          <w:szCs w:val="22"/>
          <w:lang w:val="pt-BR"/>
        </w:rPr>
        <w:t xml:space="preserve"> </w:t>
      </w:r>
      <w:proofErr w:type="spellStart"/>
      <w:r w:rsidRPr="00FD45C7">
        <w:rPr>
          <w:rFonts w:ascii="Trebuchet MS" w:hAnsi="Trebuchet MS"/>
          <w:sz w:val="22"/>
          <w:szCs w:val="22"/>
          <w:lang w:val="pt-BR"/>
        </w:rPr>
        <w:t>Lembe</w:t>
      </w:r>
      <w:proofErr w:type="spellEnd"/>
      <w:r w:rsidRPr="00FD45C7">
        <w:rPr>
          <w:rFonts w:ascii="Trebuchet MS" w:hAnsi="Trebuchet MS"/>
          <w:sz w:val="22"/>
          <w:szCs w:val="22"/>
          <w:lang w:val="pt-BR"/>
        </w:rPr>
        <w:t xml:space="preserve"> D, </w:t>
      </w:r>
      <w:proofErr w:type="spellStart"/>
      <w:r w:rsidRPr="00FD45C7">
        <w:rPr>
          <w:rFonts w:ascii="Trebuchet MS" w:hAnsi="Trebuchet MS"/>
          <w:sz w:val="22"/>
          <w:szCs w:val="22"/>
          <w:lang w:val="pt-BR"/>
        </w:rPr>
        <w:t>Gasco</w:t>
      </w:r>
      <w:proofErr w:type="spellEnd"/>
      <w:r w:rsidRPr="00FD45C7">
        <w:rPr>
          <w:rFonts w:ascii="Trebuchet MS" w:hAnsi="Trebuchet MS"/>
          <w:sz w:val="22"/>
          <w:szCs w:val="22"/>
          <w:lang w:val="pt-BR"/>
        </w:rPr>
        <w:t xml:space="preserve"> M, </w:t>
      </w:r>
      <w:r w:rsidRPr="00FD45C7">
        <w:rPr>
          <w:rFonts w:ascii="Trebuchet MS" w:hAnsi="Trebuchet MS"/>
          <w:b/>
          <w:sz w:val="22"/>
          <w:szCs w:val="22"/>
          <w:lang w:val="pt-BR"/>
        </w:rPr>
        <w:t>Gonzales GF.</w:t>
      </w:r>
      <w:r w:rsidRPr="00FD45C7">
        <w:rPr>
          <w:rFonts w:ascii="Trebuchet MS" w:hAnsi="Trebuchet MS"/>
          <w:sz w:val="22"/>
          <w:szCs w:val="22"/>
          <w:lang w:val="pt-BR"/>
        </w:rPr>
        <w:t xml:space="preserve"> </w:t>
      </w:r>
      <w:r w:rsidRPr="00FD45C7">
        <w:rPr>
          <w:rFonts w:ascii="Trebuchet MS" w:hAnsi="Trebuchet MS"/>
          <w:sz w:val="22"/>
          <w:szCs w:val="22"/>
          <w:lang w:val="en-US"/>
        </w:rPr>
        <w:t xml:space="preserve">Fertility and estrogenic activity of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Turreanthus</w:t>
      </w:r>
      <w:proofErr w:type="spellEnd"/>
      <w:r w:rsidRPr="00FD45C7">
        <w:rPr>
          <w:rFonts w:ascii="Trebuchet MS" w:hAnsi="Trebuchet MS"/>
          <w:sz w:val="22"/>
          <w:szCs w:val="22"/>
          <w:lang w:val="en-US"/>
        </w:rPr>
        <w:t xml:space="preserve"> africanus in combination with Lepidium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meyenii</w:t>
      </w:r>
      <w:proofErr w:type="spellEnd"/>
      <w:r w:rsidRPr="00FD45C7">
        <w:rPr>
          <w:rFonts w:ascii="Trebuchet MS" w:hAnsi="Trebuchet MS"/>
          <w:sz w:val="22"/>
          <w:szCs w:val="22"/>
          <w:lang w:val="en-US"/>
        </w:rPr>
        <w:t xml:space="preserve"> (Black maca) in female mice. Eur J </w:t>
      </w:r>
      <w:proofErr w:type="spellStart"/>
      <w:r w:rsidRPr="00FD45C7">
        <w:rPr>
          <w:rFonts w:ascii="Trebuchet MS" w:hAnsi="Trebuchet MS"/>
          <w:sz w:val="22"/>
          <w:szCs w:val="22"/>
          <w:lang w:val="en-US"/>
        </w:rPr>
        <w:t>Integr</w:t>
      </w:r>
      <w:proofErr w:type="spellEnd"/>
      <w:r w:rsidRPr="00FD45C7">
        <w:rPr>
          <w:rFonts w:ascii="Trebuchet MS" w:hAnsi="Trebuchet MS"/>
          <w:sz w:val="22"/>
          <w:szCs w:val="22"/>
          <w:lang w:val="en-US"/>
        </w:rPr>
        <w:t xml:space="preserve"> Med 2012; 4(3</w:t>
      </w:r>
      <w:proofErr w:type="gramStart"/>
      <w:r w:rsidRPr="00FD45C7">
        <w:rPr>
          <w:rFonts w:ascii="Trebuchet MS" w:hAnsi="Trebuchet MS"/>
          <w:sz w:val="22"/>
          <w:szCs w:val="22"/>
          <w:lang w:val="en-US"/>
        </w:rPr>
        <w:t>):e</w:t>
      </w:r>
      <w:proofErr w:type="gramEnd"/>
      <w:r w:rsidRPr="00FD45C7">
        <w:rPr>
          <w:rFonts w:ascii="Trebuchet MS" w:hAnsi="Trebuchet MS"/>
          <w:sz w:val="22"/>
          <w:szCs w:val="22"/>
          <w:lang w:val="en-US"/>
        </w:rPr>
        <w:t>345-e351.</w:t>
      </w:r>
      <w:r>
        <w:rPr>
          <w:rFonts w:ascii="Trebuchet MS" w:hAnsi="Trebuchet MS"/>
          <w:sz w:val="22"/>
          <w:szCs w:val="22"/>
          <w:lang w:val="en-US"/>
        </w:rPr>
        <w:t xml:space="preserve"> (Impact Factor: 0.658)</w:t>
      </w:r>
    </w:p>
    <w:p w14:paraId="7021B8A4" w14:textId="77777777" w:rsidR="007F44F9" w:rsidRPr="006D1C8F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4F7912">
        <w:rPr>
          <w:rFonts w:ascii="Trebuchet MS" w:hAnsi="Trebuchet MS"/>
          <w:b/>
          <w:bCs/>
          <w:sz w:val="22"/>
          <w:szCs w:val="22"/>
        </w:rPr>
        <w:t>Gonzales GF</w:t>
      </w:r>
      <w:r w:rsidRPr="00266BCE">
        <w:rPr>
          <w:rFonts w:ascii="Trebuchet MS" w:hAnsi="Trebuchet MS"/>
          <w:bCs/>
          <w:sz w:val="22"/>
          <w:szCs w:val="22"/>
        </w:rPr>
        <w:t xml:space="preserve">. Rol de la Hemoglobina Materna en la Salud Perinatal y Materna en la altura: Implicancia para la Región Andina. </w:t>
      </w:r>
      <w:proofErr w:type="spellStart"/>
      <w:r w:rsidRPr="00266BCE">
        <w:rPr>
          <w:rFonts w:ascii="Trebuchet MS" w:hAnsi="Trebuchet MS"/>
          <w:bCs/>
          <w:sz w:val="22"/>
          <w:szCs w:val="22"/>
        </w:rPr>
        <w:t>Rev</w:t>
      </w:r>
      <w:proofErr w:type="spellEnd"/>
      <w:r w:rsidRPr="00266BCE">
        <w:rPr>
          <w:rFonts w:ascii="Trebuchet MS" w:hAnsi="Trebuchet MS"/>
          <w:bCs/>
          <w:sz w:val="22"/>
          <w:szCs w:val="22"/>
        </w:rPr>
        <w:t xml:space="preserve"> Per </w:t>
      </w:r>
      <w:proofErr w:type="spellStart"/>
      <w:r w:rsidRPr="00266BCE">
        <w:rPr>
          <w:rFonts w:ascii="Trebuchet MS" w:hAnsi="Trebuchet MS"/>
          <w:bCs/>
          <w:sz w:val="22"/>
          <w:szCs w:val="22"/>
        </w:rPr>
        <w:t>Med</w:t>
      </w:r>
      <w:proofErr w:type="spellEnd"/>
      <w:r w:rsidRPr="00266BC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66BCE">
        <w:rPr>
          <w:rFonts w:ascii="Trebuchet MS" w:hAnsi="Trebuchet MS"/>
          <w:bCs/>
          <w:sz w:val="22"/>
          <w:szCs w:val="22"/>
        </w:rPr>
        <w:t>Exp</w:t>
      </w:r>
      <w:proofErr w:type="spellEnd"/>
      <w:r w:rsidRPr="00266BCE">
        <w:rPr>
          <w:rFonts w:ascii="Trebuchet MS" w:hAnsi="Trebuchet MS"/>
          <w:bCs/>
          <w:sz w:val="22"/>
          <w:szCs w:val="22"/>
        </w:rPr>
        <w:t xml:space="preserve"> Salud Pub. 2012; 29: </w:t>
      </w:r>
      <w:r>
        <w:rPr>
          <w:rFonts w:ascii="Trebuchet MS" w:hAnsi="Trebuchet MS"/>
          <w:bCs/>
          <w:sz w:val="22"/>
          <w:szCs w:val="22"/>
        </w:rPr>
        <w:t>570-574</w:t>
      </w:r>
    </w:p>
    <w:p w14:paraId="58B54F02" w14:textId="77777777" w:rsidR="007F44F9" w:rsidRPr="00787758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1088B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11088B">
        <w:rPr>
          <w:rFonts w:ascii="Trebuchet MS" w:hAnsi="Trebuchet MS"/>
          <w:sz w:val="22"/>
          <w:szCs w:val="22"/>
          <w:lang w:val="en-US"/>
        </w:rPr>
        <w:t xml:space="preserve">, Tapia V. Association of different levels of hypoxemia in height with lipid profile and glycemia in males and women at 4,100 m in the Central Andes of Peru. </w:t>
      </w:r>
      <w:r>
        <w:rPr>
          <w:rFonts w:ascii="Trebuchet MS" w:hAnsi="Trebuchet MS"/>
          <w:sz w:val="22"/>
          <w:szCs w:val="22"/>
        </w:rPr>
        <w:t>[</w:t>
      </w:r>
      <w:r w:rsidRPr="00445904">
        <w:rPr>
          <w:rFonts w:ascii="Trebuchet MS" w:hAnsi="Trebuchet MS" w:cs="Arial"/>
          <w:sz w:val="22"/>
          <w:szCs w:val="22"/>
        </w:rPr>
        <w:t xml:space="preserve">Asociación de los diferentes niveles de hipoxemia en la altura con el perfil lipídico y la glicemia en varones y mujeres a </w:t>
      </w:r>
      <w:smartTag w:uri="urn:schemas-microsoft-com:office:smarttags" w:element="metricconverter">
        <w:smartTagPr>
          <w:attr w:name="ProductID" w:val="4,100 m"/>
        </w:smartTagPr>
        <w:r w:rsidRPr="00445904">
          <w:rPr>
            <w:rFonts w:ascii="Trebuchet MS" w:hAnsi="Trebuchet MS" w:cs="Arial"/>
            <w:sz w:val="22"/>
            <w:szCs w:val="22"/>
          </w:rPr>
          <w:t>4,100 m</w:t>
        </w:r>
      </w:smartTag>
      <w:r w:rsidRPr="00445904">
        <w:rPr>
          <w:rFonts w:ascii="Trebuchet MS" w:hAnsi="Trebuchet MS" w:cs="Arial"/>
          <w:sz w:val="22"/>
          <w:szCs w:val="22"/>
        </w:rPr>
        <w:t xml:space="preserve"> en los Andes centrales del </w:t>
      </w:r>
      <w:r w:rsidRPr="00FD45C7">
        <w:rPr>
          <w:rFonts w:ascii="Trebuchet MS" w:hAnsi="Trebuchet MS" w:cs="Arial"/>
          <w:sz w:val="22"/>
          <w:szCs w:val="22"/>
        </w:rPr>
        <w:t>Perú</w:t>
      </w:r>
      <w:r>
        <w:rPr>
          <w:rFonts w:ascii="Trebuchet MS" w:hAnsi="Trebuchet MS" w:cs="Arial"/>
          <w:sz w:val="22"/>
          <w:szCs w:val="22"/>
        </w:rPr>
        <w:t>]</w:t>
      </w:r>
      <w:r w:rsidRPr="00FD45C7">
        <w:rPr>
          <w:rFonts w:ascii="Trebuchet MS" w:hAnsi="Trebuchet MS" w:cs="Arial"/>
          <w:sz w:val="22"/>
          <w:szCs w:val="22"/>
        </w:rPr>
        <w:t xml:space="preserve">. </w:t>
      </w:r>
      <w:r w:rsidRPr="00F55C2C">
        <w:rPr>
          <w:rFonts w:ascii="Trebuchet MS" w:hAnsi="Trebuchet MS"/>
          <w:sz w:val="22"/>
          <w:szCs w:val="22"/>
          <w:lang w:val="es-PE"/>
        </w:rPr>
        <w:t xml:space="preserve">Endocrinología &amp; Nutrición, </w:t>
      </w:r>
      <w:r w:rsidRPr="0078775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2013 Feb;60(2):79-86</w:t>
      </w:r>
    </w:p>
    <w:p w14:paraId="3EA4DB11" w14:textId="77777777" w:rsidR="007F44F9" w:rsidRPr="001542AB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11088B">
        <w:rPr>
          <w:rFonts w:ascii="Trebuchet MS" w:hAnsi="Trebuchet MS"/>
          <w:b/>
          <w:sz w:val="22"/>
          <w:szCs w:val="22"/>
          <w:lang w:val="en-US"/>
        </w:rPr>
        <w:t xml:space="preserve">Gonzales GF. </w:t>
      </w:r>
      <w:r w:rsidRPr="0011088B">
        <w:rPr>
          <w:rFonts w:ascii="Trebuchet MS" w:hAnsi="Trebuchet MS"/>
          <w:sz w:val="22"/>
          <w:szCs w:val="22"/>
          <w:lang w:val="en-US"/>
        </w:rPr>
        <w:t>Serum testosterone levels an</w:t>
      </w:r>
      <w:r w:rsidRPr="001542AB">
        <w:rPr>
          <w:rFonts w:ascii="Trebuchet MS" w:hAnsi="Trebuchet MS"/>
          <w:sz w:val="22"/>
          <w:szCs w:val="22"/>
          <w:lang w:val="en-US"/>
        </w:rPr>
        <w:t>d excessive erythrocytosis at high altitude: Role in the process of adaptation to High Altitude</w:t>
      </w:r>
      <w:r>
        <w:rPr>
          <w:rFonts w:ascii="Trebuchet MS" w:hAnsi="Trebuchet MS"/>
          <w:sz w:val="22"/>
          <w:szCs w:val="22"/>
          <w:lang w:val="en-US"/>
        </w:rPr>
        <w:t xml:space="preserve">. Asian J.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Androl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</w:t>
      </w:r>
      <w:proofErr w:type="gramStart"/>
      <w:r>
        <w:rPr>
          <w:rFonts w:ascii="Trebuchet MS" w:hAnsi="Trebuchet MS"/>
          <w:sz w:val="22"/>
          <w:szCs w:val="22"/>
          <w:lang w:val="en-US"/>
        </w:rPr>
        <w:t>2013;15:368</w:t>
      </w:r>
      <w:proofErr w:type="gramEnd"/>
      <w:r>
        <w:rPr>
          <w:rFonts w:ascii="Trebuchet MS" w:hAnsi="Trebuchet MS"/>
          <w:sz w:val="22"/>
          <w:szCs w:val="22"/>
          <w:lang w:val="en-US"/>
        </w:rPr>
        <w:t>-374.</w:t>
      </w:r>
      <w:r w:rsidRPr="007D2DEE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(Impact Factor:2.14)</w:t>
      </w:r>
    </w:p>
    <w:p w14:paraId="5574DEC3" w14:textId="77777777" w:rsidR="007F44F9" w:rsidRPr="00D87E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Style w:val="apple-converted-space"/>
          <w:rFonts w:ascii="Trebuchet MS" w:hAnsi="Trebuchet MS"/>
          <w:sz w:val="22"/>
          <w:szCs w:val="22"/>
          <w:lang w:val="en-US"/>
        </w:rPr>
      </w:pPr>
      <w:r w:rsidRPr="00D87E04">
        <w:rPr>
          <w:rFonts w:ascii="Trebuchet MS" w:hAnsi="Trebuchet MS"/>
          <w:b/>
          <w:bCs/>
          <w:sz w:val="22"/>
          <w:szCs w:val="22"/>
        </w:rPr>
        <w:lastRenderedPageBreak/>
        <w:t>Gonzales GF</w:t>
      </w:r>
      <w:r w:rsidRPr="00D87E04">
        <w:rPr>
          <w:rFonts w:ascii="Trebuchet MS" w:hAnsi="Trebuchet MS"/>
          <w:sz w:val="22"/>
          <w:szCs w:val="22"/>
        </w:rPr>
        <w:t xml:space="preserve">, Gonzales-Castañeda C, Gasco M. </w:t>
      </w:r>
      <w:hyperlink r:id="rId29" w:history="1">
        <w:r w:rsidRPr="00D87E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A mixture of extracts from Peruvian plants (black maca and </w:t>
        </w:r>
        <w:proofErr w:type="spellStart"/>
        <w:r w:rsidRPr="00D87E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yacon</w:t>
        </w:r>
        <w:proofErr w:type="spellEnd"/>
        <w:r w:rsidRPr="00D87E0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 improves sperm count and reduced glycemia in mice with streptozotocin-induced diabetes.</w:t>
        </w:r>
      </w:hyperlink>
      <w:r w:rsidRPr="00D87E04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D87E04">
        <w:rPr>
          <w:rStyle w:val="jrnl"/>
          <w:rFonts w:ascii="Trebuchet MS" w:hAnsi="Trebuchet MS" w:cs="Arial"/>
          <w:sz w:val="22"/>
          <w:szCs w:val="22"/>
          <w:lang w:val="en-US"/>
        </w:rPr>
        <w:t>Toxicol</w:t>
      </w:r>
      <w:proofErr w:type="spellEnd"/>
      <w:r w:rsidRPr="00D87E04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Mech Methods</w:t>
      </w:r>
      <w:r w:rsidRPr="00D87E04">
        <w:rPr>
          <w:rFonts w:ascii="Trebuchet MS" w:hAnsi="Trebuchet MS"/>
          <w:sz w:val="22"/>
          <w:szCs w:val="22"/>
          <w:lang w:val="en-US"/>
        </w:rPr>
        <w:t xml:space="preserve">. 2013; </w:t>
      </w:r>
      <w:r w:rsidRPr="00D87E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Sep;23(7):509-18.</w:t>
      </w:r>
      <w:r w:rsidRPr="00D87E04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</w:p>
    <w:p w14:paraId="7F92B288" w14:textId="77777777" w:rsidR="007F44F9" w:rsidRPr="00D87E0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D87E04">
        <w:rPr>
          <w:rFonts w:ascii="Trebuchet MS" w:hAnsi="Trebuchet MS"/>
          <w:b/>
          <w:bCs/>
          <w:sz w:val="22"/>
          <w:szCs w:val="22"/>
          <w:lang w:val="en-US"/>
        </w:rPr>
        <w:t xml:space="preserve">Gonzales GF, Vasquez VB, </w:t>
      </w:r>
      <w:proofErr w:type="spellStart"/>
      <w:r w:rsidRPr="00D87E04">
        <w:rPr>
          <w:rFonts w:ascii="Trebuchet MS" w:hAnsi="Trebuchet MS"/>
          <w:b/>
          <w:bCs/>
          <w:sz w:val="22"/>
          <w:szCs w:val="22"/>
          <w:lang w:val="en-US"/>
        </w:rPr>
        <w:t>Gasco</w:t>
      </w:r>
      <w:proofErr w:type="spellEnd"/>
      <w:r w:rsidRPr="00D87E04">
        <w:rPr>
          <w:rFonts w:ascii="Trebuchet MS" w:hAnsi="Trebuchet MS"/>
          <w:b/>
          <w:bCs/>
          <w:sz w:val="22"/>
          <w:szCs w:val="22"/>
          <w:lang w:val="en-US"/>
        </w:rPr>
        <w:t xml:space="preserve"> M. </w:t>
      </w:r>
      <w:r w:rsidRPr="00D87E04">
        <w:rPr>
          <w:rFonts w:ascii="Trebuchet MS" w:hAnsi="Trebuchet MS"/>
          <w:bCs/>
          <w:sz w:val="22"/>
          <w:szCs w:val="22"/>
          <w:lang w:val="en-US"/>
        </w:rPr>
        <w:t>Transillumination technique as a method for the assessment of spermatogenesis using medicinal plants: The effects of extracts of b</w:t>
      </w:r>
      <w:r>
        <w:rPr>
          <w:rFonts w:ascii="Trebuchet MS" w:hAnsi="Trebuchet MS"/>
          <w:bCs/>
          <w:sz w:val="22"/>
          <w:szCs w:val="22"/>
          <w:lang w:val="en-US"/>
        </w:rPr>
        <w:t>l</w:t>
      </w:r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ack maca (Lepidium 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meyenii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) and 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camu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 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camu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 (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Myrciaria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 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Dubia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) on stages of the spermatogenic cycle in male rats. </w:t>
      </w:r>
      <w:proofErr w:type="spellStart"/>
      <w:r w:rsidRPr="00D87E04">
        <w:rPr>
          <w:rFonts w:ascii="Trebuchet MS" w:hAnsi="Trebuchet MS"/>
          <w:bCs/>
          <w:sz w:val="22"/>
          <w:szCs w:val="22"/>
          <w:lang w:val="en-US"/>
        </w:rPr>
        <w:t>Toxicol</w:t>
      </w:r>
      <w:proofErr w:type="spellEnd"/>
      <w:r w:rsidRPr="00D87E04">
        <w:rPr>
          <w:rFonts w:ascii="Trebuchet MS" w:hAnsi="Trebuchet MS"/>
          <w:bCs/>
          <w:sz w:val="22"/>
          <w:szCs w:val="22"/>
          <w:lang w:val="en-US"/>
        </w:rPr>
        <w:t xml:space="preserve"> Mech Methods. 2013 </w:t>
      </w:r>
      <w:r w:rsidRPr="00D87E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Oct;23(8):559-65. </w:t>
      </w:r>
      <w:proofErr w:type="spellStart"/>
      <w:r w:rsidRPr="00D87E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doi</w:t>
      </w:r>
      <w:proofErr w:type="spellEnd"/>
      <w:r w:rsidRPr="00D87E0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: 10.3109/15376516.2013.802830.</w:t>
      </w:r>
    </w:p>
    <w:p w14:paraId="39D8077D" w14:textId="77777777" w:rsidR="007F44F9" w:rsidRPr="004F7912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4F7912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F22344">
        <w:rPr>
          <w:rFonts w:ascii="Trebuchet MS" w:hAnsi="Trebuchet MS"/>
          <w:sz w:val="22"/>
          <w:szCs w:val="22"/>
          <w:lang w:val="en-US"/>
        </w:rPr>
        <w:t xml:space="preserve">, Rubio J, </w:t>
      </w:r>
      <w:proofErr w:type="spellStart"/>
      <w:r w:rsidRPr="00F22344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F22344">
        <w:rPr>
          <w:rFonts w:ascii="Trebuchet MS" w:hAnsi="Trebuchet MS"/>
          <w:sz w:val="22"/>
          <w:szCs w:val="22"/>
          <w:lang w:val="en-US"/>
        </w:rPr>
        <w:t xml:space="preserve"> M. Chronic </w:t>
      </w:r>
      <w:r w:rsidRPr="004F7912">
        <w:rPr>
          <w:rFonts w:ascii="Trebuchet MS" w:hAnsi="Trebuchet MS"/>
          <w:sz w:val="22"/>
          <w:szCs w:val="22"/>
          <w:lang w:val="en-US"/>
        </w:rPr>
        <w:t>mountain sickness score was related with health status score but not with hemoglobin levels at high altitudes. Respiration Physiology &amp; Neurobiology. 2013; Jun 11;188(2):152-160</w:t>
      </w:r>
      <w:r>
        <w:rPr>
          <w:rFonts w:ascii="Trebuchet MS" w:hAnsi="Trebuchet MS"/>
          <w:sz w:val="22"/>
          <w:szCs w:val="22"/>
          <w:lang w:val="en-US"/>
        </w:rPr>
        <w:t>. (Impact Factor:2.279)</w:t>
      </w:r>
    </w:p>
    <w:p w14:paraId="2FA41875" w14:textId="77777777" w:rsidR="007F44F9" w:rsidRPr="004F7912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4F7912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4F7912">
        <w:rPr>
          <w:rFonts w:ascii="Trebuchet MS" w:hAnsi="Trebuchet MS"/>
          <w:sz w:val="22"/>
          <w:szCs w:val="22"/>
          <w:lang w:val="en-US"/>
        </w:rPr>
        <w:t xml:space="preserve">, Lozada I, </w:t>
      </w:r>
      <w:proofErr w:type="spellStart"/>
      <w:r w:rsidRPr="004F7912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4F7912">
        <w:rPr>
          <w:rFonts w:ascii="Trebuchet MS" w:hAnsi="Trebuchet MS"/>
          <w:sz w:val="22"/>
          <w:szCs w:val="22"/>
          <w:lang w:val="en-US"/>
        </w:rPr>
        <w:t xml:space="preserve"> M.</w:t>
      </w:r>
      <w:r w:rsidRPr="004F7912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Role of maca (Lepidium </w:t>
      </w:r>
      <w:proofErr w:type="spellStart"/>
      <w:r w:rsidRPr="004F7912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meyenii</w:t>
      </w:r>
      <w:proofErr w:type="spellEnd"/>
      <w:r w:rsidRPr="004F7912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) consumption on serum interleukin-6 levels and health status in populations living in the Peruvian central Andes over </w:t>
      </w:r>
      <w:smartTag w:uri="urn:schemas-microsoft-com:office:smarttags" w:element="metricconverter">
        <w:smartTagPr>
          <w:attr w:name="ProductID" w:val="4000 m"/>
        </w:smartTagPr>
        <w:r w:rsidRPr="004F7912">
          <w:rPr>
            <w:rFonts w:ascii="Trebuchet MS" w:hAnsi="Trebuchet MS" w:cs="Arial"/>
            <w:color w:val="222222"/>
            <w:sz w:val="22"/>
            <w:szCs w:val="22"/>
            <w:shd w:val="clear" w:color="auto" w:fill="FFFFFF"/>
            <w:lang w:val="en-US"/>
          </w:rPr>
          <w:t>4000 m</w:t>
        </w:r>
      </w:smartTag>
      <w:r w:rsidRPr="004F7912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of altitude". Plant Foods for Human Nutrition. 2013; </w:t>
      </w:r>
      <w:r w:rsidRPr="00B70B2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68(4):347-51. 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: 2.358)</w:t>
      </w:r>
    </w:p>
    <w:p w14:paraId="454B165F" w14:textId="77777777" w:rsidR="007F44F9" w:rsidRPr="004F067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CD68BE">
        <w:rPr>
          <w:rFonts w:ascii="Trebuchet MS" w:hAnsi="Trebuchet MS" w:cs="Arial"/>
          <w:b/>
          <w:sz w:val="22"/>
          <w:szCs w:val="22"/>
          <w:shd w:val="clear" w:color="auto" w:fill="FFFFFF"/>
          <w:lang w:val="es-PE"/>
        </w:rPr>
        <w:t>Gonzales GF</w:t>
      </w:r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s-PE"/>
        </w:rPr>
        <w:t xml:space="preserve">, Tapia V, Fort LA, </w:t>
      </w:r>
      <w:proofErr w:type="spellStart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s-PE"/>
        </w:rPr>
        <w:t>Betran</w:t>
      </w:r>
      <w:proofErr w:type="spellEnd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s-PE"/>
        </w:rPr>
        <w:t xml:space="preserve"> AP. </w:t>
      </w:r>
      <w:r w:rsidRPr="004F0674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Pregnancy outcomes associated with Cesarean deliveries in Peruvian public health facilities. International Journal of Women´s Health. </w:t>
      </w:r>
      <w:proofErr w:type="gramStart"/>
      <w:r w:rsidRPr="004F0674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2013;5:637</w:t>
      </w:r>
      <w:proofErr w:type="gramEnd"/>
      <w:r w:rsidRPr="004F0674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-645.</w:t>
      </w:r>
    </w:p>
    <w:p w14:paraId="6CA61A7E" w14:textId="77777777" w:rsidR="007F44F9" w:rsidRPr="00B9224B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Pacora-Portella P, </w:t>
      </w:r>
      <w:r w:rsidRPr="00B9224B">
        <w:rPr>
          <w:rFonts w:ascii="Trebuchet MS" w:eastAsia="MS Mincho" w:hAnsi="Trebuchet MS" w:cs="Arial"/>
          <w:b/>
          <w:bCs/>
          <w:sz w:val="22"/>
          <w:szCs w:val="22"/>
          <w:lang w:eastAsia="ja-JP"/>
        </w:rPr>
        <w:t>Gonzales GF</w:t>
      </w:r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, </w:t>
      </w:r>
      <w:proofErr w:type="spellStart"/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>Perez</w:t>
      </w:r>
      <w:proofErr w:type="spellEnd"/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-Solf Y. </w:t>
      </w:r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>[</w:t>
      </w:r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>Atención del embarazo temprano</w:t>
      </w:r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>]</w:t>
      </w:r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. </w:t>
      </w:r>
      <w:proofErr w:type="spellStart"/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>Early</w:t>
      </w:r>
      <w:proofErr w:type="spellEnd"/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>pregnancy</w:t>
      </w:r>
      <w:proofErr w:type="spellEnd"/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Trebuchet MS" w:eastAsia="MS Mincho" w:hAnsi="Trebuchet MS" w:cs="Arial"/>
          <w:bCs/>
          <w:sz w:val="22"/>
          <w:szCs w:val="22"/>
          <w:lang w:eastAsia="ja-JP"/>
        </w:rPr>
        <w:t>care</w:t>
      </w:r>
      <w:proofErr w:type="spellEnd"/>
      <w:r w:rsidRPr="00B9224B">
        <w:rPr>
          <w:rFonts w:ascii="Trebuchet MS" w:eastAsia="MS Mincho" w:hAnsi="Trebuchet MS" w:cs="Arial"/>
          <w:bCs/>
          <w:sz w:val="22"/>
          <w:szCs w:val="22"/>
          <w:lang w:eastAsia="ja-JP"/>
        </w:rPr>
        <w:t xml:space="preserve"> Diagnóstico (Perú) 2013; 52(2): 61-73. </w:t>
      </w:r>
    </w:p>
    <w:p w14:paraId="3B5347C3" w14:textId="77777777" w:rsidR="007F44F9" w:rsidRPr="00B9224B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B9224B">
        <w:rPr>
          <w:rFonts w:ascii="Trebuchet MS" w:eastAsia="MS Mincho" w:hAnsi="Trebuchet MS" w:cs="Arial"/>
          <w:b/>
          <w:bCs/>
          <w:sz w:val="22"/>
          <w:szCs w:val="22"/>
          <w:lang w:eastAsia="ja-JP"/>
        </w:rPr>
        <w:t>Gonzales GF</w:t>
      </w:r>
      <w:r w:rsidRPr="00B9224B">
        <w:rPr>
          <w:rFonts w:ascii="Trebuchet MS" w:eastAsia="MS Mincho" w:hAnsi="Trebuchet MS" w:cs="Arial"/>
          <w:sz w:val="22"/>
          <w:szCs w:val="22"/>
          <w:lang w:eastAsia="ja-JP"/>
        </w:rPr>
        <w:t xml:space="preserve">, Gonzales C, Villegas L. </w:t>
      </w:r>
      <w:hyperlink r:id="rId30" w:history="1"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 xml:space="preserve">Exposure of fatty acids after a single oral administration of </w:t>
        </w:r>
        <w:proofErr w:type="spellStart"/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>sacha</w:t>
        </w:r>
        <w:proofErr w:type="spellEnd"/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 xml:space="preserve"> </w:t>
        </w:r>
        <w:proofErr w:type="spellStart"/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>inchi</w:t>
        </w:r>
        <w:proofErr w:type="spellEnd"/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 xml:space="preserve"> (</w:t>
        </w:r>
        <w:proofErr w:type="spellStart"/>
        <w:r w:rsidRPr="00B9224B">
          <w:rPr>
            <w:rFonts w:ascii="Trebuchet MS" w:eastAsia="MS Mincho" w:hAnsi="Trebuchet MS" w:cs="Arial"/>
            <w:i/>
            <w:sz w:val="22"/>
            <w:szCs w:val="22"/>
            <w:lang w:val="en-US" w:eastAsia="ja-JP"/>
          </w:rPr>
          <w:t>Plukenetia</w:t>
        </w:r>
        <w:proofErr w:type="spellEnd"/>
        <w:r w:rsidRPr="00B9224B">
          <w:rPr>
            <w:rFonts w:ascii="Trebuchet MS" w:eastAsia="MS Mincho" w:hAnsi="Trebuchet MS" w:cs="Arial"/>
            <w:i/>
            <w:sz w:val="22"/>
            <w:szCs w:val="22"/>
            <w:lang w:val="en-US" w:eastAsia="ja-JP"/>
          </w:rPr>
          <w:t xml:space="preserve"> </w:t>
        </w:r>
        <w:proofErr w:type="spellStart"/>
        <w:r w:rsidRPr="00B9224B">
          <w:rPr>
            <w:rFonts w:ascii="Trebuchet MS" w:eastAsia="MS Mincho" w:hAnsi="Trebuchet MS" w:cs="Arial"/>
            <w:i/>
            <w:sz w:val="22"/>
            <w:szCs w:val="22"/>
            <w:lang w:val="en-US" w:eastAsia="ja-JP"/>
          </w:rPr>
          <w:t>volubilis</w:t>
        </w:r>
        <w:proofErr w:type="spellEnd"/>
        <w:r w:rsidRPr="00B9224B">
          <w:rPr>
            <w:rFonts w:ascii="Trebuchet MS" w:eastAsia="MS Mincho" w:hAnsi="Trebuchet MS" w:cs="Arial"/>
            <w:sz w:val="22"/>
            <w:szCs w:val="22"/>
            <w:lang w:val="en-US" w:eastAsia="ja-JP"/>
          </w:rPr>
          <w:t xml:space="preserve"> L.) and sunflower oil in Human adult Subjects.</w:t>
        </w:r>
      </w:hyperlink>
      <w:r w:rsidRPr="00B9224B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B70B2E">
        <w:rPr>
          <w:rStyle w:val="jrnl"/>
          <w:rFonts w:ascii="Trebuchet MS" w:hAnsi="Trebuchet MS" w:cs="Arial"/>
          <w:sz w:val="22"/>
          <w:szCs w:val="22"/>
          <w:shd w:val="clear" w:color="auto" w:fill="FFFFFF"/>
          <w:lang w:val="en-US"/>
        </w:rPr>
        <w:t>Toxicol</w:t>
      </w:r>
      <w:proofErr w:type="spellEnd"/>
      <w:r w:rsidRPr="00B70B2E">
        <w:rPr>
          <w:rStyle w:val="jrnl"/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Mech Methods</w:t>
      </w:r>
      <w:r w:rsidRPr="00B70B2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. 2014; 24(1):60-</w:t>
      </w:r>
      <w:proofErr w:type="gramStart"/>
      <w:r w:rsidRPr="00B70B2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69.</w:t>
      </w:r>
      <w:r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(</w:t>
      </w:r>
      <w:proofErr w:type="gramEnd"/>
      <w:r w:rsidRPr="000555F8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: 1.367)</w:t>
      </w:r>
    </w:p>
    <w:p w14:paraId="04F4E494" w14:textId="77777777" w:rsidR="007F44F9" w:rsidRPr="004F067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</w:rPr>
      </w:pPr>
      <w:proofErr w:type="spellStart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Yucra</w:t>
      </w:r>
      <w:proofErr w:type="spellEnd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S, Tapia V, </w:t>
      </w:r>
      <w:proofErr w:type="spellStart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K, </w:t>
      </w:r>
      <w:proofErr w:type="spellStart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Naeher</w:t>
      </w:r>
      <w:proofErr w:type="spellEnd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LP,</w:t>
      </w:r>
      <w:r w:rsidRPr="00CD68BE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 </w:t>
      </w:r>
      <w:r w:rsidRPr="00CD68BE"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  <w:lang w:val="en-US"/>
        </w:rPr>
        <w:t>Gonzales GF</w:t>
      </w:r>
      <w:r w:rsidRPr="00CD68BE">
        <w:rPr>
          <w:rFonts w:ascii="Trebuchet MS" w:hAnsi="Trebuchet MS" w:cs="Arial"/>
          <w:b/>
          <w:bCs/>
          <w:sz w:val="22"/>
          <w:szCs w:val="22"/>
          <w:shd w:val="clear" w:color="auto" w:fill="FFFFFF"/>
          <w:lang w:val="en-US"/>
        </w:rPr>
        <w:t xml:space="preserve">. </w:t>
      </w:r>
      <w:r w:rsidRPr="004F0674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Maternal Exposure to biomass smoke and carbon monoxide in relation to adverse pregnancy outcome in two high altitude cities of Peru. </w:t>
      </w:r>
      <w:proofErr w:type="spellStart"/>
      <w:r w:rsidRPr="00CD68BE">
        <w:rPr>
          <w:rFonts w:ascii="Trebuchet MS" w:hAnsi="Trebuchet MS" w:cs="Arial"/>
          <w:sz w:val="22"/>
          <w:szCs w:val="22"/>
          <w:lang w:val="es-PE"/>
        </w:rPr>
        <w:t>Environ</w:t>
      </w:r>
      <w:proofErr w:type="spellEnd"/>
      <w:r w:rsidRPr="00CD68BE">
        <w:rPr>
          <w:rFonts w:ascii="Trebuchet MS" w:hAnsi="Trebuchet MS" w:cs="Arial"/>
          <w:sz w:val="22"/>
          <w:szCs w:val="22"/>
          <w:lang w:val="es-PE"/>
        </w:rPr>
        <w:t xml:space="preserve"> Res. </w:t>
      </w:r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 xml:space="preserve">2014 </w:t>
      </w:r>
      <w:proofErr w:type="gramStart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>Apr;130:29</w:t>
      </w:r>
      <w:proofErr w:type="gramEnd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 xml:space="preserve">-33. </w:t>
      </w:r>
      <w:proofErr w:type="spellStart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>doi</w:t>
      </w:r>
      <w:proofErr w:type="spellEnd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 xml:space="preserve">: 10.1016/j.envres.2014.01.008. </w:t>
      </w:r>
      <w:proofErr w:type="spellStart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>Epub</w:t>
      </w:r>
      <w:proofErr w:type="spellEnd"/>
      <w:r w:rsidRPr="004F0674">
        <w:rPr>
          <w:rFonts w:ascii="Trebuchet MS" w:hAnsi="Trebuchet MS" w:cs="Arial"/>
          <w:sz w:val="22"/>
          <w:szCs w:val="22"/>
          <w:shd w:val="clear" w:color="auto" w:fill="FFFFFF"/>
        </w:rPr>
        <w:t xml:space="preserve"> 2014 Feb 21</w:t>
      </w:r>
      <w:r w:rsidRPr="004F0674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CD68BE">
        <w:rPr>
          <w:rFonts w:ascii="Trebuchet MS" w:hAnsi="Trebuchet MS" w:cs="Arial"/>
          <w:sz w:val="22"/>
          <w:szCs w:val="22"/>
          <w:lang w:val="es-PE"/>
        </w:rPr>
        <w:t xml:space="preserve">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 w:rsidRPr="00CD68BE">
        <w:rPr>
          <w:rFonts w:ascii="Trebuchet MS" w:hAnsi="Trebuchet MS" w:cs="Arial"/>
          <w:sz w:val="22"/>
          <w:szCs w:val="22"/>
          <w:lang w:val="es-PE"/>
        </w:rPr>
        <w:t>: 3.85)</w:t>
      </w:r>
    </w:p>
    <w:p w14:paraId="41F1A1FC" w14:textId="77777777" w:rsidR="007F44F9" w:rsidRPr="00AF191A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B9224B">
        <w:rPr>
          <w:rFonts w:ascii="Trebuchet MS" w:hAnsi="Trebuchet MS"/>
          <w:b/>
          <w:bCs/>
          <w:sz w:val="22"/>
          <w:szCs w:val="22"/>
          <w:lang w:val="en-US"/>
        </w:rPr>
        <w:t>Gonzales GF</w:t>
      </w:r>
      <w:r w:rsidRPr="00B9224B">
        <w:rPr>
          <w:rFonts w:ascii="Trebuchet MS" w:hAnsi="Trebuchet MS"/>
          <w:sz w:val="22"/>
          <w:szCs w:val="22"/>
          <w:lang w:val="en-US"/>
        </w:rPr>
        <w:t xml:space="preserve">, Gonzales C. </w:t>
      </w:r>
      <w:hyperlink r:id="rId31" w:history="1"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A randomized, double-blind placebo-controlled study on acceptability, safety and efficacy of oral administration of 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sacha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inchi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oil (</w:t>
        </w:r>
        <w:proofErr w:type="spellStart"/>
        <w:r w:rsidRPr="00AF191A">
          <w:rPr>
            <w:rStyle w:val="Hipervnculo"/>
            <w:rFonts w:ascii="Trebuchet MS" w:hAnsi="Trebuchet MS" w:cs="Arial"/>
            <w:i/>
            <w:sz w:val="22"/>
            <w:szCs w:val="22"/>
            <w:lang w:val="en-US"/>
          </w:rPr>
          <w:t>Plukenetia</w:t>
        </w:r>
        <w:proofErr w:type="spellEnd"/>
        <w:r w:rsidRPr="00AF191A">
          <w:rPr>
            <w:rStyle w:val="Hipervnculo"/>
            <w:rFonts w:ascii="Trebuchet MS" w:hAnsi="Trebuchet MS" w:cs="Arial"/>
            <w:i/>
            <w:sz w:val="22"/>
            <w:szCs w:val="22"/>
            <w:lang w:val="en-US"/>
          </w:rPr>
          <w:t xml:space="preserve"> </w:t>
        </w:r>
        <w:proofErr w:type="spellStart"/>
        <w:r w:rsidRPr="00AF191A">
          <w:rPr>
            <w:rStyle w:val="Hipervnculo"/>
            <w:rFonts w:ascii="Trebuchet MS" w:hAnsi="Trebuchet MS" w:cs="Arial"/>
            <w:i/>
            <w:sz w:val="22"/>
            <w:szCs w:val="22"/>
            <w:lang w:val="en-US"/>
          </w:rPr>
          <w:t>volubilis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L.) in adult human subjects.</w:t>
        </w:r>
      </w:hyperlink>
      <w:r w:rsidRPr="00AF191A">
        <w:rPr>
          <w:rFonts w:ascii="Trebuchet MS" w:hAnsi="Trebuchet MS"/>
          <w:sz w:val="22"/>
          <w:szCs w:val="22"/>
          <w:lang w:val="en-US"/>
        </w:rPr>
        <w:t xml:space="preserve"> </w:t>
      </w:r>
      <w:r w:rsidRPr="00AF191A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Food Chem </w:t>
      </w:r>
      <w:proofErr w:type="spellStart"/>
      <w:r w:rsidRPr="00AF191A">
        <w:rPr>
          <w:rStyle w:val="jrnl"/>
          <w:rFonts w:ascii="Trebuchet MS" w:hAnsi="Trebuchet MS" w:cs="Arial"/>
          <w:sz w:val="22"/>
          <w:szCs w:val="22"/>
          <w:lang w:val="en-US"/>
        </w:rPr>
        <w:t>Toxicol</w:t>
      </w:r>
      <w:proofErr w:type="spellEnd"/>
      <w:r w:rsidRPr="00AF191A">
        <w:rPr>
          <w:rFonts w:ascii="Trebuchet MS" w:hAnsi="Trebuchet MS"/>
          <w:sz w:val="22"/>
          <w:szCs w:val="22"/>
          <w:lang w:val="en-US"/>
        </w:rPr>
        <w:t>. 2014 Jan 2;65C:168-176.</w:t>
      </w:r>
      <w:r>
        <w:rPr>
          <w:rFonts w:ascii="Trebuchet MS" w:hAnsi="Trebuchet MS"/>
          <w:sz w:val="22"/>
          <w:szCs w:val="22"/>
          <w:lang w:val="en-US"/>
        </w:rPr>
        <w:t xml:space="preserve"> (Impact Factor: 3.21)</w:t>
      </w:r>
    </w:p>
    <w:p w14:paraId="6DE01E6E" w14:textId="77777777" w:rsidR="007F44F9" w:rsidRPr="00AF191A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Style w:val="apple-converted-space"/>
          <w:rFonts w:ascii="Trebuchet MS" w:hAnsi="Trebuchet MS"/>
          <w:sz w:val="22"/>
          <w:szCs w:val="22"/>
        </w:rPr>
      </w:pPr>
      <w:proofErr w:type="spellStart"/>
      <w:r w:rsidRPr="00CD68BE">
        <w:rPr>
          <w:rFonts w:ascii="Trebuchet MS" w:hAnsi="Trebuchet MS"/>
          <w:sz w:val="22"/>
          <w:szCs w:val="22"/>
          <w:lang w:val="es-PE"/>
        </w:rPr>
        <w:t>Lembè</w:t>
      </w:r>
      <w:proofErr w:type="spellEnd"/>
      <w:r w:rsidRPr="00CD68BE">
        <w:rPr>
          <w:rFonts w:ascii="Trebuchet MS" w:hAnsi="Trebuchet MS"/>
          <w:sz w:val="22"/>
          <w:szCs w:val="22"/>
          <w:lang w:val="es-PE"/>
        </w:rPr>
        <w:t xml:space="preserve"> DM, Gasco M,</w:t>
      </w:r>
      <w:r w:rsidRPr="00CD68BE">
        <w:rPr>
          <w:rStyle w:val="apple-converted-space"/>
          <w:rFonts w:ascii="Trebuchet MS" w:hAnsi="Trebuchet MS" w:cs="Arial"/>
          <w:sz w:val="22"/>
          <w:szCs w:val="22"/>
          <w:lang w:val="es-PE"/>
        </w:rPr>
        <w:t> </w:t>
      </w:r>
      <w:r w:rsidRPr="00CD68BE">
        <w:rPr>
          <w:rFonts w:ascii="Trebuchet MS" w:hAnsi="Trebuchet MS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. </w:t>
      </w:r>
      <w:hyperlink r:id="rId32" w:history="1"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Synergistic effect of the hydroalcoholic extract from Lepidium 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(Brassicaceae) and 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Fagara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tessmannii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(</w:t>
        </w:r>
        <w:proofErr w:type="spellStart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Rutaceae</w:t>
        </w:r>
        <w:proofErr w:type="spellEnd"/>
        <w:r w:rsidRPr="00AF191A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 on male sexual organs and hormone level in rats.</w:t>
        </w:r>
      </w:hyperlink>
      <w:r w:rsidRPr="00AF191A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AF191A">
        <w:rPr>
          <w:rStyle w:val="jrnl"/>
          <w:rFonts w:ascii="Trebuchet MS" w:hAnsi="Trebuchet MS" w:cs="Arial"/>
          <w:sz w:val="22"/>
          <w:szCs w:val="22"/>
        </w:rPr>
        <w:t>Pharmacognosy</w:t>
      </w:r>
      <w:proofErr w:type="spellEnd"/>
      <w:r w:rsidRPr="00AF191A">
        <w:rPr>
          <w:rStyle w:val="jrnl"/>
          <w:rFonts w:ascii="Trebuchet MS" w:hAnsi="Trebuchet MS" w:cs="Arial"/>
          <w:sz w:val="22"/>
          <w:szCs w:val="22"/>
        </w:rPr>
        <w:t xml:space="preserve"> Res</w:t>
      </w:r>
      <w:r w:rsidRPr="00AF191A">
        <w:rPr>
          <w:rFonts w:ascii="Trebuchet MS" w:hAnsi="Trebuchet MS"/>
          <w:sz w:val="22"/>
          <w:szCs w:val="22"/>
        </w:rPr>
        <w:t>. 2014 Jan;6(1):80-6.</w:t>
      </w:r>
      <w:r w:rsidRPr="00AF191A">
        <w:rPr>
          <w:rStyle w:val="apple-converted-space"/>
          <w:rFonts w:ascii="Trebuchet MS" w:hAnsi="Trebuchet MS" w:cs="Arial"/>
          <w:sz w:val="22"/>
          <w:szCs w:val="22"/>
        </w:rPr>
        <w:t> </w:t>
      </w:r>
      <w:r>
        <w:rPr>
          <w:rStyle w:val="apple-converted-space"/>
          <w:rFonts w:ascii="Trebuchet MS" w:hAnsi="Trebuchet MS" w:cs="Arial"/>
          <w:sz w:val="22"/>
          <w:szCs w:val="22"/>
        </w:rPr>
        <w:t>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>
        <w:rPr>
          <w:rStyle w:val="apple-converted-space"/>
          <w:rFonts w:ascii="Trebuchet MS" w:hAnsi="Trebuchet MS" w:cs="Arial"/>
          <w:sz w:val="22"/>
          <w:szCs w:val="22"/>
        </w:rPr>
        <w:t>: 0.43)</w:t>
      </w:r>
    </w:p>
    <w:p w14:paraId="49FC52A7" w14:textId="77777777" w:rsidR="007F44F9" w:rsidRPr="004F067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300F20">
        <w:rPr>
          <w:rFonts w:ascii="Trebuchet MS" w:hAnsi="Trebuchet MS"/>
          <w:b/>
          <w:sz w:val="22"/>
          <w:szCs w:val="22"/>
          <w:shd w:val="clear" w:color="auto" w:fill="FFFFFF"/>
          <w:lang w:val="en-US"/>
        </w:rPr>
        <w:t>Gonzales GF</w:t>
      </w:r>
      <w:r w:rsidRPr="00AF191A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, Tapia V, </w:t>
      </w:r>
      <w:proofErr w:type="spellStart"/>
      <w:r w:rsidRPr="00AF191A">
        <w:rPr>
          <w:rFonts w:ascii="Trebuchet MS" w:hAnsi="Trebuchet MS"/>
          <w:sz w:val="22"/>
          <w:szCs w:val="22"/>
          <w:shd w:val="clear" w:color="auto" w:fill="FFFFFF"/>
          <w:lang w:val="en-US"/>
        </w:rPr>
        <w:t>Gasco</w:t>
      </w:r>
      <w:proofErr w:type="spellEnd"/>
      <w:r w:rsidRPr="00AF191A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M. Correcting </w:t>
      </w:r>
      <w:proofErr w:type="spellStart"/>
      <w:r w:rsidRPr="00AF191A">
        <w:rPr>
          <w:rFonts w:ascii="Trebuchet MS" w:hAnsi="Trebuchet MS"/>
          <w:sz w:val="22"/>
          <w:szCs w:val="22"/>
          <w:shd w:val="clear" w:color="auto" w:fill="FFFFFF"/>
          <w:lang w:val="en-US"/>
        </w:rPr>
        <w:t>haemoglobin</w:t>
      </w:r>
      <w:proofErr w:type="spellEnd"/>
      <w:r w:rsidRPr="00AF191A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cut-offs to </w:t>
      </w:r>
      <w:r w:rsidRPr="004F0674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define </w:t>
      </w:r>
      <w:proofErr w:type="spellStart"/>
      <w:r w:rsidRPr="004F0674">
        <w:rPr>
          <w:rFonts w:ascii="Trebuchet MS" w:hAnsi="Trebuchet MS"/>
          <w:sz w:val="22"/>
          <w:szCs w:val="22"/>
          <w:shd w:val="clear" w:color="auto" w:fill="FFFFFF"/>
          <w:lang w:val="en-US"/>
        </w:rPr>
        <w:t>anaemia</w:t>
      </w:r>
      <w:proofErr w:type="spellEnd"/>
      <w:r w:rsidRPr="004F0674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in high-altitude pregnant women in Peru reduces adverse perinatal outcomes.</w:t>
      </w:r>
      <w:r w:rsidRPr="004F0674">
        <w:rPr>
          <w:rFonts w:ascii="Trebuchet MS" w:hAnsi="Trebuchet MS"/>
          <w:sz w:val="22"/>
          <w:szCs w:val="22"/>
          <w:lang w:val="en-US"/>
        </w:rPr>
        <w:br/>
      </w:r>
      <w:r w:rsidRPr="004F0674">
        <w:rPr>
          <w:rStyle w:val="il"/>
          <w:rFonts w:ascii="Trebuchet MS" w:hAnsi="Trebuchet MS" w:cs="Arial"/>
          <w:sz w:val="22"/>
          <w:szCs w:val="22"/>
          <w:shd w:val="clear" w:color="auto" w:fill="FFFFCC"/>
          <w:lang w:val="en-US"/>
        </w:rPr>
        <w:t>Archives</w:t>
      </w:r>
      <w:r w:rsidRPr="004F0674">
        <w:rPr>
          <w:rStyle w:val="apple-converted-space"/>
          <w:rFonts w:ascii="Trebuchet MS" w:hAnsi="Trebuchet MS" w:cs="Arial"/>
          <w:sz w:val="22"/>
          <w:szCs w:val="22"/>
          <w:shd w:val="clear" w:color="auto" w:fill="FFFFFF"/>
          <w:lang w:val="en-US"/>
        </w:rPr>
        <w:t> </w:t>
      </w:r>
      <w:r w:rsidRPr="004F0674">
        <w:rPr>
          <w:rFonts w:ascii="Trebuchet MS" w:hAnsi="Trebuchet MS"/>
          <w:sz w:val="22"/>
          <w:szCs w:val="22"/>
          <w:shd w:val="clear" w:color="auto" w:fill="FFFFFF"/>
          <w:lang w:val="en-US"/>
        </w:rPr>
        <w:t>of</w:t>
      </w:r>
      <w:r w:rsidRPr="004F0674">
        <w:rPr>
          <w:rStyle w:val="apple-converted-space"/>
          <w:rFonts w:ascii="Trebuchet MS" w:hAnsi="Trebuchet MS" w:cs="Arial"/>
          <w:sz w:val="22"/>
          <w:szCs w:val="22"/>
          <w:shd w:val="clear" w:color="auto" w:fill="FFFFFF"/>
          <w:lang w:val="en-US"/>
        </w:rPr>
        <w:t> </w:t>
      </w:r>
      <w:r w:rsidRPr="004F0674">
        <w:rPr>
          <w:rStyle w:val="il"/>
          <w:rFonts w:ascii="Trebuchet MS" w:hAnsi="Trebuchet MS" w:cs="Arial"/>
          <w:sz w:val="22"/>
          <w:szCs w:val="22"/>
          <w:shd w:val="clear" w:color="auto" w:fill="FFFFCC"/>
          <w:lang w:val="en-US"/>
        </w:rPr>
        <w:t>Gynecology</w:t>
      </w:r>
      <w:r w:rsidRPr="004F0674">
        <w:rPr>
          <w:rStyle w:val="apple-converted-space"/>
          <w:rFonts w:ascii="Trebuchet MS" w:hAnsi="Trebuchet MS" w:cs="Arial"/>
          <w:sz w:val="22"/>
          <w:szCs w:val="22"/>
          <w:shd w:val="clear" w:color="auto" w:fill="FFFFFF"/>
          <w:lang w:val="en-US"/>
        </w:rPr>
        <w:t> </w:t>
      </w:r>
      <w:r w:rsidRPr="004F0674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and Obstetrics. </w:t>
      </w:r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2014 Jul;290(1):65-74. </w:t>
      </w:r>
      <w:proofErr w:type="spellStart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doi</w:t>
      </w:r>
      <w:proofErr w:type="spellEnd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: 10.1007/s00404-014-3182-z. </w:t>
      </w:r>
      <w:proofErr w:type="spellStart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Epub</w:t>
      </w:r>
      <w:proofErr w:type="spellEnd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2014 Feb 27.</w:t>
      </w:r>
      <w:r w:rsidRPr="004F0674">
        <w:rPr>
          <w:rFonts w:ascii="Trebuchet MS" w:hAnsi="Trebuchet MS" w:cs="Arial"/>
          <w:sz w:val="22"/>
          <w:szCs w:val="22"/>
          <w:lang w:val="en-US"/>
        </w:rPr>
        <w:t xml:space="preserve"> (</w:t>
      </w:r>
      <w:r>
        <w:rPr>
          <w:rFonts w:ascii="Trebuchet MS" w:hAnsi="Trebuchet MS"/>
          <w:sz w:val="22"/>
          <w:szCs w:val="22"/>
          <w:lang w:val="en-US"/>
        </w:rPr>
        <w:t>Impact Factor</w:t>
      </w:r>
      <w:r w:rsidRPr="004F0674">
        <w:rPr>
          <w:rFonts w:ascii="Trebuchet MS" w:hAnsi="Trebuchet MS" w:cs="Arial"/>
          <w:sz w:val="22"/>
          <w:szCs w:val="22"/>
          <w:lang w:val="en-US"/>
        </w:rPr>
        <w:t>: 1.33)</w:t>
      </w:r>
    </w:p>
    <w:p w14:paraId="6FFBB1B3" w14:textId="77777777" w:rsidR="007F44F9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4F0674">
        <w:rPr>
          <w:rFonts w:ascii="Trebuchet MS" w:hAnsi="Trebuchet MS"/>
          <w:b/>
          <w:sz w:val="22"/>
          <w:szCs w:val="22"/>
        </w:rPr>
        <w:t>Gonzales GF</w:t>
      </w:r>
      <w:r w:rsidRPr="004F0674">
        <w:rPr>
          <w:rFonts w:ascii="Trebuchet MS" w:hAnsi="Trebuchet MS"/>
          <w:sz w:val="22"/>
          <w:szCs w:val="22"/>
        </w:rPr>
        <w:t>, Villaorduña L, Gasco M, Rubio J, Gonzales C. Maca (</w:t>
      </w:r>
      <w:proofErr w:type="spellStart"/>
      <w:r w:rsidRPr="004F0674">
        <w:rPr>
          <w:rFonts w:ascii="Trebuchet MS" w:hAnsi="Trebuchet MS"/>
          <w:sz w:val="22"/>
          <w:szCs w:val="22"/>
        </w:rPr>
        <w:t>Lepidium</w:t>
      </w:r>
      <w:proofErr w:type="spellEnd"/>
      <w:r w:rsidRPr="002D35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D350C">
        <w:rPr>
          <w:rFonts w:ascii="Trebuchet MS" w:hAnsi="Trebuchet MS"/>
          <w:sz w:val="22"/>
          <w:szCs w:val="22"/>
        </w:rPr>
        <w:t>meyenii</w:t>
      </w:r>
      <w:proofErr w:type="spellEnd"/>
      <w:r w:rsidRPr="002D35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D350C">
        <w:rPr>
          <w:rFonts w:ascii="Trebuchet MS" w:hAnsi="Trebuchet MS"/>
          <w:sz w:val="22"/>
          <w:szCs w:val="22"/>
        </w:rPr>
        <w:t>Walp</w:t>
      </w:r>
      <w:proofErr w:type="spellEnd"/>
      <w:r w:rsidRPr="002D350C">
        <w:rPr>
          <w:rFonts w:ascii="Trebuchet MS" w:hAnsi="Trebuchet MS"/>
          <w:sz w:val="22"/>
          <w:szCs w:val="22"/>
        </w:rPr>
        <w:t>), una revisión sobre sus propiedades biológicas.</w:t>
      </w:r>
      <w:r w:rsidRPr="00103517">
        <w:rPr>
          <w:rFonts w:ascii="Trebuchet MS" w:hAnsi="Trebuchet MS"/>
          <w:sz w:val="22"/>
          <w:szCs w:val="22"/>
        </w:rPr>
        <w:t xml:space="preserve"> </w:t>
      </w:r>
      <w:r w:rsidRPr="00103517">
        <w:rPr>
          <w:rFonts w:ascii="Trebuchet MS" w:hAnsi="Trebuchet MS"/>
          <w:sz w:val="22"/>
          <w:szCs w:val="22"/>
          <w:lang w:val="en-US"/>
        </w:rPr>
        <w:t xml:space="preserve">[Maca (Lepidium </w:t>
      </w:r>
      <w:proofErr w:type="spellStart"/>
      <w:r w:rsidRPr="00103517">
        <w:rPr>
          <w:rFonts w:ascii="Trebuchet MS" w:hAnsi="Trebuchet MS"/>
          <w:sz w:val="22"/>
          <w:szCs w:val="22"/>
          <w:lang w:val="en-US"/>
        </w:rPr>
        <w:t>meyenii</w:t>
      </w:r>
      <w:proofErr w:type="spellEnd"/>
      <w:r w:rsidRPr="0010351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03517">
        <w:rPr>
          <w:rFonts w:ascii="Trebuchet MS" w:hAnsi="Trebuchet MS"/>
          <w:sz w:val="22"/>
          <w:szCs w:val="22"/>
          <w:lang w:val="en-US"/>
        </w:rPr>
        <w:t>Walp</w:t>
      </w:r>
      <w:proofErr w:type="spellEnd"/>
      <w:r w:rsidRPr="00103517">
        <w:rPr>
          <w:rFonts w:ascii="Trebuchet MS" w:hAnsi="Trebuchet MS"/>
          <w:sz w:val="22"/>
          <w:szCs w:val="22"/>
          <w:lang w:val="en-US"/>
        </w:rPr>
        <w:t>), a review of its biological properties</w:t>
      </w:r>
      <w:r>
        <w:rPr>
          <w:rFonts w:ascii="Trebuchet MS" w:hAnsi="Trebuchet MS"/>
          <w:sz w:val="22"/>
          <w:szCs w:val="22"/>
          <w:lang w:val="en-US"/>
        </w:rPr>
        <w:t>].</w:t>
      </w:r>
      <w:r w:rsidRPr="00103517">
        <w:rPr>
          <w:rFonts w:ascii="Trebuchet MS" w:hAnsi="Trebuchet MS"/>
          <w:sz w:val="22"/>
          <w:szCs w:val="22"/>
          <w:lang w:val="en-US"/>
        </w:rPr>
        <w:t xml:space="preserve"> </w:t>
      </w:r>
      <w:r w:rsidRPr="002D350C">
        <w:rPr>
          <w:rFonts w:ascii="Trebuchet MS" w:hAnsi="Trebuchet MS"/>
          <w:sz w:val="22"/>
          <w:szCs w:val="22"/>
          <w:lang w:val="en-US"/>
        </w:rPr>
        <w:t xml:space="preserve">Rev </w:t>
      </w:r>
      <w:r w:rsidRPr="00103517">
        <w:rPr>
          <w:rFonts w:ascii="Trebuchet MS" w:hAnsi="Trebuchet MS"/>
          <w:sz w:val="22"/>
          <w:szCs w:val="22"/>
          <w:lang w:val="en-US"/>
        </w:rPr>
        <w:t xml:space="preserve">Peru Med Exp </w:t>
      </w:r>
      <w:proofErr w:type="spellStart"/>
      <w:r w:rsidRPr="00103517">
        <w:rPr>
          <w:rFonts w:ascii="Trebuchet MS" w:hAnsi="Trebuchet MS"/>
          <w:sz w:val="22"/>
          <w:szCs w:val="22"/>
          <w:lang w:val="en-US"/>
        </w:rPr>
        <w:t>Salud</w:t>
      </w:r>
      <w:proofErr w:type="spellEnd"/>
      <w:r w:rsidRPr="00103517">
        <w:rPr>
          <w:rFonts w:ascii="Trebuchet MS" w:hAnsi="Trebuchet MS"/>
          <w:sz w:val="22"/>
          <w:szCs w:val="22"/>
          <w:lang w:val="en-US"/>
        </w:rPr>
        <w:t xml:space="preserve"> Publica. </w:t>
      </w:r>
      <w:r w:rsidRPr="002D350C">
        <w:rPr>
          <w:rFonts w:ascii="Trebuchet MS" w:hAnsi="Trebuchet MS"/>
          <w:sz w:val="22"/>
          <w:szCs w:val="22"/>
          <w:lang w:val="en-US"/>
        </w:rPr>
        <w:t>2014;31(1):100-10</w:t>
      </w:r>
    </w:p>
    <w:p w14:paraId="25DD027C" w14:textId="77777777" w:rsidR="007F44F9" w:rsidRPr="00322643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CD68BE">
        <w:rPr>
          <w:rFonts w:ascii="Trebuchet MS" w:hAnsi="Trebuchet MS"/>
          <w:b/>
          <w:sz w:val="22"/>
          <w:szCs w:val="22"/>
          <w:lang w:val="es-PE"/>
        </w:rPr>
        <w:t>Gonzales GF.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 </w:t>
      </w:r>
      <w:r w:rsidRPr="00322643">
        <w:rPr>
          <w:rFonts w:ascii="Trebuchet MS" w:hAnsi="Trebuchet MS"/>
          <w:bCs/>
          <w:color w:val="00000A"/>
          <w:sz w:val="22"/>
          <w:szCs w:val="22"/>
        </w:rPr>
        <w:t xml:space="preserve">Sífilis gestacional y Factores asociados en hospitales públicos del Perú en el periodo 2000-2010.Rev Per </w:t>
      </w:r>
      <w:proofErr w:type="spellStart"/>
      <w:r w:rsidRPr="00322643">
        <w:rPr>
          <w:rFonts w:ascii="Trebuchet MS" w:hAnsi="Trebuchet MS"/>
          <w:bCs/>
          <w:color w:val="00000A"/>
          <w:sz w:val="22"/>
          <w:szCs w:val="22"/>
        </w:rPr>
        <w:t>Med</w:t>
      </w:r>
      <w:proofErr w:type="spellEnd"/>
      <w:r w:rsidRPr="00322643">
        <w:rPr>
          <w:rFonts w:ascii="Trebuchet MS" w:hAnsi="Trebuchet MS"/>
          <w:bCs/>
          <w:color w:val="00000A"/>
          <w:sz w:val="22"/>
          <w:szCs w:val="22"/>
        </w:rPr>
        <w:t xml:space="preserve"> </w:t>
      </w:r>
      <w:proofErr w:type="spellStart"/>
      <w:r w:rsidRPr="00322643">
        <w:rPr>
          <w:rFonts w:ascii="Trebuchet MS" w:hAnsi="Trebuchet MS"/>
          <w:bCs/>
          <w:color w:val="00000A"/>
          <w:sz w:val="22"/>
          <w:szCs w:val="22"/>
        </w:rPr>
        <w:t>Exp</w:t>
      </w:r>
      <w:proofErr w:type="spellEnd"/>
      <w:r w:rsidRPr="00322643">
        <w:rPr>
          <w:rFonts w:ascii="Trebuchet MS" w:hAnsi="Trebuchet MS"/>
          <w:bCs/>
          <w:color w:val="00000A"/>
          <w:sz w:val="22"/>
          <w:szCs w:val="22"/>
        </w:rPr>
        <w:t xml:space="preserve"> Salud Publica. 2014; 31 (2):211-221.</w:t>
      </w:r>
    </w:p>
    <w:p w14:paraId="2AB51C99" w14:textId="77777777" w:rsidR="007F44F9" w:rsidRPr="00103517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s-PE"/>
        </w:rPr>
      </w:pPr>
      <w:r w:rsidRPr="00CD68BE">
        <w:rPr>
          <w:rFonts w:ascii="Trebuchet MS" w:hAnsi="Trebuchet MS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, </w:t>
      </w:r>
      <w:proofErr w:type="spellStart"/>
      <w:r w:rsidRPr="00CD68BE">
        <w:rPr>
          <w:rFonts w:ascii="Trebuchet MS" w:hAnsi="Trebuchet MS"/>
          <w:sz w:val="22"/>
          <w:szCs w:val="22"/>
          <w:lang w:val="es-PE"/>
        </w:rPr>
        <w:t>Steenland</w:t>
      </w:r>
      <w:proofErr w:type="spellEnd"/>
      <w:r w:rsidRPr="00CD68BE">
        <w:rPr>
          <w:rFonts w:ascii="Trebuchet MS" w:hAnsi="Trebuchet MS"/>
          <w:sz w:val="22"/>
          <w:szCs w:val="22"/>
          <w:lang w:val="es-PE"/>
        </w:rPr>
        <w:t xml:space="preserve"> K. </w:t>
      </w:r>
      <w:r>
        <w:rPr>
          <w:rFonts w:ascii="Trebuchet MS" w:hAnsi="Trebuchet MS"/>
          <w:sz w:val="22"/>
          <w:szCs w:val="22"/>
          <w:lang w:val="es-PE"/>
        </w:rPr>
        <w:t>[</w:t>
      </w:r>
      <w:r w:rsidRPr="00CD68BE">
        <w:rPr>
          <w:rFonts w:ascii="Trebuchet MS" w:hAnsi="Trebuchet MS"/>
          <w:sz w:val="22"/>
          <w:szCs w:val="22"/>
          <w:lang w:val="es-PE"/>
        </w:rPr>
        <w:t>La Salud Ambiental en el Perú.</w:t>
      </w:r>
      <w:r w:rsidRPr="00103517">
        <w:rPr>
          <w:rFonts w:ascii="Trebuchet MS" w:hAnsi="Trebuchet MS"/>
          <w:sz w:val="22"/>
          <w:szCs w:val="22"/>
          <w:lang w:val="es-PE"/>
        </w:rPr>
        <w:t xml:space="preserve"> </w:t>
      </w:r>
      <w:r w:rsidRPr="0011088B">
        <w:rPr>
          <w:rFonts w:ascii="Trebuchet MS" w:hAnsi="Trebuchet MS"/>
          <w:sz w:val="22"/>
          <w:szCs w:val="22"/>
          <w:lang w:val="en-US"/>
        </w:rPr>
        <w:t xml:space="preserve">Environmental Health in Peru]. Rev. Per. </w:t>
      </w:r>
      <w:proofErr w:type="spellStart"/>
      <w:r w:rsidRPr="00103517">
        <w:rPr>
          <w:rFonts w:ascii="Trebuchet MS" w:hAnsi="Trebuchet MS"/>
          <w:sz w:val="22"/>
          <w:szCs w:val="22"/>
          <w:lang w:val="es-PE"/>
        </w:rPr>
        <w:t>Med</w:t>
      </w:r>
      <w:proofErr w:type="spellEnd"/>
      <w:r w:rsidRPr="00103517"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 w:rsidRPr="00103517">
        <w:rPr>
          <w:rFonts w:ascii="Trebuchet MS" w:hAnsi="Trebuchet MS"/>
          <w:sz w:val="22"/>
          <w:szCs w:val="22"/>
          <w:lang w:val="es-PE"/>
        </w:rPr>
        <w:t>Exp</w:t>
      </w:r>
      <w:proofErr w:type="spellEnd"/>
      <w:r w:rsidRPr="00103517">
        <w:rPr>
          <w:rFonts w:ascii="Trebuchet MS" w:hAnsi="Trebuchet MS"/>
          <w:sz w:val="22"/>
          <w:szCs w:val="22"/>
          <w:lang w:val="es-PE"/>
        </w:rPr>
        <w:t xml:space="preserve"> Salud Publica 2014; 31 (2):398-399.</w:t>
      </w:r>
    </w:p>
    <w:p w14:paraId="0116F35A" w14:textId="77777777" w:rsidR="007F44F9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CD68BE">
        <w:rPr>
          <w:rFonts w:ascii="Trebuchet MS" w:hAnsi="Trebuchet MS"/>
          <w:b/>
          <w:sz w:val="22"/>
          <w:szCs w:val="22"/>
          <w:lang w:val="es-PE"/>
        </w:rPr>
        <w:t>Gonzales GF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, Valqui C, Chau J. </w:t>
      </w:r>
      <w:r>
        <w:rPr>
          <w:rFonts w:ascii="Trebuchet MS" w:hAnsi="Trebuchet MS"/>
          <w:sz w:val="22"/>
          <w:szCs w:val="22"/>
          <w:lang w:val="es-PE"/>
        </w:rPr>
        <w:t>[</w:t>
      </w:r>
      <w:r w:rsidRPr="00CD68BE">
        <w:rPr>
          <w:rFonts w:ascii="Trebuchet MS" w:hAnsi="Trebuchet MS"/>
          <w:sz w:val="22"/>
          <w:szCs w:val="22"/>
          <w:lang w:val="es-PE"/>
        </w:rPr>
        <w:t>Producción Científica de los Miembros de la Academia Nacional de Ciencias</w:t>
      </w:r>
      <w:r>
        <w:rPr>
          <w:rFonts w:ascii="Trebuchet MS" w:hAnsi="Trebuchet MS"/>
          <w:sz w:val="22"/>
          <w:szCs w:val="22"/>
          <w:lang w:val="es-PE"/>
        </w:rPr>
        <w:t>]</w:t>
      </w:r>
      <w:r w:rsidRPr="00CD68BE">
        <w:rPr>
          <w:rFonts w:ascii="Trebuchet MS" w:hAnsi="Trebuchet MS"/>
          <w:sz w:val="22"/>
          <w:szCs w:val="22"/>
          <w:lang w:val="es-PE"/>
        </w:rPr>
        <w:t>.</w:t>
      </w:r>
      <w:r w:rsidRPr="00103517">
        <w:rPr>
          <w:rFonts w:ascii="Trebuchet MS" w:hAnsi="Trebuchet MS"/>
          <w:sz w:val="22"/>
          <w:szCs w:val="22"/>
          <w:lang w:val="es-PE"/>
        </w:rPr>
        <w:t xml:space="preserve"> </w:t>
      </w:r>
      <w:r w:rsidRPr="0011088B">
        <w:rPr>
          <w:rFonts w:ascii="Trebuchet MS" w:hAnsi="Trebuchet MS"/>
          <w:sz w:val="22"/>
          <w:szCs w:val="22"/>
          <w:lang w:val="en-US"/>
        </w:rPr>
        <w:t>Scientific Producti</w:t>
      </w:r>
      <w:r w:rsidRPr="00103517">
        <w:rPr>
          <w:rFonts w:ascii="Trebuchet MS" w:hAnsi="Trebuchet MS"/>
          <w:sz w:val="22"/>
          <w:szCs w:val="22"/>
          <w:lang w:val="en-US"/>
        </w:rPr>
        <w:t xml:space="preserve">on of Members of the National Academy of Sciences </w:t>
      </w:r>
      <w:r>
        <w:rPr>
          <w:rFonts w:ascii="Trebuchet MS" w:hAnsi="Trebuchet MS"/>
          <w:sz w:val="22"/>
          <w:szCs w:val="22"/>
          <w:lang w:val="en-US"/>
        </w:rPr>
        <w:t xml:space="preserve">Rev. Per. Med Exp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Salud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Publica 2014; 31 (2): 396</w:t>
      </w:r>
    </w:p>
    <w:p w14:paraId="68826809" w14:textId="77777777" w:rsidR="007F44F9" w:rsidRPr="006F308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6F3086">
        <w:rPr>
          <w:rFonts w:ascii="Trebuchet MS" w:hAnsi="Trebuchet MS" w:cs="Arial"/>
          <w:b/>
          <w:bCs/>
          <w:color w:val="222222"/>
          <w:sz w:val="22"/>
          <w:szCs w:val="22"/>
          <w:shd w:val="clear" w:color="auto" w:fill="FFFFFF"/>
        </w:rPr>
        <w:t xml:space="preserve">Gonzales GF, </w:t>
      </w:r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Zevallos A, Gonzales-Castañeda C, Núñez D, Gastañaga C, Cabezas C, </w:t>
      </w:r>
      <w:proofErr w:type="spellStart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>Naeher</w:t>
      </w:r>
      <w:proofErr w:type="spellEnd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 L, Levy K, </w:t>
      </w:r>
      <w:proofErr w:type="spellStart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>Steenland</w:t>
      </w:r>
      <w:proofErr w:type="spellEnd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 K. </w:t>
      </w:r>
      <w:r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>[</w:t>
      </w:r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Contaminación ambiental, variabilidad climática y cambio </w:t>
      </w:r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lastRenderedPageBreak/>
        <w:t xml:space="preserve">climático: Una revisión del impacto en la salud de la población peruana. </w:t>
      </w:r>
      <w:r w:rsidRPr="00103517">
        <w:rPr>
          <w:rStyle w:val="apple-converted-space"/>
          <w:rFonts w:ascii="Trebuchet MS" w:hAnsi="Trebuchet MS" w:cs="Arial"/>
          <w:bCs/>
          <w:color w:val="222222"/>
          <w:sz w:val="22"/>
          <w:szCs w:val="22"/>
          <w:shd w:val="clear" w:color="auto" w:fill="FFFFFF"/>
          <w:lang w:val="en-US"/>
        </w:rPr>
        <w:t>Environmental pollution, climate variability and climate change: A review of the health impact of the Peruvian population</w:t>
      </w:r>
      <w:r>
        <w:rPr>
          <w:rStyle w:val="apple-converted-space"/>
          <w:rFonts w:ascii="Trebuchet MS" w:hAnsi="Trebuchet MS" w:cs="Arial"/>
          <w:bCs/>
          <w:color w:val="222222"/>
          <w:sz w:val="22"/>
          <w:szCs w:val="22"/>
          <w:shd w:val="clear" w:color="auto" w:fill="FFFFFF"/>
          <w:lang w:val="en-US"/>
        </w:rPr>
        <w:t>].</w:t>
      </w:r>
      <w:r w:rsidRPr="00103517">
        <w:rPr>
          <w:rStyle w:val="apple-converted-space"/>
          <w:rFonts w:ascii="Trebuchet MS" w:hAnsi="Trebuchet MS" w:cs="Arial"/>
          <w:bCs/>
          <w:color w:val="222222"/>
          <w:sz w:val="22"/>
          <w:szCs w:val="22"/>
          <w:shd w:val="clear" w:color="auto" w:fill="FFFFFF"/>
          <w:lang w:val="en-US"/>
        </w:rPr>
        <w:t> 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Rev. Per. Med Exp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Salud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Publica 2014; 31 (3)</w:t>
      </w:r>
      <w:r>
        <w:rPr>
          <w:rFonts w:ascii="Trebuchet MS" w:hAnsi="Trebuchet MS"/>
          <w:sz w:val="22"/>
          <w:szCs w:val="22"/>
          <w:lang w:val="en-US"/>
        </w:rPr>
        <w:t>: 547-556</w:t>
      </w:r>
    </w:p>
    <w:p w14:paraId="6DDDFEC7" w14:textId="77777777" w:rsidR="007F44F9" w:rsidRPr="00EB49F4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s-PE"/>
        </w:rPr>
      </w:pPr>
      <w:proofErr w:type="spellStart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>Chaupis</w:t>
      </w:r>
      <w:proofErr w:type="spellEnd"/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 D, </w:t>
      </w:r>
      <w:r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 xml:space="preserve">Rojas A, </w:t>
      </w:r>
      <w:r w:rsidRPr="006F3086">
        <w:rPr>
          <w:rFonts w:ascii="Trebuchet MS" w:hAnsi="Trebuchet MS" w:cs="Arial"/>
          <w:bCs/>
          <w:color w:val="222222"/>
          <w:sz w:val="22"/>
          <w:szCs w:val="22"/>
          <w:shd w:val="clear" w:color="auto" w:fill="FFFFFF"/>
        </w:rPr>
        <w:t>Gasco M,</w:t>
      </w:r>
      <w:r w:rsidRPr="006F3086">
        <w:rPr>
          <w:rFonts w:ascii="Trebuchet MS" w:hAnsi="Trebuchet MS" w:cs="Arial"/>
          <w:b/>
          <w:bCs/>
          <w:color w:val="222222"/>
          <w:sz w:val="22"/>
          <w:szCs w:val="22"/>
          <w:shd w:val="clear" w:color="auto" w:fill="FFFFFF"/>
        </w:rPr>
        <w:t xml:space="preserve"> Gonzales GF.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Hypotensive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effect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of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garlic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extract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(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Allium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sativum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)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aged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in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medium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time: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application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of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an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experimental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model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in vivo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 </w:t>
      </w:r>
      <w:r>
        <w:rPr>
          <w:rFonts w:ascii="Trebuchet MS" w:hAnsi="Trebuchet MS"/>
          <w:sz w:val="22"/>
          <w:szCs w:val="22"/>
          <w:lang w:val="es-PE"/>
        </w:rPr>
        <w:t>[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Efecto hipotensor del extracto 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Style w:val="il"/>
          <w:rFonts w:ascii="Trebuchet MS" w:hAnsi="Trebuchet MS" w:cs="Arial"/>
          <w:color w:val="222222"/>
          <w:sz w:val="22"/>
          <w:szCs w:val="22"/>
          <w:shd w:val="clear" w:color="auto" w:fill="FFFFCC"/>
        </w:rPr>
        <w:t>ajo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(</w:t>
      </w:r>
      <w:r w:rsidRPr="006F3086">
        <w:rPr>
          <w:rFonts w:ascii="Trebuchet MS" w:hAnsi="Trebuchet MS" w:cs="Arial"/>
          <w:i/>
          <w:iCs/>
          <w:color w:val="000000"/>
          <w:sz w:val="22"/>
          <w:szCs w:val="22"/>
        </w:rPr>
        <w:t>Allium</w:t>
      </w:r>
      <w:r w:rsidRPr="006F3086">
        <w:rPr>
          <w:rStyle w:val="apple-converted-space"/>
          <w:rFonts w:ascii="Trebuchet MS" w:hAnsi="Trebuchet MS" w:cs="Arial"/>
          <w:i/>
          <w:iCs/>
          <w:color w:val="000000"/>
          <w:sz w:val="22"/>
          <w:szCs w:val="22"/>
        </w:rPr>
        <w:t> </w:t>
      </w:r>
      <w:r w:rsidRPr="006F3086">
        <w:rPr>
          <w:rFonts w:ascii="Trebuchet MS" w:hAnsi="Trebuchet MS" w:cs="Arial"/>
          <w:i/>
          <w:iCs/>
          <w:color w:val="000000"/>
          <w:sz w:val="22"/>
          <w:szCs w:val="22"/>
        </w:rPr>
        <w:t>sativum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)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añejado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a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mediano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tiempo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: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aplicación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un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modelo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experimenta</w:t>
      </w:r>
      <w:r>
        <w:rPr>
          <w:rFonts w:ascii="Trebuchet MS" w:hAnsi="Trebuchet MS" w:cs="Arial"/>
          <w:color w:val="000000"/>
          <w:sz w:val="22"/>
          <w:szCs w:val="22"/>
        </w:rPr>
        <w:t>l</w:t>
      </w:r>
      <w:r w:rsidRPr="006F3086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6F30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in</w:t>
      </w:r>
      <w:r w:rsidRPr="006F3086">
        <w:rPr>
          <w:rStyle w:val="apple-converted-space"/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r w:rsidRPr="006F3086">
        <w:rPr>
          <w:rFonts w:ascii="Trebuchet MS" w:hAnsi="Trebuchet MS" w:cs="Arial"/>
          <w:color w:val="000000"/>
          <w:sz w:val="22"/>
          <w:szCs w:val="22"/>
        </w:rPr>
        <w:t>vivo.</w:t>
      </w:r>
      <w:r w:rsidRPr="00CD68BE">
        <w:rPr>
          <w:rFonts w:ascii="Trebuchet MS" w:hAnsi="Trebuchet MS"/>
          <w:sz w:val="22"/>
          <w:szCs w:val="22"/>
          <w:lang w:val="es-PE"/>
        </w:rPr>
        <w:t xml:space="preserve"> </w:t>
      </w:r>
      <w:r w:rsidRPr="00EB49F4">
        <w:rPr>
          <w:rFonts w:ascii="Trebuchet MS" w:hAnsi="Trebuchet MS"/>
          <w:sz w:val="22"/>
          <w:szCs w:val="22"/>
          <w:lang w:val="es-PE"/>
        </w:rPr>
        <w:t xml:space="preserve">Rev. Per. </w:t>
      </w:r>
      <w:proofErr w:type="spellStart"/>
      <w:r w:rsidRPr="00EB49F4">
        <w:rPr>
          <w:rFonts w:ascii="Trebuchet MS" w:hAnsi="Trebuchet MS"/>
          <w:sz w:val="22"/>
          <w:szCs w:val="22"/>
          <w:lang w:val="es-PE"/>
        </w:rPr>
        <w:t>Med</w:t>
      </w:r>
      <w:proofErr w:type="spellEnd"/>
      <w:r w:rsidRPr="00EB49F4"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 w:rsidRPr="00EB49F4">
        <w:rPr>
          <w:rFonts w:ascii="Trebuchet MS" w:hAnsi="Trebuchet MS"/>
          <w:sz w:val="22"/>
          <w:szCs w:val="22"/>
          <w:lang w:val="es-PE"/>
        </w:rPr>
        <w:t>Exp</w:t>
      </w:r>
      <w:proofErr w:type="spellEnd"/>
      <w:r w:rsidRPr="00EB49F4">
        <w:rPr>
          <w:rFonts w:ascii="Trebuchet MS" w:hAnsi="Trebuchet MS"/>
          <w:sz w:val="22"/>
          <w:szCs w:val="22"/>
          <w:lang w:val="es-PE"/>
        </w:rPr>
        <w:t xml:space="preserve"> Salud Publica 2014; 31 (3): 461-366</w:t>
      </w:r>
      <w:r>
        <w:rPr>
          <w:rFonts w:ascii="Trebuchet MS" w:hAnsi="Trebuchet MS"/>
          <w:sz w:val="22"/>
          <w:szCs w:val="22"/>
          <w:lang w:val="es-PE"/>
        </w:rPr>
        <w:t>]</w:t>
      </w:r>
    </w:p>
    <w:p w14:paraId="788417F8" w14:textId="77777777" w:rsidR="007F44F9" w:rsidRPr="006F308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6F3086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Steenland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K. </w:t>
      </w:r>
      <w:r w:rsidRPr="006F3086">
        <w:rPr>
          <w:rFonts w:ascii="Trebuchet MS" w:hAnsi="Trebuchet MS" w:cs="Tahoma"/>
          <w:color w:val="000000"/>
          <w:sz w:val="22"/>
          <w:szCs w:val="22"/>
          <w:lang w:val="en-US" w:eastAsia="es-PE"/>
        </w:rPr>
        <w:t xml:space="preserve">Environmental health in Peru: outdoor and indoor air contamination. 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Carta al Editor.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Revista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Panamericana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Salud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Pública.2014;</w:t>
      </w:r>
      <w:r>
        <w:rPr>
          <w:rFonts w:ascii="Trebuchet MS" w:hAnsi="Trebuchet MS"/>
          <w:sz w:val="22"/>
          <w:szCs w:val="22"/>
          <w:lang w:val="en-US"/>
        </w:rPr>
        <w:t>36(2):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141.</w:t>
      </w:r>
    </w:p>
    <w:p w14:paraId="7E9872B6" w14:textId="77777777" w:rsidR="007F44F9" w:rsidRPr="00C0461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6F3086">
        <w:rPr>
          <w:rFonts w:ascii="Trebuchet MS" w:hAnsi="Trebuchet MS"/>
          <w:sz w:val="22"/>
          <w:szCs w:val="22"/>
          <w:lang w:val="en-US"/>
        </w:rPr>
        <w:t xml:space="preserve">Bradley H, </w:t>
      </w:r>
      <w:r>
        <w:rPr>
          <w:rFonts w:ascii="Trebuchet MS" w:hAnsi="Trebuchet MS"/>
          <w:sz w:val="22"/>
          <w:szCs w:val="22"/>
          <w:lang w:val="en-US"/>
        </w:rPr>
        <w:t xml:space="preserve">Tapia V,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Kamb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M, Newman L, García PJ,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Serruya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S, Fort A,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Broutet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N, Nelson R, Kirkcaldy R, </w:t>
      </w:r>
      <w:r w:rsidRPr="00322643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. </w:t>
      </w:r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"Can the Perinatal Information System be used to measure adverse birth outcomes attributable to maternal syphilis </w:t>
      </w:r>
      <w:proofErr w:type="gramStart"/>
      <w:r w:rsidRPr="00CD68B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infection?.</w:t>
      </w:r>
      <w:proofErr w:type="gramEnd"/>
      <w:r w:rsidRPr="00CD68BE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6F3086">
        <w:rPr>
          <w:rFonts w:ascii="Trebuchet MS" w:hAnsi="Trebuchet MS"/>
          <w:sz w:val="22"/>
          <w:szCs w:val="22"/>
          <w:lang w:val="en-US"/>
        </w:rPr>
        <w:t xml:space="preserve">Rev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Panam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6F3086">
        <w:rPr>
          <w:rFonts w:ascii="Trebuchet MS" w:hAnsi="Trebuchet MS"/>
          <w:sz w:val="22"/>
          <w:szCs w:val="22"/>
          <w:lang w:val="en-US"/>
        </w:rPr>
        <w:t>Salud</w:t>
      </w:r>
      <w:proofErr w:type="spellEnd"/>
      <w:r w:rsidRPr="006F3086">
        <w:rPr>
          <w:rFonts w:ascii="Trebuchet MS" w:hAnsi="Trebuchet MS"/>
          <w:sz w:val="22"/>
          <w:szCs w:val="22"/>
          <w:lang w:val="en-US"/>
        </w:rPr>
        <w:t xml:space="preserve"> Pub. 2014</w:t>
      </w:r>
      <w:r>
        <w:rPr>
          <w:rFonts w:ascii="Trebuchet MS" w:hAnsi="Trebuchet MS"/>
          <w:sz w:val="22"/>
          <w:szCs w:val="22"/>
          <w:lang w:val="en-US"/>
        </w:rPr>
        <w:t>;36(2):73-79.</w:t>
      </w:r>
    </w:p>
    <w:p w14:paraId="3975A66E" w14:textId="77777777" w:rsidR="007F44F9" w:rsidRPr="00C0461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Lembè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DM,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Njoh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LEN, Bend EF,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Koloko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BL,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Oundoum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PCO,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Njila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MIN, </w:t>
      </w:r>
      <w:r w:rsidRPr="00C04616">
        <w:rPr>
          <w:rFonts w:ascii="Trebuchet MS" w:hAnsi="Trebuchet MS" w:cs="Arial"/>
          <w:b/>
          <w:sz w:val="22"/>
          <w:szCs w:val="22"/>
          <w:shd w:val="clear" w:color="auto" w:fill="FFFFFF"/>
          <w:lang w:val="en-US"/>
        </w:rPr>
        <w:t>Gonzales, G. F.</w:t>
      </w:r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Antifertility Effects of Aqueous Roots Extract of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Alchornea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cordifolia (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Euphorbiaceae</w:t>
      </w:r>
      <w:proofErr w:type="spellEnd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) on Female Albino </w:t>
      </w:r>
      <w:proofErr w:type="spellStart"/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Rats.</w:t>
      </w:r>
      <w:r w:rsidRPr="00C04616">
        <w:rPr>
          <w:rFonts w:ascii="Trebuchet MS" w:hAnsi="Trebuchet MS" w:cs="Arial"/>
          <w:i/>
          <w:iCs/>
          <w:sz w:val="22"/>
          <w:szCs w:val="22"/>
          <w:shd w:val="clear" w:color="auto" w:fill="FFFFFF"/>
          <w:lang w:val="en-US"/>
        </w:rPr>
        <w:t>Pharmacology</w:t>
      </w:r>
      <w:proofErr w:type="spellEnd"/>
      <w:r w:rsidRPr="00C04616">
        <w:rPr>
          <w:rFonts w:ascii="Trebuchet MS" w:hAnsi="Trebuchet MS" w:cs="Arial"/>
          <w:i/>
          <w:iCs/>
          <w:sz w:val="22"/>
          <w:szCs w:val="22"/>
          <w:shd w:val="clear" w:color="auto" w:fill="FFFFFF"/>
          <w:lang w:val="en-US"/>
        </w:rPr>
        <w:t xml:space="preserve"> &amp; Pharmacy</w:t>
      </w:r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,</w:t>
      </w:r>
      <w:r w:rsidRPr="00C04616">
        <w:rPr>
          <w:rStyle w:val="apple-converted-space"/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 2014; </w:t>
      </w:r>
      <w:r w:rsidRPr="00C04616">
        <w:rPr>
          <w:rFonts w:ascii="Trebuchet MS" w:hAnsi="Trebuchet MS" w:cs="Arial"/>
          <w:i/>
          <w:iCs/>
          <w:sz w:val="22"/>
          <w:szCs w:val="22"/>
          <w:shd w:val="clear" w:color="auto" w:fill="FFFFFF"/>
          <w:lang w:val="en-US"/>
        </w:rPr>
        <w:t>5</w:t>
      </w:r>
      <w:r w:rsidRPr="00C04616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(08), 838.</w:t>
      </w:r>
    </w:p>
    <w:p w14:paraId="717E9C9B" w14:textId="77777777" w:rsidR="007F44F9" w:rsidRPr="00C0461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s-PE"/>
        </w:rPr>
      </w:pPr>
      <w:r w:rsidRPr="00C04616">
        <w:rPr>
          <w:rFonts w:ascii="Trebuchet MS" w:hAnsi="Trebuchet MS"/>
          <w:sz w:val="22"/>
          <w:szCs w:val="22"/>
          <w:lang w:val="es-PE"/>
        </w:rPr>
        <w:t>Leiva-Revilla J, Guerra-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Castañon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F,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Olcese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-Mori P, Lozada I, Rubio J, Gonzales C, </w:t>
      </w:r>
      <w:r w:rsidRPr="00C04616">
        <w:rPr>
          <w:rFonts w:ascii="Trebuchet MS" w:hAnsi="Trebuchet MS"/>
          <w:b/>
          <w:sz w:val="22"/>
          <w:szCs w:val="22"/>
          <w:lang w:val="es-PE"/>
        </w:rPr>
        <w:t>Gonzales GF.</w:t>
      </w:r>
      <w:r w:rsidRPr="00C04616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Effect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of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red maca (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Lepidium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meyenii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)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on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gamma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interferon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levels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(IFN-A) in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ovariectomized</w:t>
      </w:r>
      <w:proofErr w:type="spellEnd"/>
      <w:r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s-PE"/>
        </w:rPr>
        <w:t>rats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</w:t>
      </w:r>
      <w:r>
        <w:rPr>
          <w:rFonts w:ascii="Trebuchet MS" w:hAnsi="Trebuchet MS"/>
          <w:sz w:val="22"/>
          <w:szCs w:val="22"/>
          <w:lang w:val="es-PE"/>
        </w:rPr>
        <w:t>[</w:t>
      </w:r>
      <w:r w:rsidRPr="00C04616">
        <w:rPr>
          <w:rFonts w:ascii="Trebuchet MS" w:hAnsi="Trebuchet MS"/>
          <w:sz w:val="22"/>
          <w:szCs w:val="22"/>
          <w:lang w:val="es-PE"/>
        </w:rPr>
        <w:t>Efecto de la maca roja (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Lepidium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meyenii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) sobre los niveles de interferón gamma (IFN-γ) en ratas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ovariectomizadas</w:t>
      </w:r>
      <w:proofErr w:type="spellEnd"/>
      <w:r>
        <w:rPr>
          <w:rFonts w:ascii="Trebuchet MS" w:hAnsi="Trebuchet MS"/>
          <w:sz w:val="22"/>
          <w:szCs w:val="22"/>
          <w:lang w:val="es-PE"/>
        </w:rPr>
        <w:t>]</w:t>
      </w:r>
      <w:r w:rsidRPr="00C04616">
        <w:rPr>
          <w:rFonts w:ascii="Trebuchet MS" w:hAnsi="Trebuchet MS"/>
          <w:sz w:val="22"/>
          <w:szCs w:val="22"/>
          <w:lang w:val="es-PE"/>
        </w:rPr>
        <w:t xml:space="preserve">.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Rev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Per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Med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</w:t>
      </w:r>
      <w:proofErr w:type="spellStart"/>
      <w:r w:rsidRPr="00C04616">
        <w:rPr>
          <w:rFonts w:ascii="Trebuchet MS" w:hAnsi="Trebuchet MS"/>
          <w:sz w:val="22"/>
          <w:szCs w:val="22"/>
          <w:lang w:val="es-PE"/>
        </w:rPr>
        <w:t>Exp</w:t>
      </w:r>
      <w:proofErr w:type="spellEnd"/>
      <w:r w:rsidRPr="00C04616">
        <w:rPr>
          <w:rFonts w:ascii="Trebuchet MS" w:hAnsi="Trebuchet MS"/>
          <w:sz w:val="22"/>
          <w:szCs w:val="22"/>
          <w:lang w:val="es-PE"/>
        </w:rPr>
        <w:t xml:space="preserve"> Salud Pub. 2014; 31(4)</w:t>
      </w:r>
      <w:r>
        <w:rPr>
          <w:rFonts w:ascii="Trebuchet MS" w:hAnsi="Trebuchet MS"/>
          <w:sz w:val="22"/>
          <w:szCs w:val="22"/>
          <w:lang w:val="es-PE"/>
        </w:rPr>
        <w:t>:683-688</w:t>
      </w:r>
      <w:r w:rsidRPr="00C04616">
        <w:rPr>
          <w:rFonts w:ascii="Trebuchet MS" w:hAnsi="Trebuchet MS"/>
          <w:sz w:val="22"/>
          <w:szCs w:val="22"/>
          <w:lang w:val="es-PE"/>
        </w:rPr>
        <w:t>.</w:t>
      </w:r>
    </w:p>
    <w:p w14:paraId="214ACD90" w14:textId="77777777" w:rsidR="007F44F9" w:rsidRPr="00C04616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C04616">
        <w:rPr>
          <w:rFonts w:ascii="Trebuchet MS" w:hAnsi="Trebuchet MS"/>
          <w:sz w:val="22"/>
          <w:szCs w:val="22"/>
          <w:lang w:val="en-US"/>
        </w:rPr>
        <w:t>Levine L</w:t>
      </w:r>
      <w:r w:rsidRPr="00C04616">
        <w:rPr>
          <w:rFonts w:ascii="Trebuchet MS" w:hAnsi="Trebuchet MS"/>
          <w:b/>
          <w:sz w:val="22"/>
          <w:szCs w:val="22"/>
          <w:lang w:val="en-US"/>
        </w:rPr>
        <w:t>, Gonzales GF</w:t>
      </w:r>
      <w:r w:rsidRPr="00C04616">
        <w:rPr>
          <w:rFonts w:ascii="Trebuchet MS" w:hAnsi="Trebuchet MS"/>
          <w:sz w:val="22"/>
          <w:szCs w:val="22"/>
          <w:lang w:val="en-US"/>
        </w:rPr>
        <w:t xml:space="preserve">, Tapia V, </w:t>
      </w:r>
      <w:proofErr w:type="spellStart"/>
      <w:r w:rsidRPr="00C04616">
        <w:rPr>
          <w:rFonts w:ascii="Trebuchet MS" w:hAnsi="Trebuchet MS"/>
          <w:sz w:val="22"/>
          <w:szCs w:val="22"/>
          <w:lang w:val="en-US"/>
        </w:rPr>
        <w:t>Gasco</w:t>
      </w:r>
      <w:proofErr w:type="spellEnd"/>
      <w:r w:rsidRPr="00C04616">
        <w:rPr>
          <w:rFonts w:ascii="Trebuchet MS" w:hAnsi="Trebuchet MS"/>
          <w:sz w:val="22"/>
          <w:szCs w:val="22"/>
          <w:lang w:val="en-US"/>
        </w:rPr>
        <w:t xml:space="preserve"> M, </w:t>
      </w:r>
      <w:proofErr w:type="spellStart"/>
      <w:r w:rsidRPr="00C04616">
        <w:rPr>
          <w:rFonts w:ascii="Trebuchet MS" w:hAnsi="Trebuchet MS"/>
          <w:sz w:val="22"/>
          <w:szCs w:val="22"/>
          <w:lang w:val="en-US"/>
        </w:rPr>
        <w:t>Sammel</w:t>
      </w:r>
      <w:proofErr w:type="spellEnd"/>
      <w:r w:rsidRPr="00C04616">
        <w:rPr>
          <w:rFonts w:ascii="Trebuchet MS" w:hAnsi="Trebuchet MS"/>
          <w:sz w:val="22"/>
          <w:szCs w:val="22"/>
          <w:lang w:val="en-US"/>
        </w:rPr>
        <w:t xml:space="preserve"> MD, Srinivas SK, </w:t>
      </w:r>
      <w:proofErr w:type="spellStart"/>
      <w:r w:rsidRPr="00C04616">
        <w:rPr>
          <w:rFonts w:ascii="Trebuchet MS" w:hAnsi="Trebuchet MS"/>
          <w:sz w:val="22"/>
          <w:szCs w:val="22"/>
          <w:lang w:val="en-US"/>
        </w:rPr>
        <w:t>Ludmir</w:t>
      </w:r>
      <w:proofErr w:type="spellEnd"/>
      <w:r w:rsidRPr="00C04616">
        <w:rPr>
          <w:rFonts w:ascii="Trebuchet MS" w:hAnsi="Trebuchet MS"/>
          <w:sz w:val="22"/>
          <w:szCs w:val="22"/>
          <w:lang w:val="en-US"/>
        </w:rPr>
        <w:t xml:space="preserve"> J. </w:t>
      </w:r>
      <w:r w:rsidRPr="00387198">
        <w:rPr>
          <w:rFonts w:ascii="Trebuchet MS" w:hAnsi="Trebuchet MS"/>
          <w:sz w:val="22"/>
          <w:szCs w:val="22"/>
          <w:lang w:val="en-US"/>
        </w:rPr>
        <w:t xml:space="preserve">Preterm birth risk at high altitude in Peru. </w:t>
      </w:r>
      <w:r w:rsidRPr="00C04616">
        <w:rPr>
          <w:rFonts w:ascii="Trebuchet MS" w:hAnsi="Trebuchet MS"/>
          <w:sz w:val="22"/>
          <w:szCs w:val="22"/>
          <w:lang w:val="en-US"/>
        </w:rPr>
        <w:t xml:space="preserve">American Journal of Obstetrics and Gynecology. 2014 </w:t>
      </w:r>
      <w:r w:rsidRPr="00C04616">
        <w:rPr>
          <w:rFonts w:ascii="Trebuchet MS" w:hAnsi="Trebuchet MS" w:cs="Arial"/>
          <w:sz w:val="22"/>
          <w:szCs w:val="22"/>
          <w:lang w:val="en-US"/>
        </w:rPr>
        <w:t>2015 Feb;212(2</w:t>
      </w:r>
      <w:proofErr w:type="gramStart"/>
      <w:r w:rsidRPr="00C04616">
        <w:rPr>
          <w:rFonts w:ascii="Trebuchet MS" w:hAnsi="Trebuchet MS" w:cs="Arial"/>
          <w:sz w:val="22"/>
          <w:szCs w:val="22"/>
          <w:lang w:val="en-US"/>
        </w:rPr>
        <w:t>):210.e</w:t>
      </w:r>
      <w:proofErr w:type="gramEnd"/>
      <w:r w:rsidRPr="00C04616">
        <w:rPr>
          <w:rFonts w:ascii="Trebuchet MS" w:hAnsi="Trebuchet MS" w:cs="Arial"/>
          <w:sz w:val="22"/>
          <w:szCs w:val="22"/>
          <w:lang w:val="en-US"/>
        </w:rPr>
        <w:t xml:space="preserve">1-8. </w:t>
      </w:r>
      <w:proofErr w:type="spellStart"/>
      <w:r w:rsidRPr="00C04616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C04616">
        <w:rPr>
          <w:rFonts w:ascii="Trebuchet MS" w:hAnsi="Trebuchet MS" w:cs="Arial"/>
          <w:sz w:val="22"/>
          <w:szCs w:val="22"/>
          <w:lang w:val="en-US"/>
        </w:rPr>
        <w:t>: 10.1016/j.ajog.2014.08.024</w:t>
      </w:r>
    </w:p>
    <w:p w14:paraId="4DBCCC7A" w14:textId="77777777" w:rsidR="007F44F9" w:rsidRPr="00322643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322643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322643">
        <w:rPr>
          <w:rFonts w:ascii="Trebuchet MS" w:hAnsi="Trebuchet MS"/>
          <w:sz w:val="22"/>
          <w:szCs w:val="22"/>
          <w:lang w:val="en-US"/>
        </w:rPr>
        <w:t xml:space="preserve">. </w:t>
      </w:r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Increased levels of serum gamma </w:t>
      </w:r>
      <w:proofErr w:type="spellStart"/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glutamyltransferase</w:t>
      </w:r>
      <w:proofErr w:type="spellEnd"/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and uric acid on metabolic, hepatic and kidney parameters in subjects at high altitudes" Journal of Basic and Clinical Physiology and Pharmacology</w:t>
      </w:r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2015 Jan;26(1):81-7. </w:t>
      </w:r>
      <w:proofErr w:type="spellStart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: 10.1515/jbcpp-2013-0162.</w:t>
      </w:r>
    </w:p>
    <w:p w14:paraId="5EFD42E1" w14:textId="77777777" w:rsidR="007F44F9" w:rsidRPr="00CD68BE" w:rsidRDefault="007F44F9" w:rsidP="007F44F9">
      <w:pPr>
        <w:numPr>
          <w:ilvl w:val="0"/>
          <w:numId w:val="30"/>
        </w:numPr>
        <w:tabs>
          <w:tab w:val="left" w:pos="-720"/>
        </w:tabs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322643">
        <w:rPr>
          <w:rFonts w:ascii="Trebuchet MS" w:hAnsi="Trebuchet MS" w:cs="Arial"/>
          <w:b/>
          <w:sz w:val="22"/>
          <w:szCs w:val="22"/>
          <w:shd w:val="clear" w:color="auto" w:fill="FFFFFF"/>
          <w:lang w:val="en-US"/>
        </w:rPr>
        <w:t>Gonzales GF,</w:t>
      </w:r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Chaupis</w:t>
      </w:r>
      <w:proofErr w:type="spellEnd"/>
      <w:r w:rsidRPr="00322643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D. </w:t>
      </w:r>
      <w:hyperlink r:id="rId33" w:history="1">
        <w:r w:rsidRPr="00322643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Higher androgen bioactivity is associated with excessive erythrocytosis and chronic mountain sickness in Andean Highlanders: a review.</w:t>
        </w:r>
      </w:hyperlink>
      <w:r w:rsidRPr="00322643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CD68BE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CD68BE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2015 Sep;47(7):729-43. </w:t>
      </w:r>
      <w:proofErr w:type="spellStart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CD68B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: 10.1111/and.12359.</w:t>
      </w:r>
    </w:p>
    <w:p w14:paraId="34FB946B" w14:textId="77777777" w:rsidR="007F44F9" w:rsidRDefault="007F44F9" w:rsidP="007F44F9">
      <w:pPr>
        <w:numPr>
          <w:ilvl w:val="0"/>
          <w:numId w:val="30"/>
        </w:numPr>
        <w:shd w:val="clear" w:color="auto" w:fill="FFFFFF"/>
        <w:ind w:left="360"/>
        <w:rPr>
          <w:rFonts w:ascii="Trebuchet MS" w:hAnsi="Trebuchet MS" w:cs="Arial"/>
          <w:sz w:val="22"/>
          <w:szCs w:val="22"/>
          <w:lang w:val="es-MX" w:eastAsia="es-MX"/>
        </w:rPr>
      </w:pPr>
      <w:r w:rsidRPr="00C04616">
        <w:rPr>
          <w:rFonts w:ascii="Trebuchet MS" w:hAnsi="Trebuchet MS" w:cs="Arial"/>
          <w:b/>
          <w:bCs/>
          <w:sz w:val="22"/>
          <w:szCs w:val="22"/>
          <w:lang w:val="es-MX" w:eastAsia="es-MX"/>
        </w:rPr>
        <w:t>Gonzales GF</w:t>
      </w:r>
      <w:r w:rsidRPr="00C04616">
        <w:rPr>
          <w:rFonts w:ascii="Trebuchet MS" w:hAnsi="Trebuchet MS" w:cs="Arial"/>
          <w:sz w:val="22"/>
          <w:szCs w:val="22"/>
          <w:lang w:val="es-MX" w:eastAsia="es-MX"/>
        </w:rPr>
        <w:t xml:space="preserve">, </w:t>
      </w:r>
      <w:proofErr w:type="spellStart"/>
      <w:r w:rsidRPr="00C04616">
        <w:rPr>
          <w:rFonts w:ascii="Trebuchet MS" w:hAnsi="Trebuchet MS" w:cs="Arial"/>
          <w:sz w:val="22"/>
          <w:szCs w:val="22"/>
          <w:lang w:val="es-MX" w:eastAsia="es-MX"/>
        </w:rPr>
        <w:t>Sanchez</w:t>
      </w:r>
      <w:proofErr w:type="spellEnd"/>
      <w:r w:rsidRPr="00C04616">
        <w:rPr>
          <w:rFonts w:ascii="Trebuchet MS" w:hAnsi="Trebuchet MS" w:cs="Arial"/>
          <w:sz w:val="22"/>
          <w:szCs w:val="22"/>
          <w:lang w:val="es-MX" w:eastAsia="es-MX"/>
        </w:rPr>
        <w:t xml:space="preserve"> R, Rojas M, Henkel R. </w:t>
      </w:r>
      <w:hyperlink r:id="rId34" w:history="1">
        <w:r w:rsidRPr="00C04616">
          <w:rPr>
            <w:rFonts w:ascii="Trebuchet MS" w:hAnsi="Trebuchet MS" w:cs="Arial"/>
            <w:color w:val="2222CC"/>
            <w:sz w:val="22"/>
            <w:szCs w:val="22"/>
            <w:lang w:val="es-MX" w:eastAsia="es-MX"/>
          </w:rPr>
          <w:t>Eduardo Bustos-Obregón (1937-2014).</w:t>
        </w:r>
      </w:hyperlink>
      <w:r w:rsidRPr="00C04616">
        <w:rPr>
          <w:rFonts w:ascii="Trebuchet MS" w:hAnsi="Trebuchet MS" w:cs="Arial"/>
          <w:sz w:val="22"/>
          <w:szCs w:val="22"/>
          <w:lang w:val="es-MX" w:eastAsia="es-MX"/>
        </w:rPr>
        <w:t xml:space="preserve"> </w:t>
      </w:r>
      <w:proofErr w:type="spellStart"/>
      <w:r w:rsidRPr="00C04616">
        <w:rPr>
          <w:rFonts w:ascii="Trebuchet MS" w:hAnsi="Trebuchet MS" w:cs="Arial"/>
          <w:sz w:val="22"/>
          <w:szCs w:val="22"/>
          <w:lang w:val="es-MX" w:eastAsia="es-MX"/>
        </w:rPr>
        <w:t>Andrologia</w:t>
      </w:r>
      <w:proofErr w:type="spellEnd"/>
      <w:r w:rsidRPr="00C04616">
        <w:rPr>
          <w:rFonts w:ascii="Trebuchet MS" w:hAnsi="Trebuchet MS" w:cs="Arial"/>
          <w:sz w:val="22"/>
          <w:szCs w:val="22"/>
          <w:lang w:val="es-MX" w:eastAsia="es-MX"/>
        </w:rPr>
        <w:t xml:space="preserve">. 2015 </w:t>
      </w:r>
      <w:proofErr w:type="gramStart"/>
      <w:r w:rsidRPr="00C04616">
        <w:rPr>
          <w:rFonts w:ascii="Trebuchet MS" w:hAnsi="Trebuchet MS" w:cs="Arial"/>
          <w:sz w:val="22"/>
          <w:szCs w:val="22"/>
          <w:lang w:val="es-MX" w:eastAsia="es-MX"/>
        </w:rPr>
        <w:t>Feb</w:t>
      </w:r>
      <w:proofErr w:type="gramEnd"/>
      <w:r w:rsidRPr="00C04616">
        <w:rPr>
          <w:rFonts w:ascii="Trebuchet MS" w:hAnsi="Trebuchet MS" w:cs="Arial"/>
          <w:sz w:val="22"/>
          <w:szCs w:val="22"/>
          <w:lang w:val="es-MX" w:eastAsia="es-MX"/>
        </w:rPr>
        <w:t xml:space="preserve">;47(1):1-2. </w:t>
      </w:r>
      <w:proofErr w:type="spellStart"/>
      <w:r w:rsidRPr="00C04616">
        <w:rPr>
          <w:rFonts w:ascii="Trebuchet MS" w:hAnsi="Trebuchet MS" w:cs="Arial"/>
          <w:sz w:val="22"/>
          <w:szCs w:val="22"/>
          <w:lang w:val="es-MX" w:eastAsia="es-MX"/>
        </w:rPr>
        <w:t>doi</w:t>
      </w:r>
      <w:proofErr w:type="spellEnd"/>
      <w:r w:rsidRPr="00C04616">
        <w:rPr>
          <w:rFonts w:ascii="Trebuchet MS" w:hAnsi="Trebuchet MS" w:cs="Arial"/>
          <w:sz w:val="22"/>
          <w:szCs w:val="22"/>
          <w:lang w:val="es-MX" w:eastAsia="es-MX"/>
        </w:rPr>
        <w:t>: 10.1111/and.12381.</w:t>
      </w:r>
    </w:p>
    <w:p w14:paraId="3279AF2E" w14:textId="77777777" w:rsidR="007F44F9" w:rsidRPr="00387198" w:rsidRDefault="007F44F9" w:rsidP="007F44F9">
      <w:pPr>
        <w:numPr>
          <w:ilvl w:val="0"/>
          <w:numId w:val="30"/>
        </w:numPr>
        <w:shd w:val="clear" w:color="auto" w:fill="FFFFFF"/>
        <w:ind w:left="360"/>
        <w:rPr>
          <w:rFonts w:ascii="Trebuchet MS" w:hAnsi="Trebuchet MS" w:cs="Arial"/>
          <w:sz w:val="22"/>
          <w:szCs w:val="22"/>
          <w:lang w:val="en-US" w:eastAsia="es-MX"/>
        </w:rPr>
      </w:pPr>
      <w:r w:rsidRPr="00387198">
        <w:rPr>
          <w:rFonts w:ascii="Trebuchet MS" w:hAnsi="Trebuchet MS" w:cs="Arial"/>
          <w:b/>
          <w:bCs/>
          <w:sz w:val="22"/>
          <w:szCs w:val="22"/>
          <w:lang w:val="en-US" w:eastAsia="es-MX"/>
        </w:rPr>
        <w:t xml:space="preserve">Gonzales GF. </w:t>
      </w:r>
      <w:r w:rsidRPr="0012428D">
        <w:rPr>
          <w:rFonts w:ascii="Trebuchet MS" w:hAnsi="Trebuchet MS" w:cs="Arial"/>
          <w:bCs/>
          <w:sz w:val="22"/>
          <w:szCs w:val="22"/>
          <w:lang w:val="en-US" w:eastAsia="es-MX"/>
        </w:rPr>
        <w:t>The cutoff point of hemoglobin to define maternal anemia in altitude should not be corrected</w:t>
      </w:r>
      <w:r w:rsidRPr="00387198">
        <w:rPr>
          <w:rFonts w:ascii="Trebuchet MS" w:hAnsi="Trebuchet MS" w:cs="Arial"/>
          <w:b/>
          <w:bCs/>
          <w:sz w:val="22"/>
          <w:szCs w:val="22"/>
          <w:lang w:val="en-US" w:eastAsia="es-MX"/>
        </w:rPr>
        <w:t xml:space="preserve">. </w:t>
      </w:r>
      <w:proofErr w:type="spellStart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>Rev</w:t>
      </w:r>
      <w:proofErr w:type="spellEnd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>Peru</w:t>
      </w:r>
      <w:proofErr w:type="spellEnd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>Med</w:t>
      </w:r>
      <w:proofErr w:type="spellEnd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>Exp</w:t>
      </w:r>
      <w:proofErr w:type="spellEnd"/>
      <w:r w:rsidRPr="00387198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Salud Pub</w:t>
      </w:r>
      <w:r w:rsidRPr="00387198">
        <w:rPr>
          <w:rFonts w:ascii="Trebuchet MS" w:hAnsi="Trebuchet MS" w:cs="Arial"/>
          <w:color w:val="000000"/>
          <w:sz w:val="22"/>
          <w:szCs w:val="22"/>
        </w:rPr>
        <w:t>. 2015 Mar;32(1):198</w:t>
      </w:r>
    </w:p>
    <w:p w14:paraId="0142372E" w14:textId="77777777" w:rsidR="007F44F9" w:rsidRPr="00387198" w:rsidRDefault="007F44F9" w:rsidP="007F44F9">
      <w:pPr>
        <w:numPr>
          <w:ilvl w:val="0"/>
          <w:numId w:val="30"/>
        </w:numPr>
        <w:shd w:val="clear" w:color="auto" w:fill="FFFFFF"/>
        <w:ind w:left="360"/>
        <w:rPr>
          <w:rFonts w:ascii="Trebuchet MS" w:hAnsi="Trebuchet MS"/>
          <w:sz w:val="22"/>
          <w:szCs w:val="22"/>
        </w:rPr>
      </w:pPr>
      <w:proofErr w:type="spellStart"/>
      <w:r w:rsidRPr="0011088B">
        <w:rPr>
          <w:rFonts w:ascii="Trebuchet MS" w:hAnsi="Trebuchet MS"/>
          <w:sz w:val="22"/>
          <w:szCs w:val="22"/>
          <w:lang w:val="en-US"/>
        </w:rPr>
        <w:t>Bernuy</w:t>
      </w:r>
      <w:proofErr w:type="spellEnd"/>
      <w:r w:rsidRPr="0011088B">
        <w:rPr>
          <w:rFonts w:ascii="Trebuchet MS" w:hAnsi="Trebuchet MS"/>
          <w:sz w:val="22"/>
          <w:szCs w:val="22"/>
          <w:lang w:val="en-US"/>
        </w:rPr>
        <w:t xml:space="preserve"> J, </w:t>
      </w:r>
      <w:r w:rsidRPr="0011088B">
        <w:rPr>
          <w:rFonts w:ascii="Trebuchet MS" w:hAnsi="Trebuchet MS"/>
          <w:b/>
          <w:sz w:val="22"/>
          <w:szCs w:val="22"/>
          <w:lang w:val="en-US"/>
        </w:rPr>
        <w:t>Gonzales GF</w:t>
      </w:r>
      <w:r w:rsidRPr="0011088B">
        <w:rPr>
          <w:rFonts w:ascii="Trebuchet MS" w:hAnsi="Trebuchet MS"/>
          <w:sz w:val="22"/>
          <w:szCs w:val="22"/>
          <w:lang w:val="en-US"/>
        </w:rPr>
        <w:t xml:space="preserve">. Bone mineral metabolism in patients with chronic kidney disease: review of their physiopathology and </w:t>
      </w:r>
      <w:proofErr w:type="gramStart"/>
      <w:r w:rsidRPr="0011088B">
        <w:rPr>
          <w:rFonts w:ascii="Trebuchet MS" w:hAnsi="Trebuchet MS"/>
          <w:sz w:val="22"/>
          <w:szCs w:val="22"/>
          <w:lang w:val="en-US"/>
        </w:rPr>
        <w:t>morbidity</w:t>
      </w:r>
      <w:r w:rsidRPr="0011088B">
        <w:rPr>
          <w:lang w:val="en-US"/>
        </w:rPr>
        <w:t xml:space="preserve">  [</w:t>
      </w:r>
      <w:proofErr w:type="spellStart"/>
      <w:proofErr w:type="gramEnd"/>
      <w:r>
        <w:fldChar w:fldCharType="begin"/>
      </w:r>
      <w:r w:rsidRPr="0011088B">
        <w:rPr>
          <w:lang w:val="en-US"/>
        </w:rPr>
        <w:instrText xml:space="preserve"> HYPERLINK "http://www.rpmesp.ins.gob.pe/index.php/rpmesp/article/view/1628" </w:instrText>
      </w:r>
      <w:r>
        <w:fldChar w:fldCharType="separate"/>
      </w:r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Metabolismo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mineral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óseo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en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pacientes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con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enfermedad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renal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crónica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: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revisión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sobre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su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fisiopatología</w:t>
      </w:r>
      <w:proofErr w:type="spellEnd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 xml:space="preserve"> y </w:t>
      </w:r>
      <w:proofErr w:type="spellStart"/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morbimortalidad</w:t>
      </w:r>
      <w:proofErr w:type="spellEnd"/>
      <w:r>
        <w:rPr>
          <w:rStyle w:val="Hipervnculo"/>
          <w:rFonts w:ascii="Trebuchet MS" w:hAnsi="Trebuchet MS"/>
          <w:sz w:val="22"/>
          <w:szCs w:val="22"/>
        </w:rPr>
        <w:fldChar w:fldCharType="end"/>
      </w:r>
      <w:r w:rsidRPr="0011088B">
        <w:rPr>
          <w:rStyle w:val="Hipervnculo"/>
          <w:rFonts w:ascii="Trebuchet MS" w:hAnsi="Trebuchet MS"/>
          <w:sz w:val="22"/>
          <w:szCs w:val="22"/>
          <w:lang w:val="en-US"/>
        </w:rPr>
        <w:t>]</w:t>
      </w:r>
      <w:r w:rsidRPr="0011088B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387198">
        <w:rPr>
          <w:rFonts w:ascii="Trebuchet MS" w:hAnsi="Trebuchet MS"/>
          <w:sz w:val="22"/>
          <w:szCs w:val="22"/>
        </w:rPr>
        <w:t>Rev</w:t>
      </w:r>
      <w:proofErr w:type="spellEnd"/>
      <w:r w:rsidRPr="00387198">
        <w:rPr>
          <w:rFonts w:ascii="Trebuchet MS" w:hAnsi="Trebuchet MS"/>
          <w:sz w:val="22"/>
          <w:szCs w:val="22"/>
        </w:rPr>
        <w:t xml:space="preserve"> Per </w:t>
      </w:r>
      <w:proofErr w:type="spellStart"/>
      <w:r w:rsidRPr="00387198">
        <w:rPr>
          <w:rFonts w:ascii="Trebuchet MS" w:hAnsi="Trebuchet MS"/>
          <w:sz w:val="22"/>
          <w:szCs w:val="22"/>
        </w:rPr>
        <w:t>Med</w:t>
      </w:r>
      <w:proofErr w:type="spellEnd"/>
      <w:r w:rsidRPr="0038719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387198">
        <w:rPr>
          <w:rFonts w:ascii="Trebuchet MS" w:hAnsi="Trebuchet MS"/>
          <w:sz w:val="22"/>
          <w:szCs w:val="22"/>
        </w:rPr>
        <w:t>Exp</w:t>
      </w:r>
      <w:proofErr w:type="spellEnd"/>
      <w:r w:rsidRPr="00387198">
        <w:rPr>
          <w:rFonts w:ascii="Trebuchet MS" w:hAnsi="Trebuchet MS"/>
          <w:sz w:val="22"/>
          <w:szCs w:val="22"/>
        </w:rPr>
        <w:t xml:space="preserve"> Salud Pub 2015; 32(2):326-334</w:t>
      </w:r>
    </w:p>
    <w:p w14:paraId="644B8D6A" w14:textId="77777777" w:rsidR="007F44F9" w:rsidRPr="00922064" w:rsidRDefault="007F44F9" w:rsidP="007F44F9">
      <w:pPr>
        <w:numPr>
          <w:ilvl w:val="0"/>
          <w:numId w:val="30"/>
        </w:numPr>
        <w:shd w:val="clear" w:color="auto" w:fill="FFFFFF"/>
        <w:spacing w:line="270" w:lineRule="atLeast"/>
        <w:ind w:left="360"/>
        <w:rPr>
          <w:rFonts w:ascii="Trebuchet MS" w:hAnsi="Trebuchet MS" w:cs="Arial"/>
          <w:color w:val="000000"/>
          <w:sz w:val="22"/>
          <w:szCs w:val="22"/>
        </w:rPr>
      </w:pPr>
      <w:r w:rsidRPr="00CD68BE">
        <w:rPr>
          <w:rFonts w:ascii="Trebuchet MS" w:hAnsi="Trebuchet MS"/>
          <w:b/>
          <w:sz w:val="22"/>
          <w:szCs w:val="22"/>
          <w:shd w:val="clear" w:color="auto" w:fill="FFFFFF"/>
          <w:lang w:val="en-US"/>
        </w:rPr>
        <w:t>Gonzales GF</w:t>
      </w:r>
      <w:r w:rsidRPr="00CD68BE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CD68BE">
        <w:rPr>
          <w:rFonts w:ascii="Trebuchet MS" w:hAnsi="Trebuchet MS"/>
          <w:sz w:val="22"/>
          <w:szCs w:val="22"/>
          <w:shd w:val="clear" w:color="auto" w:fill="FFFFFF"/>
          <w:lang w:val="en-US"/>
        </w:rPr>
        <w:t>Vil</w:t>
      </w:r>
      <w:r>
        <w:rPr>
          <w:rFonts w:ascii="Trebuchet MS" w:hAnsi="Trebuchet MS"/>
          <w:sz w:val="22"/>
          <w:szCs w:val="22"/>
          <w:shd w:val="clear" w:color="auto" w:fill="FFFFFF"/>
          <w:lang w:val="en-US"/>
        </w:rPr>
        <w:t>l</w:t>
      </w:r>
      <w:r w:rsidRPr="00CD68BE">
        <w:rPr>
          <w:rFonts w:ascii="Trebuchet MS" w:hAnsi="Trebuchet MS"/>
          <w:sz w:val="22"/>
          <w:szCs w:val="22"/>
          <w:shd w:val="clear" w:color="auto" w:fill="FFFFFF"/>
          <w:lang w:val="en-US"/>
        </w:rPr>
        <w:t>ena</w:t>
      </w:r>
      <w:proofErr w:type="spellEnd"/>
      <w:r w:rsidRPr="00CD68BE"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JE. </w:t>
      </w:r>
      <w:hyperlink r:id="rId35" w:history="1">
        <w:r w:rsidRPr="00CD68BE">
          <w:rPr>
            <w:rStyle w:val="Hipervnculo"/>
            <w:rFonts w:ascii="Trebuchet MS" w:hAnsi="Trebuchet MS" w:cs="Arial"/>
            <w:color w:val="642A8F"/>
            <w:sz w:val="22"/>
            <w:szCs w:val="22"/>
            <w:lang w:val="en-US"/>
          </w:rPr>
          <w:t xml:space="preserve">[Eduardo </w:t>
        </w:r>
        <w:proofErr w:type="spellStart"/>
        <w:r w:rsidRPr="00CD68BE">
          <w:rPr>
            <w:rStyle w:val="Hipervnculo"/>
            <w:rFonts w:ascii="Trebuchet MS" w:hAnsi="Trebuchet MS" w:cs="Arial"/>
            <w:color w:val="642A8F"/>
            <w:sz w:val="22"/>
            <w:szCs w:val="22"/>
            <w:lang w:val="en-US"/>
          </w:rPr>
          <w:t>Pretell</w:t>
        </w:r>
        <w:proofErr w:type="spellEnd"/>
        <w:r w:rsidRPr="00CD68BE">
          <w:rPr>
            <w:rStyle w:val="Hipervnculo"/>
            <w:rFonts w:ascii="Trebuchet MS" w:hAnsi="Trebuchet MS" w:cs="Arial"/>
            <w:color w:val="642A8F"/>
            <w:sz w:val="22"/>
            <w:szCs w:val="22"/>
            <w:lang w:val="en-US"/>
          </w:rPr>
          <w:t xml:space="preserve"> and the fight against iodine deficiency in Peru].</w:t>
        </w:r>
      </w:hyperlink>
      <w:r w:rsidRPr="00CD68BE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>Rev</w:t>
      </w:r>
      <w:proofErr w:type="spellEnd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>Peru</w:t>
      </w:r>
      <w:proofErr w:type="spellEnd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>Med</w:t>
      </w:r>
      <w:proofErr w:type="spellEnd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>Exp</w:t>
      </w:r>
      <w:proofErr w:type="spellEnd"/>
      <w:r w:rsidRPr="00922064">
        <w:rPr>
          <w:rStyle w:val="jrnl"/>
          <w:rFonts w:ascii="Trebuchet MS" w:hAnsi="Trebuchet MS" w:cs="Arial"/>
          <w:color w:val="000000"/>
          <w:sz w:val="22"/>
          <w:szCs w:val="22"/>
        </w:rPr>
        <w:t xml:space="preserve"> Salud Publica</w:t>
      </w:r>
      <w:r w:rsidRPr="00922064">
        <w:rPr>
          <w:rFonts w:ascii="Trebuchet MS" w:hAnsi="Trebuchet MS" w:cs="Arial"/>
          <w:color w:val="000000"/>
          <w:sz w:val="22"/>
          <w:szCs w:val="22"/>
        </w:rPr>
        <w:t>. 2015 Sep;32(3):610-1</w:t>
      </w:r>
    </w:p>
    <w:p w14:paraId="417D1412" w14:textId="77777777" w:rsidR="007F44F9" w:rsidRDefault="007F44F9" w:rsidP="007F44F9">
      <w:pPr>
        <w:pStyle w:val="Puesto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77B59">
        <w:rPr>
          <w:rFonts w:ascii="Trebuchet MS" w:hAnsi="Trebuchet MS" w:cs="Arial"/>
          <w:sz w:val="22"/>
          <w:szCs w:val="22"/>
        </w:rPr>
        <w:t xml:space="preserve">Tapia V, </w:t>
      </w:r>
      <w:proofErr w:type="spellStart"/>
      <w:r w:rsidRPr="00977B59">
        <w:rPr>
          <w:rFonts w:ascii="Trebuchet MS" w:hAnsi="Trebuchet MS" w:cs="Arial"/>
          <w:sz w:val="22"/>
          <w:szCs w:val="22"/>
        </w:rPr>
        <w:t>Betran</w:t>
      </w:r>
      <w:proofErr w:type="spellEnd"/>
      <w:r w:rsidRPr="00977B59">
        <w:rPr>
          <w:rFonts w:ascii="Trebuchet MS" w:hAnsi="Trebuchet MS" w:cs="Arial"/>
          <w:sz w:val="22"/>
          <w:szCs w:val="22"/>
        </w:rPr>
        <w:t xml:space="preserve"> AP,</w:t>
      </w:r>
      <w:r w:rsidRPr="00977B59">
        <w:rPr>
          <w:rStyle w:val="apple-converted-space"/>
          <w:rFonts w:ascii="Trebuchet MS" w:hAnsi="Trebuchet MS" w:cs="Arial"/>
          <w:sz w:val="22"/>
          <w:szCs w:val="22"/>
        </w:rPr>
        <w:t> </w:t>
      </w:r>
      <w:r w:rsidRPr="00977B59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977B59">
        <w:rPr>
          <w:rFonts w:ascii="Trebuchet MS" w:hAnsi="Trebuchet MS" w:cs="Arial"/>
          <w:sz w:val="22"/>
          <w:szCs w:val="22"/>
        </w:rPr>
        <w:t xml:space="preserve">. </w:t>
      </w:r>
      <w:hyperlink r:id="rId36" w:history="1">
        <w:r w:rsidRPr="00977B59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Caesarean Section in Peru: Analysis of Trends Using the Robson Classification System.</w:t>
        </w:r>
      </w:hyperlink>
      <w:r w:rsidRPr="00977B59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977B59">
        <w:rPr>
          <w:rStyle w:val="jrnl"/>
          <w:rFonts w:ascii="Trebuchet MS" w:hAnsi="Trebuchet MS" w:cs="Arial"/>
          <w:sz w:val="22"/>
          <w:szCs w:val="22"/>
          <w:lang w:val="en-US"/>
        </w:rPr>
        <w:t>PLoS</w:t>
      </w:r>
      <w:proofErr w:type="spellEnd"/>
      <w:r w:rsidRPr="00977B59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One</w:t>
      </w:r>
      <w:r w:rsidRPr="00977B59">
        <w:rPr>
          <w:rFonts w:ascii="Trebuchet MS" w:hAnsi="Trebuchet MS" w:cs="Arial"/>
          <w:sz w:val="22"/>
          <w:szCs w:val="22"/>
          <w:lang w:val="en-US"/>
        </w:rPr>
        <w:t>. 2016 Feb 3;11(2</w:t>
      </w:r>
      <w:proofErr w:type="gramStart"/>
      <w:r w:rsidRPr="00977B59">
        <w:rPr>
          <w:rFonts w:ascii="Trebuchet MS" w:hAnsi="Trebuchet MS" w:cs="Arial"/>
          <w:sz w:val="22"/>
          <w:szCs w:val="22"/>
          <w:lang w:val="en-US"/>
        </w:rPr>
        <w:t>):e</w:t>
      </w:r>
      <w:proofErr w:type="gramEnd"/>
      <w:r w:rsidRPr="00977B59">
        <w:rPr>
          <w:rFonts w:ascii="Trebuchet MS" w:hAnsi="Trebuchet MS" w:cs="Arial"/>
          <w:sz w:val="22"/>
          <w:szCs w:val="22"/>
          <w:lang w:val="en-US"/>
        </w:rPr>
        <w:t xml:space="preserve">0148138. </w:t>
      </w:r>
      <w:proofErr w:type="spellStart"/>
      <w:r w:rsidRPr="00977B59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977B59">
        <w:rPr>
          <w:rFonts w:ascii="Trebuchet MS" w:hAnsi="Trebuchet MS" w:cs="Arial"/>
          <w:sz w:val="22"/>
          <w:szCs w:val="22"/>
          <w:lang w:val="en-US"/>
        </w:rPr>
        <w:t xml:space="preserve">: 10.1371/journal.pone.0148138. </w:t>
      </w:r>
      <w:proofErr w:type="spellStart"/>
      <w:r w:rsidRPr="00977B59">
        <w:rPr>
          <w:rFonts w:ascii="Trebuchet MS" w:hAnsi="Trebuchet MS" w:cs="Arial"/>
          <w:sz w:val="22"/>
          <w:szCs w:val="22"/>
          <w:lang w:val="en-US"/>
        </w:rPr>
        <w:t>eCollection</w:t>
      </w:r>
      <w:proofErr w:type="spellEnd"/>
      <w:r w:rsidRPr="00977B59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gramStart"/>
      <w:r w:rsidRPr="00977B59">
        <w:rPr>
          <w:rFonts w:ascii="Trebuchet MS" w:hAnsi="Trebuchet MS" w:cs="Arial"/>
          <w:sz w:val="22"/>
          <w:szCs w:val="22"/>
          <w:lang w:val="en-US"/>
        </w:rPr>
        <w:t>2016.</w:t>
      </w:r>
      <w:r>
        <w:rPr>
          <w:rFonts w:ascii="Trebuchet MS" w:hAnsi="Trebuchet MS" w:cs="Arial"/>
          <w:sz w:val="22"/>
          <w:szCs w:val="22"/>
          <w:lang w:val="en-US"/>
        </w:rPr>
        <w:t>(</w:t>
      </w:r>
      <w:proofErr w:type="gramEnd"/>
      <w:r>
        <w:rPr>
          <w:rFonts w:ascii="Trebuchet MS" w:hAnsi="Trebuchet MS" w:cs="Arial"/>
          <w:sz w:val="22"/>
          <w:szCs w:val="22"/>
          <w:lang w:val="en-US"/>
        </w:rPr>
        <w:t>Impact Factor: 2.74)</w:t>
      </w:r>
    </w:p>
    <w:p w14:paraId="7677BF71" w14:textId="77777777" w:rsidR="007F44F9" w:rsidRPr="004A260E" w:rsidRDefault="007F44F9" w:rsidP="007F44F9">
      <w:pPr>
        <w:numPr>
          <w:ilvl w:val="0"/>
          <w:numId w:val="30"/>
        </w:numPr>
        <w:shd w:val="clear" w:color="auto" w:fill="FFFFFF"/>
        <w:ind w:left="360"/>
        <w:rPr>
          <w:rFonts w:ascii="Trebuchet MS" w:hAnsi="Trebuchet MS" w:cs="Arial"/>
          <w:sz w:val="22"/>
          <w:szCs w:val="22"/>
          <w:lang w:val="en-US" w:eastAsia="es-MX"/>
        </w:rPr>
      </w:pPr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 xml:space="preserve">Zevallos A., </w:t>
      </w:r>
      <w:proofErr w:type="spellStart"/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>Nuñez</w:t>
      </w:r>
      <w:proofErr w:type="spellEnd"/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 xml:space="preserve"> D., Gasco M., </w:t>
      </w:r>
      <w:proofErr w:type="spellStart"/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>Vasquez</w:t>
      </w:r>
      <w:proofErr w:type="spellEnd"/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 xml:space="preserve"> C., Quispe M, </w:t>
      </w:r>
      <w:r w:rsidRPr="004A260E">
        <w:rPr>
          <w:rFonts w:ascii="Trebuchet MS" w:hAnsi="Trebuchet MS" w:cs="Arial"/>
          <w:b/>
          <w:sz w:val="22"/>
          <w:szCs w:val="22"/>
          <w:shd w:val="clear" w:color="auto" w:fill="FFFFFF"/>
        </w:rPr>
        <w:t>Gonzales GF</w:t>
      </w:r>
      <w:r w:rsidRPr="004A260E"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Effect of gamma irradiation on phenol content, antioxidant activity and biological activity of black maca and red maca extracts (Lepidium </w:t>
      </w:r>
      <w:proofErr w:type="spellStart"/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meyenii</w:t>
      </w:r>
      <w:proofErr w:type="spellEnd"/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Walp</w:t>
      </w:r>
      <w:proofErr w:type="spellEnd"/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>). Toxicology Mechanisms and Methods. 2016;</w:t>
      </w:r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26(1):67-73.</w:t>
      </w:r>
      <w:r w:rsidRPr="004A260E">
        <w:rPr>
          <w:rFonts w:ascii="Trebuchet MS" w:hAnsi="Trebuchet MS" w:cs="Arial"/>
          <w:sz w:val="22"/>
          <w:szCs w:val="22"/>
          <w:shd w:val="clear" w:color="auto" w:fill="FFFFFF"/>
          <w:lang w:val="en-US"/>
        </w:rPr>
        <w:t xml:space="preserve"> </w:t>
      </w:r>
      <w:r w:rsidRPr="004A260E">
        <w:rPr>
          <w:rFonts w:ascii="Trebuchet MS" w:hAnsi="Trebuchet MS"/>
          <w:sz w:val="22"/>
          <w:szCs w:val="22"/>
          <w:shd w:val="clear" w:color="auto" w:fill="FFFFFF"/>
          <w:lang w:val="en-US"/>
        </w:rPr>
        <w:t>DOI:10.3109/15376516.2015.1090512</w:t>
      </w:r>
      <w:r>
        <w:rPr>
          <w:rFonts w:ascii="Trebuchet MS" w:hAnsi="Trebuchet MS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Trebuchet MS" w:hAnsi="Trebuchet MS" w:cs="Arial"/>
          <w:sz w:val="22"/>
          <w:szCs w:val="22"/>
          <w:lang w:val="en-US"/>
        </w:rPr>
        <w:t>(Impact Factor: 1.476)</w:t>
      </w:r>
    </w:p>
    <w:p w14:paraId="6AF84823" w14:textId="77777777" w:rsidR="007F44F9" w:rsidRPr="004A260E" w:rsidRDefault="007F44F9" w:rsidP="007F44F9">
      <w:pPr>
        <w:pStyle w:val="Puesto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Style w:val="apple-converted-space"/>
          <w:rFonts w:ascii="Trebuchet MS" w:hAnsi="Trebuchet MS" w:cs="Arial"/>
          <w:sz w:val="22"/>
          <w:szCs w:val="22"/>
          <w:lang w:val="en-US"/>
        </w:rPr>
      </w:pPr>
      <w:r w:rsidRPr="004A260E">
        <w:rPr>
          <w:rFonts w:ascii="Trebuchet MS" w:hAnsi="Trebuchet MS" w:cs="Arial"/>
          <w:color w:val="000000"/>
          <w:sz w:val="22"/>
          <w:szCs w:val="22"/>
        </w:rPr>
        <w:t>Caballero-</w:t>
      </w:r>
      <w:proofErr w:type="spellStart"/>
      <w:r w:rsidRPr="004A260E">
        <w:rPr>
          <w:rFonts w:ascii="Trebuchet MS" w:hAnsi="Trebuchet MS" w:cs="Arial"/>
          <w:color w:val="000000"/>
          <w:sz w:val="22"/>
          <w:szCs w:val="22"/>
        </w:rPr>
        <w:t>Gutierrez</w:t>
      </w:r>
      <w:proofErr w:type="spellEnd"/>
      <w:r w:rsidRPr="004A260E">
        <w:rPr>
          <w:rFonts w:ascii="Trebuchet MS" w:hAnsi="Trebuchet MS" w:cs="Arial"/>
          <w:color w:val="000000"/>
          <w:sz w:val="22"/>
          <w:szCs w:val="22"/>
        </w:rPr>
        <w:t xml:space="preserve"> L, Gonzales GF.</w:t>
      </w:r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> </w:t>
      </w:r>
      <w:r w:rsidRPr="0011088B">
        <w:rPr>
          <w:rStyle w:val="article-title"/>
          <w:rFonts w:ascii="Trebuchet MS" w:hAnsi="Trebuchet MS" w:cs="Arial"/>
          <w:color w:val="000000"/>
          <w:sz w:val="22"/>
          <w:szCs w:val="22"/>
          <w:lang w:val="en-US"/>
        </w:rPr>
        <w:t xml:space="preserve">Foods with anti-inflammatory effect [Alimentos con </w:t>
      </w:r>
      <w:proofErr w:type="spellStart"/>
      <w:r w:rsidRPr="0011088B">
        <w:rPr>
          <w:rStyle w:val="article-title"/>
          <w:rFonts w:ascii="Trebuchet MS" w:hAnsi="Trebuchet MS" w:cs="Arial"/>
          <w:color w:val="000000"/>
          <w:sz w:val="22"/>
          <w:szCs w:val="22"/>
          <w:lang w:val="en-US"/>
        </w:rPr>
        <w:t>efecto</w:t>
      </w:r>
      <w:proofErr w:type="spellEnd"/>
      <w:r w:rsidRPr="0011088B">
        <w:rPr>
          <w:rStyle w:val="article-title"/>
          <w:rFonts w:ascii="Trebuchet MS" w:hAnsi="Trebuchet MS" w:cs="Arial"/>
          <w:color w:val="000000"/>
          <w:sz w:val="22"/>
          <w:szCs w:val="22"/>
          <w:lang w:val="en-US"/>
        </w:rPr>
        <w:t xml:space="preserve"> anti-</w:t>
      </w:r>
      <w:proofErr w:type="spellStart"/>
      <w:r w:rsidRPr="0011088B">
        <w:rPr>
          <w:rStyle w:val="article-title"/>
          <w:rFonts w:ascii="Trebuchet MS" w:hAnsi="Trebuchet MS" w:cs="Arial"/>
          <w:color w:val="000000"/>
          <w:sz w:val="22"/>
          <w:szCs w:val="22"/>
          <w:lang w:val="en-US"/>
        </w:rPr>
        <w:t>inflamatorio</w:t>
      </w:r>
      <w:proofErr w:type="spellEnd"/>
      <w:r w:rsidRPr="0011088B">
        <w:rPr>
          <w:rStyle w:val="article-title"/>
          <w:rFonts w:ascii="Trebuchet MS" w:hAnsi="Trebuchet MS" w:cs="Arial"/>
          <w:color w:val="000000"/>
          <w:sz w:val="22"/>
          <w:szCs w:val="22"/>
          <w:lang w:val="en-US"/>
        </w:rPr>
        <w:t>].</w:t>
      </w:r>
      <w:r w:rsidRPr="0011088B">
        <w:rPr>
          <w:rStyle w:val="apple-converted-space"/>
          <w:rFonts w:ascii="Trebuchet MS" w:hAnsi="Trebuchet MS" w:cs="Arial"/>
          <w:i/>
          <w:iCs/>
          <w:color w:val="000000"/>
          <w:sz w:val="22"/>
          <w:szCs w:val="22"/>
          <w:lang w:val="en-US"/>
        </w:rPr>
        <w:t> </w:t>
      </w:r>
      <w:r w:rsidRPr="004A260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Acta </w:t>
      </w:r>
      <w:proofErr w:type="spellStart"/>
      <w:r w:rsidRPr="004A260E">
        <w:rPr>
          <w:rFonts w:ascii="Trebuchet MS" w:hAnsi="Trebuchet MS" w:cs="Arial"/>
          <w:i/>
          <w:iCs/>
          <w:color w:val="000000"/>
          <w:sz w:val="22"/>
          <w:szCs w:val="22"/>
        </w:rPr>
        <w:t>méd</w:t>
      </w:r>
      <w:proofErr w:type="spellEnd"/>
      <w:r w:rsidRPr="004A260E">
        <w:rPr>
          <w:rFonts w:ascii="Trebuchet MS" w:hAnsi="Trebuchet MS" w:cs="Arial"/>
          <w:i/>
          <w:iCs/>
          <w:color w:val="000000"/>
          <w:sz w:val="22"/>
          <w:szCs w:val="22"/>
        </w:rPr>
        <w:t>. peruana</w:t>
      </w:r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> </w:t>
      </w:r>
      <w:r w:rsidRPr="004A260E">
        <w:rPr>
          <w:rFonts w:ascii="Trebuchet MS" w:hAnsi="Trebuchet MS" w:cs="Arial"/>
          <w:color w:val="000000"/>
          <w:sz w:val="22"/>
          <w:szCs w:val="22"/>
        </w:rPr>
        <w:t>[online]. 2016, 33(1):50-64</w:t>
      </w:r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> </w:t>
      </w:r>
    </w:p>
    <w:p w14:paraId="51F44ABE" w14:textId="77777777" w:rsidR="007F44F9" w:rsidRPr="004A260E" w:rsidRDefault="007F44F9" w:rsidP="007F44F9">
      <w:pPr>
        <w:pStyle w:val="Puesto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/>
          <w:color w:val="000000"/>
          <w:sz w:val="22"/>
          <w:szCs w:val="22"/>
        </w:rPr>
      </w:pPr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lastRenderedPageBreak/>
        <w:t xml:space="preserve">Portella-Ruiz J, Gonzales GF. Fragmentación del ADN espermático: origen, evaluación y repercusión en la fertilidad masculina. </w:t>
      </w:r>
      <w:proofErr w:type="spellStart"/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>Ginecol</w:t>
      </w:r>
      <w:proofErr w:type="spellEnd"/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>Obstet</w:t>
      </w:r>
      <w:proofErr w:type="spellEnd"/>
      <w:r w:rsidRPr="004A260E">
        <w:rPr>
          <w:rStyle w:val="apple-converted-space"/>
          <w:rFonts w:ascii="Trebuchet MS" w:hAnsi="Trebuchet MS" w:cs="Arial"/>
          <w:color w:val="000000"/>
          <w:sz w:val="22"/>
          <w:szCs w:val="22"/>
        </w:rPr>
        <w:t xml:space="preserve"> Mex 2016 jul; 84(7):455-461.</w:t>
      </w:r>
    </w:p>
    <w:p w14:paraId="23E447BF" w14:textId="77777777" w:rsidR="007F44F9" w:rsidRPr="004A260E" w:rsidRDefault="007F44F9" w:rsidP="007F44F9">
      <w:pPr>
        <w:pStyle w:val="Puesto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4A260E">
        <w:rPr>
          <w:rFonts w:ascii="Trebuchet MS" w:hAnsi="Trebuchet MS" w:cs="Arial"/>
          <w:sz w:val="22"/>
          <w:szCs w:val="22"/>
          <w:lang w:val="es-PE"/>
        </w:rPr>
        <w:t>Gonzales-</w:t>
      </w:r>
      <w:proofErr w:type="spellStart"/>
      <w:r w:rsidRPr="004A260E">
        <w:rPr>
          <w:rFonts w:ascii="Trebuchet MS" w:hAnsi="Trebuchet MS" w:cs="Arial"/>
          <w:sz w:val="22"/>
          <w:szCs w:val="22"/>
          <w:lang w:val="es-PE"/>
        </w:rPr>
        <w:t>Arimborgo</w:t>
      </w:r>
      <w:proofErr w:type="spellEnd"/>
      <w:r w:rsidRPr="004A260E">
        <w:rPr>
          <w:rFonts w:ascii="Trebuchet MS" w:hAnsi="Trebuchet MS" w:cs="Arial"/>
          <w:sz w:val="22"/>
          <w:szCs w:val="22"/>
          <w:lang w:val="es-PE"/>
        </w:rPr>
        <w:t xml:space="preserve"> C, Yupanqui I, Montero E, Alarcón-</w:t>
      </w:r>
      <w:proofErr w:type="spellStart"/>
      <w:r w:rsidRPr="004A260E">
        <w:rPr>
          <w:rFonts w:ascii="Trebuchet MS" w:hAnsi="Trebuchet MS" w:cs="Arial"/>
          <w:sz w:val="22"/>
          <w:szCs w:val="22"/>
          <w:lang w:val="es-PE"/>
        </w:rPr>
        <w:t>Yaquetto</w:t>
      </w:r>
      <w:proofErr w:type="spellEnd"/>
      <w:r w:rsidRPr="004A260E">
        <w:rPr>
          <w:rFonts w:ascii="Trebuchet MS" w:hAnsi="Trebuchet MS" w:cs="Arial"/>
          <w:sz w:val="22"/>
          <w:szCs w:val="22"/>
          <w:lang w:val="es-PE"/>
        </w:rPr>
        <w:t xml:space="preserve"> DE, Zevallos-Concha A, Caballero L, Gasco M, Zhao J, Khan IA, Gonzales GF. </w:t>
      </w:r>
      <w:r w:rsidRPr="004A260E">
        <w:rPr>
          <w:rFonts w:ascii="Trebuchet MS" w:hAnsi="Trebuchet MS" w:cs="Arial"/>
          <w:sz w:val="22"/>
          <w:szCs w:val="22"/>
          <w:lang w:val="en-US"/>
        </w:rPr>
        <w:t xml:space="preserve">A randomized, double-blind placebo-controlled study on </w:t>
      </w:r>
      <w:r w:rsidRPr="004A260E">
        <w:rPr>
          <w:rStyle w:val="highlight"/>
          <w:rFonts w:ascii="Trebuchet MS" w:hAnsi="Trebuchet MS" w:cs="Arial"/>
          <w:sz w:val="22"/>
          <w:szCs w:val="22"/>
          <w:lang w:val="en-US"/>
        </w:rPr>
        <w:t>acceptability</w:t>
      </w:r>
      <w:r w:rsidRPr="004A260E">
        <w:rPr>
          <w:rFonts w:ascii="Trebuchet MS" w:hAnsi="Trebuchet MS" w:cs="Arial"/>
          <w:sz w:val="22"/>
          <w:szCs w:val="22"/>
          <w:lang w:val="en-US"/>
        </w:rPr>
        <w:t>, safety and</w:t>
      </w:r>
      <w:r w:rsidRPr="004A260E">
        <w:rPr>
          <w:rStyle w:val="apple-converted-space"/>
          <w:rFonts w:ascii="Trebuchet MS" w:hAnsi="Trebuchet MS" w:cs="Arial"/>
          <w:sz w:val="22"/>
          <w:szCs w:val="22"/>
          <w:lang w:val="en-US"/>
        </w:rPr>
        <w:t> </w:t>
      </w:r>
      <w:r w:rsidRPr="004A260E">
        <w:rPr>
          <w:rFonts w:ascii="Trebuchet MS" w:hAnsi="Trebuchet MS" w:cs="Arial"/>
          <w:sz w:val="22"/>
          <w:szCs w:val="22"/>
          <w:lang w:val="en-US"/>
        </w:rPr>
        <w:t>efficacy of oral administration of extracts of black or red maca (</w:t>
      </w:r>
      <w:r w:rsidRPr="004A260E">
        <w:rPr>
          <w:rFonts w:ascii="Trebuchet MS" w:hAnsi="Trebuchet MS" w:cs="Arial"/>
          <w:i/>
          <w:sz w:val="22"/>
          <w:szCs w:val="22"/>
          <w:lang w:val="en-US"/>
        </w:rPr>
        <w:t xml:space="preserve">Lepidium </w:t>
      </w:r>
      <w:proofErr w:type="spellStart"/>
      <w:r w:rsidRPr="004A260E">
        <w:rPr>
          <w:rFonts w:ascii="Trebuchet MS" w:hAnsi="Trebuchet MS" w:cs="Arial"/>
          <w:i/>
          <w:sz w:val="22"/>
          <w:szCs w:val="22"/>
          <w:lang w:val="en-US"/>
        </w:rPr>
        <w:t>meyenii</w:t>
      </w:r>
      <w:proofErr w:type="spellEnd"/>
      <w:r w:rsidRPr="004A260E">
        <w:rPr>
          <w:rFonts w:ascii="Trebuchet MS" w:hAnsi="Trebuchet MS" w:cs="Arial"/>
          <w:sz w:val="22"/>
          <w:szCs w:val="22"/>
          <w:lang w:val="en-US"/>
        </w:rPr>
        <w:t xml:space="preserve">) in adult human subjects. Pharmaceuticals. </w:t>
      </w:r>
      <w:proofErr w:type="spellStart"/>
      <w:r w:rsidRPr="004A260E">
        <w:rPr>
          <w:rStyle w:val="jrnl"/>
          <w:rFonts w:ascii="Trebuchet MS" w:hAnsi="Trebuchet MS" w:cs="Arial"/>
          <w:color w:val="000000"/>
          <w:sz w:val="22"/>
          <w:szCs w:val="22"/>
          <w:shd w:val="clear" w:color="auto" w:fill="FFFFFF"/>
        </w:rPr>
        <w:t>Pharmaceuticals</w:t>
      </w:r>
      <w:proofErr w:type="spellEnd"/>
      <w:r w:rsidRPr="004A260E">
        <w:rPr>
          <w:rStyle w:val="jrnl"/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A260E">
        <w:rPr>
          <w:rStyle w:val="jrnl"/>
          <w:rFonts w:ascii="Trebuchet MS" w:hAnsi="Trebuchet MS" w:cs="Arial"/>
          <w:color w:val="000000"/>
          <w:sz w:val="22"/>
          <w:szCs w:val="22"/>
          <w:shd w:val="clear" w:color="auto" w:fill="FFFFFF"/>
        </w:rPr>
        <w:t>Basel</w:t>
      </w:r>
      <w:proofErr w:type="spellEnd"/>
      <w:r w:rsidRPr="004A260E">
        <w:rPr>
          <w:rStyle w:val="jrnl"/>
          <w:rFonts w:ascii="Trebuchet MS" w:hAnsi="Trebuchet MS" w:cs="Arial"/>
          <w:color w:val="000000"/>
          <w:sz w:val="22"/>
          <w:szCs w:val="22"/>
          <w:shd w:val="clear" w:color="auto" w:fill="FFFFFF"/>
        </w:rPr>
        <w:t>)</w:t>
      </w:r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. 2016 </w:t>
      </w:r>
      <w:proofErr w:type="spellStart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Aug</w:t>
      </w:r>
      <w:proofErr w:type="spellEnd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18;9(3). </w:t>
      </w:r>
      <w:proofErr w:type="spellStart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pii</w:t>
      </w:r>
      <w:proofErr w:type="spellEnd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: E49. </w:t>
      </w:r>
      <w:proofErr w:type="spellStart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doi</w:t>
      </w:r>
      <w:proofErr w:type="spellEnd"/>
      <w:r w:rsidRPr="004A260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: 10.3390/ph9030049.</w:t>
      </w:r>
    </w:p>
    <w:p w14:paraId="07A1335F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proofErr w:type="spellStart"/>
      <w:r w:rsidRPr="004A260E">
        <w:rPr>
          <w:rFonts w:ascii="Trebuchet MS" w:hAnsi="Trebuchet MS" w:cs="Arial"/>
          <w:sz w:val="22"/>
          <w:szCs w:val="22"/>
        </w:rPr>
        <w:t>Inoue</w:t>
      </w:r>
      <w:proofErr w:type="spellEnd"/>
      <w:r w:rsidRPr="004A260E">
        <w:rPr>
          <w:rFonts w:ascii="Trebuchet MS" w:hAnsi="Trebuchet MS" w:cs="Arial"/>
          <w:sz w:val="22"/>
          <w:szCs w:val="22"/>
        </w:rPr>
        <w:t xml:space="preserve"> N, </w:t>
      </w:r>
      <w:proofErr w:type="spellStart"/>
      <w:r w:rsidRPr="004A260E">
        <w:rPr>
          <w:rFonts w:ascii="Trebuchet MS" w:hAnsi="Trebuchet MS" w:cs="Arial"/>
          <w:sz w:val="22"/>
          <w:szCs w:val="22"/>
        </w:rPr>
        <w:t>Farfan</w:t>
      </w:r>
      <w:proofErr w:type="spellEnd"/>
      <w:r w:rsidRPr="004A260E">
        <w:rPr>
          <w:rFonts w:ascii="Trebuchet MS" w:hAnsi="Trebuchet MS" w:cs="Arial"/>
          <w:sz w:val="22"/>
          <w:szCs w:val="22"/>
        </w:rPr>
        <w:t xml:space="preserve"> C,</w:t>
      </w:r>
      <w:r w:rsidRPr="004A260E">
        <w:rPr>
          <w:rStyle w:val="apple-converted-space"/>
          <w:rFonts w:ascii="Trebuchet MS" w:hAnsi="Trebuchet MS" w:cs="Arial"/>
          <w:sz w:val="22"/>
          <w:szCs w:val="22"/>
        </w:rPr>
        <w:t> </w:t>
      </w:r>
      <w:r w:rsidRPr="004A260E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4A260E">
        <w:rPr>
          <w:rFonts w:ascii="Trebuchet MS" w:hAnsi="Trebuchet MS" w:cs="Arial"/>
          <w:sz w:val="22"/>
          <w:szCs w:val="22"/>
        </w:rPr>
        <w:t xml:space="preserve">. </w:t>
      </w:r>
      <w:hyperlink r:id="rId37" w:history="1"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Effect of </w:t>
        </w:r>
        <w:proofErr w:type="spellStart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butanolic</w:t>
        </w:r>
        <w:proofErr w:type="spellEnd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fraction of yellow and black maca (Lepidium </w:t>
        </w:r>
        <w:proofErr w:type="spellStart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 on the sperm count of adult mice.</w:t>
        </w:r>
      </w:hyperlink>
      <w:r w:rsidRPr="004A260E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A260E">
        <w:rPr>
          <w:rStyle w:val="jrnl"/>
          <w:rFonts w:ascii="Trebuchet MS" w:hAnsi="Trebuchet MS" w:cs="Arial"/>
          <w:sz w:val="22"/>
          <w:szCs w:val="22"/>
        </w:rPr>
        <w:t>Andrologia</w:t>
      </w:r>
      <w:proofErr w:type="spellEnd"/>
      <w:r w:rsidRPr="004A260E">
        <w:rPr>
          <w:rFonts w:ascii="Trebuchet MS" w:hAnsi="Trebuchet MS" w:cs="Arial"/>
          <w:sz w:val="22"/>
          <w:szCs w:val="22"/>
        </w:rPr>
        <w:t xml:space="preserve">. 2016 </w:t>
      </w:r>
      <w:proofErr w:type="gramStart"/>
      <w:r w:rsidRPr="004A260E">
        <w:rPr>
          <w:rFonts w:ascii="Trebuchet MS" w:hAnsi="Trebuchet MS" w:cs="Arial"/>
          <w:sz w:val="22"/>
          <w:szCs w:val="22"/>
        </w:rPr>
        <w:t>Oct</w:t>
      </w:r>
      <w:proofErr w:type="gramEnd"/>
      <w:r w:rsidRPr="004A260E">
        <w:rPr>
          <w:rFonts w:ascii="Trebuchet MS" w:hAnsi="Trebuchet MS" w:cs="Arial"/>
          <w:sz w:val="22"/>
          <w:szCs w:val="22"/>
        </w:rPr>
        <w:t xml:space="preserve">;48(8):915-21. </w:t>
      </w:r>
      <w:proofErr w:type="spellStart"/>
      <w:r w:rsidRPr="004A260E">
        <w:rPr>
          <w:rFonts w:ascii="Trebuchet MS" w:hAnsi="Trebuchet MS" w:cs="Arial"/>
          <w:sz w:val="22"/>
          <w:szCs w:val="22"/>
        </w:rPr>
        <w:t>doi</w:t>
      </w:r>
      <w:proofErr w:type="spellEnd"/>
      <w:r w:rsidRPr="004A260E">
        <w:rPr>
          <w:rFonts w:ascii="Trebuchet MS" w:hAnsi="Trebuchet MS" w:cs="Arial"/>
          <w:sz w:val="22"/>
          <w:szCs w:val="22"/>
        </w:rPr>
        <w:t>: 10.1111/and.12679</w:t>
      </w:r>
      <w:r>
        <w:rPr>
          <w:rFonts w:ascii="Trebuchet MS" w:hAnsi="Trebuchet MS" w:cs="Arial"/>
          <w:sz w:val="22"/>
          <w:szCs w:val="22"/>
        </w:rPr>
        <w:t>.</w:t>
      </w:r>
    </w:p>
    <w:p w14:paraId="4E3C73D7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4A260E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4A260E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4A260E">
        <w:rPr>
          <w:rFonts w:ascii="Trebuchet MS" w:hAnsi="Trebuchet MS" w:cs="Arial"/>
          <w:sz w:val="22"/>
          <w:szCs w:val="22"/>
          <w:lang w:val="en-US"/>
        </w:rPr>
        <w:t>Tambi</w:t>
      </w:r>
      <w:proofErr w:type="spellEnd"/>
      <w:r w:rsidRPr="004A260E">
        <w:rPr>
          <w:rFonts w:ascii="Trebuchet MS" w:hAnsi="Trebuchet MS" w:cs="Arial"/>
          <w:sz w:val="22"/>
          <w:szCs w:val="22"/>
          <w:lang w:val="en-US"/>
        </w:rPr>
        <w:t xml:space="preserve"> MI. </w:t>
      </w:r>
      <w:hyperlink r:id="rId38" w:history="1"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Foreword to Complementary Medicine in Andrology - special issue </w:t>
        </w:r>
        <w:proofErr w:type="spellStart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Andrologia</w:t>
        </w:r>
        <w:proofErr w:type="spellEnd"/>
        <w:r w:rsidRPr="004A260E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.</w:t>
        </w:r>
      </w:hyperlink>
      <w:r w:rsidRPr="004A260E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4A260E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4A260E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006113">
        <w:rPr>
          <w:rFonts w:ascii="Trebuchet MS" w:hAnsi="Trebuchet MS" w:cs="Arial"/>
          <w:sz w:val="22"/>
          <w:szCs w:val="22"/>
          <w:lang w:val="en-US"/>
        </w:rPr>
        <w:t>2016 Oct;48</w:t>
      </w:r>
      <w:r>
        <w:rPr>
          <w:rFonts w:ascii="Trebuchet MS" w:hAnsi="Trebuchet MS" w:cs="Arial"/>
          <w:sz w:val="22"/>
          <w:szCs w:val="22"/>
          <w:lang w:val="en-US"/>
        </w:rPr>
        <w:t xml:space="preserve">(8):849. </w:t>
      </w:r>
      <w:proofErr w:type="spellStart"/>
      <w:r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>
        <w:rPr>
          <w:rFonts w:ascii="Trebuchet MS" w:hAnsi="Trebuchet MS" w:cs="Arial"/>
          <w:sz w:val="22"/>
          <w:szCs w:val="22"/>
          <w:lang w:val="en-US"/>
        </w:rPr>
        <w:t>: 10.1111/and.12704</w:t>
      </w:r>
    </w:p>
    <w:p w14:paraId="0034DF05" w14:textId="77777777" w:rsidR="007F44F9" w:rsidRPr="00D0075F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7B3E91">
        <w:rPr>
          <w:rFonts w:ascii="Trebuchet MS" w:hAnsi="Trebuchet MS" w:cs="Arial"/>
          <w:sz w:val="22"/>
          <w:szCs w:val="22"/>
        </w:rPr>
        <w:t>Rodríguez-Huamán Á, Casimiro-Gonzales S, Antonio Chávez-Pérez J, Gonzales-</w:t>
      </w:r>
      <w:proofErr w:type="spellStart"/>
      <w:r w:rsidRPr="007B3E91">
        <w:rPr>
          <w:rFonts w:ascii="Trebuchet MS" w:hAnsi="Trebuchet MS" w:cs="Arial"/>
          <w:sz w:val="22"/>
          <w:szCs w:val="22"/>
        </w:rPr>
        <w:t>Arimborgo</w:t>
      </w:r>
      <w:proofErr w:type="spellEnd"/>
      <w:r w:rsidRPr="007B3E91">
        <w:rPr>
          <w:rFonts w:ascii="Trebuchet MS" w:hAnsi="Trebuchet MS" w:cs="Arial"/>
          <w:sz w:val="22"/>
          <w:szCs w:val="22"/>
        </w:rPr>
        <w:t xml:space="preserve"> C, Cisneros-Fernández R, Aguilar-Mendoza LÁ,</w:t>
      </w:r>
      <w:r w:rsidRPr="007B3E91">
        <w:rPr>
          <w:rStyle w:val="apple-converted-space"/>
          <w:rFonts w:ascii="Trebuchet MS" w:hAnsi="Trebuchet MS" w:cs="Arial"/>
          <w:sz w:val="22"/>
          <w:szCs w:val="22"/>
        </w:rPr>
        <w:t> </w:t>
      </w:r>
      <w:r w:rsidRPr="007B3E91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7B3E91">
        <w:rPr>
          <w:rFonts w:ascii="Trebuchet MS" w:hAnsi="Trebuchet MS" w:cs="Arial"/>
          <w:sz w:val="22"/>
          <w:szCs w:val="22"/>
        </w:rPr>
        <w:t xml:space="preserve">. </w:t>
      </w:r>
      <w:hyperlink r:id="rId39" w:history="1">
        <w:r w:rsidRPr="007B3E91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Antioxidant and Neuroprotector effect of Lepidium </w:t>
        </w:r>
        <w:proofErr w:type="spellStart"/>
        <w:r w:rsidRPr="007B3E91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7B3E91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(MACA) methanol leaf extract against 6-hydroxy dopamine (6-OHDA)-induced toxicity in PC12 cells.</w:t>
        </w:r>
      </w:hyperlink>
      <w:r w:rsidRPr="007B3E91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7B3E91">
        <w:rPr>
          <w:rStyle w:val="jrnl"/>
          <w:rFonts w:ascii="Trebuchet MS" w:hAnsi="Trebuchet MS" w:cs="Arial"/>
          <w:sz w:val="22"/>
          <w:szCs w:val="22"/>
          <w:lang w:val="en-US"/>
        </w:rPr>
        <w:t>Toxicol</w:t>
      </w:r>
      <w:proofErr w:type="spellEnd"/>
      <w:r w:rsidRPr="007B3E91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Mech Methods</w:t>
      </w:r>
      <w:r w:rsidRPr="007B3E91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6C3639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2017 Jan 8:1-10. </w:t>
      </w:r>
      <w:proofErr w:type="spellStart"/>
      <w:r w:rsidRPr="006C3639">
        <w:rPr>
          <w:rFonts w:ascii="Trebuchet MS" w:hAnsi="Trebuchet MS" w:cs="Arial"/>
          <w:color w:val="000000"/>
          <w:sz w:val="22"/>
          <w:szCs w:val="22"/>
          <w:lang w:val="en-US"/>
        </w:rPr>
        <w:t>doi</w:t>
      </w:r>
      <w:proofErr w:type="spellEnd"/>
      <w:r w:rsidRPr="006C3639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: 10.1080/15376516.2016.1275908. </w:t>
      </w:r>
      <w:r>
        <w:rPr>
          <w:rFonts w:ascii="Trebuchet MS" w:hAnsi="Trebuchet MS" w:cs="Arial"/>
          <w:sz w:val="22"/>
          <w:szCs w:val="22"/>
          <w:lang w:val="en-US"/>
        </w:rPr>
        <w:t>(Impact Factor: 1.476)</w:t>
      </w:r>
    </w:p>
    <w:p w14:paraId="075C631D" w14:textId="77777777" w:rsidR="007F44F9" w:rsidRPr="00B160F0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11088B">
        <w:rPr>
          <w:rFonts w:ascii="Trebuchet MS" w:hAnsi="Trebuchet MS" w:cs="Arial"/>
          <w:color w:val="000000"/>
          <w:sz w:val="22"/>
          <w:szCs w:val="22"/>
          <w:lang w:val="es-PE"/>
        </w:rPr>
        <w:t>Alarcón-</w:t>
      </w:r>
      <w:proofErr w:type="spellStart"/>
      <w:r w:rsidRPr="0011088B">
        <w:rPr>
          <w:rFonts w:ascii="Trebuchet MS" w:hAnsi="Trebuchet MS" w:cs="Arial"/>
          <w:color w:val="000000"/>
          <w:sz w:val="22"/>
          <w:szCs w:val="22"/>
          <w:lang w:val="es-PE"/>
        </w:rPr>
        <w:t>Yaquetto</w:t>
      </w:r>
      <w:proofErr w:type="spellEnd"/>
      <w:r w:rsidRPr="0011088B">
        <w:rPr>
          <w:rFonts w:ascii="Trebuchet MS" w:hAnsi="Trebuchet MS" w:cs="Arial"/>
          <w:color w:val="000000"/>
          <w:sz w:val="22"/>
          <w:szCs w:val="22"/>
          <w:lang w:val="es-PE"/>
        </w:rPr>
        <w:t xml:space="preserve"> D, Caballero LS, </w:t>
      </w:r>
      <w:r w:rsidRPr="0011088B">
        <w:rPr>
          <w:rFonts w:ascii="Trebuchet MS" w:hAnsi="Trebuchet MS" w:cs="Arial"/>
          <w:b/>
          <w:color w:val="000000"/>
          <w:sz w:val="22"/>
          <w:szCs w:val="22"/>
          <w:lang w:val="es-PE"/>
        </w:rPr>
        <w:t>Gonzales GF</w:t>
      </w:r>
      <w:r w:rsidRPr="0011088B">
        <w:rPr>
          <w:rFonts w:ascii="Trebuchet MS" w:hAnsi="Trebuchet MS" w:cs="Arial"/>
          <w:color w:val="000000"/>
          <w:sz w:val="22"/>
          <w:szCs w:val="22"/>
          <w:lang w:val="es-PE"/>
        </w:rPr>
        <w:t xml:space="preserve">. </w:t>
      </w:r>
      <w:r w:rsidRPr="00B160F0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Association between plasma N-</w:t>
      </w:r>
      <w:proofErr w:type="spellStart"/>
      <w:r w:rsidRPr="00B160F0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Acylethanolamides</w:t>
      </w:r>
      <w:proofErr w:type="spellEnd"/>
      <w:r w:rsidRPr="00B160F0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and high hemoglobin concentration in Southern Peruvian Highlanders. High Altitude Medicine &amp; Biology. 2017; </w:t>
      </w:r>
      <w:r w:rsidRPr="00B160F0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Jun 30. </w:t>
      </w:r>
      <w:proofErr w:type="spellStart"/>
      <w:r w:rsidRPr="00B160F0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B160F0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: 10.1089/ham.2016.0148. </w:t>
      </w:r>
    </w:p>
    <w:p w14:paraId="7E530E06" w14:textId="77777777" w:rsidR="007F44F9" w:rsidRPr="00B160F0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B160F0">
        <w:rPr>
          <w:rFonts w:ascii="Trebuchet MS" w:hAnsi="Trebuchet MS" w:cs="Arial"/>
          <w:b/>
          <w:bCs/>
          <w:color w:val="000000"/>
          <w:sz w:val="22"/>
          <w:szCs w:val="22"/>
          <w:lang w:val="es-PE"/>
        </w:rPr>
        <w:t>Gonzales GF</w:t>
      </w:r>
      <w:r w:rsidRPr="00B160F0">
        <w:rPr>
          <w:rFonts w:ascii="Trebuchet MS" w:hAnsi="Trebuchet MS" w:cs="Arial"/>
          <w:color w:val="000000"/>
          <w:sz w:val="22"/>
          <w:szCs w:val="22"/>
          <w:lang w:val="es-PE"/>
        </w:rPr>
        <w:t xml:space="preserve">, Tello J, Zevallos-Concha A, Baquerizo L, Caballero L. </w:t>
      </w:r>
      <w:hyperlink r:id="rId40" w:history="1"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Nitrogen balance after a single oral consumption of Sacha </w:t>
        </w:r>
        <w:proofErr w:type="spellStart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Inchi</w:t>
        </w:r>
        <w:proofErr w:type="spellEnd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(</w:t>
        </w:r>
        <w:proofErr w:type="spellStart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Plukenetia</w:t>
        </w:r>
        <w:proofErr w:type="spellEnd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</w:t>
        </w:r>
        <w:proofErr w:type="spellStart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volúbilis</w:t>
        </w:r>
        <w:proofErr w:type="spellEnd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L) protein compared to soy protein. A randomized study in humans.</w:t>
        </w:r>
      </w:hyperlink>
      <w:r w:rsidRPr="00B160F0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B160F0">
        <w:rPr>
          <w:rStyle w:val="jrnl"/>
          <w:rFonts w:ascii="Trebuchet MS" w:hAnsi="Trebuchet MS" w:cs="Arial"/>
          <w:sz w:val="22"/>
          <w:szCs w:val="22"/>
          <w:lang w:val="en-US"/>
        </w:rPr>
        <w:t>Toxicol</w:t>
      </w:r>
      <w:proofErr w:type="spellEnd"/>
      <w:r w:rsidRPr="00B160F0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Mech Methods</w:t>
      </w:r>
      <w:r w:rsidRPr="00B160F0">
        <w:rPr>
          <w:rFonts w:ascii="Trebuchet MS" w:hAnsi="Trebuchet MS" w:cs="Arial"/>
          <w:sz w:val="22"/>
          <w:szCs w:val="22"/>
          <w:lang w:val="en-US"/>
        </w:rPr>
        <w:t xml:space="preserve">. 2017 Aug 30:1-28. </w:t>
      </w:r>
      <w:proofErr w:type="spellStart"/>
      <w:r w:rsidRPr="00B160F0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B160F0">
        <w:rPr>
          <w:rFonts w:ascii="Trebuchet MS" w:hAnsi="Trebuchet MS" w:cs="Arial"/>
          <w:sz w:val="22"/>
          <w:szCs w:val="22"/>
          <w:lang w:val="en-US"/>
        </w:rPr>
        <w:t>: 10.1080/15376516.2017.</w:t>
      </w:r>
      <w:proofErr w:type="gramStart"/>
      <w:r w:rsidRPr="00B160F0">
        <w:rPr>
          <w:rFonts w:ascii="Trebuchet MS" w:hAnsi="Trebuchet MS" w:cs="Arial"/>
          <w:sz w:val="22"/>
          <w:szCs w:val="22"/>
          <w:lang w:val="en-US"/>
        </w:rPr>
        <w:t>1373880.</w:t>
      </w:r>
      <w:r>
        <w:rPr>
          <w:rFonts w:ascii="Trebuchet MS" w:hAnsi="Trebuchet MS" w:cs="Arial"/>
          <w:sz w:val="22"/>
          <w:szCs w:val="22"/>
          <w:lang w:val="en-US"/>
        </w:rPr>
        <w:t>(</w:t>
      </w:r>
      <w:proofErr w:type="gramEnd"/>
      <w:r>
        <w:rPr>
          <w:rFonts w:ascii="Trebuchet MS" w:hAnsi="Trebuchet MS" w:cs="Arial"/>
          <w:sz w:val="22"/>
          <w:szCs w:val="22"/>
          <w:lang w:val="en-US"/>
        </w:rPr>
        <w:t>Impact Factor: 1.476)</w:t>
      </w:r>
    </w:p>
    <w:p w14:paraId="534DF720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B160F0">
        <w:rPr>
          <w:rFonts w:ascii="Trebuchet MS" w:hAnsi="Trebuchet MS" w:cs="Arial"/>
          <w:sz w:val="22"/>
          <w:szCs w:val="22"/>
        </w:rPr>
        <w:t>Nuñez</w:t>
      </w:r>
      <w:proofErr w:type="spellEnd"/>
      <w:r w:rsidRPr="00B160F0">
        <w:rPr>
          <w:rFonts w:ascii="Trebuchet MS" w:hAnsi="Trebuchet MS" w:cs="Arial"/>
          <w:sz w:val="22"/>
          <w:szCs w:val="22"/>
        </w:rPr>
        <w:t xml:space="preserve"> D, Olavegoya P, </w:t>
      </w:r>
      <w:r w:rsidRPr="00B160F0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B160F0">
        <w:rPr>
          <w:rFonts w:ascii="Trebuchet MS" w:hAnsi="Trebuchet MS" w:cs="Arial"/>
          <w:sz w:val="22"/>
          <w:szCs w:val="22"/>
        </w:rPr>
        <w:t xml:space="preserve">, Gonzales-Castañeda C. </w:t>
      </w:r>
      <w:hyperlink r:id="rId41" w:history="1"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Red Maca (Lepidium </w:t>
        </w:r>
        <w:proofErr w:type="spellStart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B160F0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), a Plant from the Peruvian Highlands, Promotes Skin Wound Healing at Sea Level and at High Altitude in Adult Male Mice.</w:t>
        </w:r>
      </w:hyperlink>
      <w:r w:rsidRPr="00B160F0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B160F0">
        <w:rPr>
          <w:rStyle w:val="jrnl"/>
          <w:rFonts w:ascii="Trebuchet MS" w:hAnsi="Trebuchet MS" w:cs="Arial"/>
          <w:sz w:val="22"/>
          <w:szCs w:val="22"/>
          <w:lang w:val="en-US"/>
        </w:rPr>
        <w:t>High Alt Med Biol</w:t>
      </w:r>
      <w:r w:rsidRPr="00B160F0">
        <w:rPr>
          <w:rFonts w:ascii="Trebuchet MS" w:hAnsi="Trebuchet MS" w:cs="Arial"/>
          <w:sz w:val="22"/>
          <w:szCs w:val="22"/>
          <w:lang w:val="en-US"/>
        </w:rPr>
        <w:t xml:space="preserve">. 2017 Aug 28. </w:t>
      </w:r>
      <w:proofErr w:type="spellStart"/>
      <w:r w:rsidRPr="00B160F0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B160F0">
        <w:rPr>
          <w:rFonts w:ascii="Trebuchet MS" w:hAnsi="Trebuchet MS" w:cs="Arial"/>
          <w:sz w:val="22"/>
          <w:szCs w:val="22"/>
          <w:lang w:val="en-US"/>
        </w:rPr>
        <w:t xml:space="preserve">: 10.1089/ham.2017.0038. </w:t>
      </w:r>
    </w:p>
    <w:p w14:paraId="710E7A63" w14:textId="77777777" w:rsidR="007F44F9" w:rsidRPr="00761B53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color w:val="000000"/>
          <w:sz w:val="22"/>
          <w:szCs w:val="22"/>
        </w:rPr>
      </w:pPr>
      <w:proofErr w:type="spellStart"/>
      <w:r w:rsidRPr="00761B53">
        <w:rPr>
          <w:rFonts w:ascii="Trebuchet MS" w:hAnsi="Trebuchet MS" w:cs="Arial"/>
          <w:color w:val="000000"/>
          <w:sz w:val="22"/>
          <w:szCs w:val="22"/>
          <w:lang w:val="en-US"/>
        </w:rPr>
        <w:t>Stobdan</w:t>
      </w:r>
      <w:proofErr w:type="spellEnd"/>
      <w:r w:rsidRPr="00761B53">
        <w:rPr>
          <w:rFonts w:ascii="Trebuchet MS" w:hAnsi="Trebuchet MS" w:cs="Arial"/>
          <w:color w:val="000000"/>
          <w:sz w:val="22"/>
          <w:szCs w:val="22"/>
          <w:lang w:val="en-US"/>
        </w:rPr>
        <w:t xml:space="preserve"> T, Akbari A, </w:t>
      </w:r>
      <w:r w:rsidRPr="00761B53">
        <w:rPr>
          <w:rFonts w:ascii="Trebuchet MS" w:hAnsi="Trebuchet MS" w:cs="Arial"/>
          <w:sz w:val="22"/>
          <w:szCs w:val="22"/>
          <w:lang w:val="en-US"/>
        </w:rPr>
        <w:t>Azad P, Zhou D, Poulsen O, Appenzeller O, </w:t>
      </w:r>
      <w:r w:rsidRPr="00761B53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761B53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761B53">
        <w:rPr>
          <w:rFonts w:ascii="Trebuchet MS" w:hAnsi="Trebuchet MS" w:cs="Arial"/>
          <w:sz w:val="22"/>
          <w:szCs w:val="22"/>
          <w:lang w:val="en-US"/>
        </w:rPr>
        <w:t>Telenti</w:t>
      </w:r>
      <w:proofErr w:type="spellEnd"/>
      <w:r w:rsidRPr="00761B53">
        <w:rPr>
          <w:rFonts w:ascii="Trebuchet MS" w:hAnsi="Trebuchet MS" w:cs="Arial"/>
          <w:sz w:val="22"/>
          <w:szCs w:val="22"/>
          <w:lang w:val="en-US"/>
        </w:rPr>
        <w:t xml:space="preserve"> A, Wong EHM, Saini S, </w:t>
      </w:r>
      <w:proofErr w:type="spellStart"/>
      <w:r w:rsidRPr="00761B53">
        <w:rPr>
          <w:rFonts w:ascii="Trebuchet MS" w:hAnsi="Trebuchet MS" w:cs="Arial"/>
          <w:sz w:val="22"/>
          <w:szCs w:val="22"/>
          <w:lang w:val="en-US"/>
        </w:rPr>
        <w:t>Kirkness</w:t>
      </w:r>
      <w:proofErr w:type="spellEnd"/>
      <w:r w:rsidRPr="00761B53">
        <w:rPr>
          <w:rFonts w:ascii="Trebuchet MS" w:hAnsi="Trebuchet MS" w:cs="Arial"/>
          <w:sz w:val="22"/>
          <w:szCs w:val="22"/>
          <w:lang w:val="en-US"/>
        </w:rPr>
        <w:t xml:space="preserve"> EF, Venter JC, </w:t>
      </w:r>
      <w:proofErr w:type="spellStart"/>
      <w:r w:rsidRPr="00761B53">
        <w:rPr>
          <w:rFonts w:ascii="Trebuchet MS" w:hAnsi="Trebuchet MS" w:cs="Arial"/>
          <w:sz w:val="22"/>
          <w:szCs w:val="22"/>
          <w:lang w:val="en-US"/>
        </w:rPr>
        <w:t>Bafna</w:t>
      </w:r>
      <w:proofErr w:type="spellEnd"/>
      <w:r w:rsidRPr="00761B53">
        <w:rPr>
          <w:rFonts w:ascii="Trebuchet MS" w:hAnsi="Trebuchet MS" w:cs="Arial"/>
          <w:sz w:val="22"/>
          <w:szCs w:val="22"/>
          <w:lang w:val="en-US"/>
        </w:rPr>
        <w:t xml:space="preserve"> V, Haddad GG. </w:t>
      </w:r>
      <w:hyperlink r:id="rId42" w:history="1">
        <w:r w:rsidRPr="00761B53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New insights into the genetic basis of Monge's disease and adaptation to high-altitude.</w:t>
        </w:r>
      </w:hyperlink>
      <w:r w:rsidRPr="00761B53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761B53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Mol Biol </w:t>
      </w:r>
      <w:proofErr w:type="spellStart"/>
      <w:r w:rsidRPr="00761B53">
        <w:rPr>
          <w:rStyle w:val="jrnl"/>
          <w:rFonts w:ascii="Trebuchet MS" w:hAnsi="Trebuchet MS" w:cs="Arial"/>
          <w:sz w:val="22"/>
          <w:szCs w:val="22"/>
          <w:lang w:val="en-US"/>
        </w:rPr>
        <w:t>Evol</w:t>
      </w:r>
      <w:proofErr w:type="spellEnd"/>
      <w:r w:rsidRPr="00761B53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2017 </w:t>
      </w:r>
      <w:proofErr w:type="spellStart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Dec</w:t>
      </w:r>
      <w:proofErr w:type="spellEnd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1;34(12):3154-3168. </w:t>
      </w:r>
      <w:proofErr w:type="spellStart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doi</w:t>
      </w:r>
      <w:proofErr w:type="spellEnd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: 10.1093/</w:t>
      </w:r>
      <w:proofErr w:type="spellStart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molbev</w:t>
      </w:r>
      <w:proofErr w:type="spellEnd"/>
      <w:r w:rsidRPr="00761B5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/msx239.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Impact</w:t>
      </w:r>
      <w:proofErr w:type="spellEnd"/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Factor: 11.062)</w:t>
      </w:r>
    </w:p>
    <w:p w14:paraId="537A1A28" w14:textId="77777777" w:rsidR="007F44F9" w:rsidRPr="001A30C7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proofErr w:type="spellStart"/>
      <w:r w:rsidRPr="001A30C7">
        <w:rPr>
          <w:rFonts w:ascii="Trebuchet MS" w:hAnsi="Trebuchet MS" w:cs="Arial"/>
          <w:color w:val="000000"/>
          <w:sz w:val="22"/>
          <w:szCs w:val="22"/>
          <w:lang w:val="es-PE"/>
        </w:rPr>
        <w:t>Sanchez</w:t>
      </w:r>
      <w:proofErr w:type="spellEnd"/>
      <w:r w:rsidRPr="001A30C7">
        <w:rPr>
          <w:rFonts w:ascii="Trebuchet MS" w:hAnsi="Trebuchet MS" w:cs="Arial"/>
          <w:color w:val="000000"/>
          <w:sz w:val="22"/>
          <w:szCs w:val="22"/>
          <w:lang w:val="es-PE"/>
        </w:rPr>
        <w:t>-Salazar L, </w:t>
      </w:r>
      <w:r w:rsidRPr="001A30C7">
        <w:rPr>
          <w:rFonts w:ascii="Trebuchet MS" w:hAnsi="Trebuchet MS" w:cs="Arial"/>
          <w:b/>
          <w:bCs/>
          <w:color w:val="000000"/>
          <w:sz w:val="22"/>
          <w:szCs w:val="22"/>
          <w:lang w:val="es-PE"/>
        </w:rPr>
        <w:t>Gonzales GF</w:t>
      </w:r>
      <w:r w:rsidRPr="001A30C7">
        <w:rPr>
          <w:rFonts w:ascii="Trebuchet MS" w:hAnsi="Trebuchet MS" w:cs="Arial"/>
          <w:color w:val="000000"/>
          <w:sz w:val="22"/>
          <w:szCs w:val="22"/>
          <w:lang w:val="es-PE"/>
        </w:rPr>
        <w:t>.</w:t>
      </w:r>
      <w:hyperlink r:id="rId43" w:history="1">
        <w:r w:rsidRPr="001A30C7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Aqueous extract of yellow maca (Lepidium </w:t>
        </w:r>
        <w:proofErr w:type="spellStart"/>
        <w:r w:rsidRPr="001A30C7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meyenii</w:t>
        </w:r>
        <w:proofErr w:type="spellEnd"/>
        <w:r w:rsidRPr="001A30C7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) improves sperm count in experimental animals but response depends on hypocotyl size, pH and routes of administration.</w:t>
        </w:r>
      </w:hyperlink>
      <w:r w:rsidRPr="001A30C7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1A30C7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 xml:space="preserve">. </w:t>
      </w:r>
      <w:r w:rsidRPr="001A30C7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2018 Apr;50(3). </w:t>
      </w:r>
      <w:proofErr w:type="spellStart"/>
      <w:r w:rsidRPr="001A30C7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1A30C7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>: 10.1111/and.12929.</w:t>
      </w:r>
    </w:p>
    <w:p w14:paraId="0E4A437B" w14:textId="77777777" w:rsidR="007F44F9" w:rsidRPr="001A30C7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proofErr w:type="spellStart"/>
      <w:r w:rsidRPr="001A30C7">
        <w:rPr>
          <w:rFonts w:ascii="Trebuchet MS" w:hAnsi="Trebuchet MS" w:cs="Arial"/>
          <w:sz w:val="22"/>
          <w:szCs w:val="22"/>
          <w:lang w:val="en-US"/>
        </w:rPr>
        <w:t>Fandiño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 xml:space="preserve">-Del-Rio M, Goodman D, Kephart JL, Miele CH, Williams KN, </w:t>
      </w:r>
      <w:proofErr w:type="spellStart"/>
      <w:r w:rsidRPr="001A30C7">
        <w:rPr>
          <w:rFonts w:ascii="Trebuchet MS" w:hAnsi="Trebuchet MS" w:cs="Arial"/>
          <w:sz w:val="22"/>
          <w:szCs w:val="22"/>
          <w:lang w:val="en-US"/>
        </w:rPr>
        <w:t>Moazzami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 xml:space="preserve"> M, Fung EC, Koehler K, Davila-Roman VG, Lee KA, </w:t>
      </w:r>
      <w:proofErr w:type="spellStart"/>
      <w:r w:rsidRPr="001A30C7">
        <w:rPr>
          <w:rFonts w:ascii="Trebuchet MS" w:hAnsi="Trebuchet MS" w:cs="Arial"/>
          <w:sz w:val="22"/>
          <w:szCs w:val="22"/>
          <w:lang w:val="en-US"/>
        </w:rPr>
        <w:t>Nangia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 xml:space="preserve"> S, Harvey SA, </w:t>
      </w:r>
      <w:proofErr w:type="spellStart"/>
      <w:r w:rsidRPr="001A30C7">
        <w:rPr>
          <w:rFonts w:ascii="Trebuchet MS" w:hAnsi="Trebuchet MS" w:cs="Arial"/>
          <w:sz w:val="22"/>
          <w:szCs w:val="22"/>
          <w:lang w:val="en-US"/>
        </w:rPr>
        <w:t>Steenland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 xml:space="preserve"> K, </w:t>
      </w:r>
      <w:r w:rsidRPr="001A30C7">
        <w:rPr>
          <w:rFonts w:ascii="Trebuchet MS" w:hAnsi="Trebuchet MS" w:cs="Arial"/>
          <w:b/>
          <w:bCs/>
          <w:sz w:val="22"/>
          <w:szCs w:val="22"/>
          <w:lang w:val="en-US"/>
        </w:rPr>
        <w:t>Gonzales GF</w:t>
      </w:r>
      <w:r w:rsidRPr="001A30C7">
        <w:rPr>
          <w:rFonts w:ascii="Trebuchet MS" w:hAnsi="Trebuchet MS" w:cs="Arial"/>
          <w:sz w:val="22"/>
          <w:szCs w:val="22"/>
          <w:lang w:val="en-US"/>
        </w:rPr>
        <w:t xml:space="preserve">, Checkley W; Cardiopulmonary outcomes and Household Air Pollution trial (CHAP) Trial Investigators. </w:t>
      </w:r>
      <w:hyperlink r:id="rId44" w:history="1">
        <w:r w:rsidRPr="001A30C7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Effects of a liquefied petroleum gas stove intervention on pollutant exposure and adult cardiopulmonary outcomes (CHAP): study protocol for a randomized controlled trial.</w:t>
        </w:r>
      </w:hyperlink>
      <w:r w:rsidRPr="001A30C7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1A30C7">
        <w:rPr>
          <w:rStyle w:val="jrnl"/>
          <w:rFonts w:ascii="Trebuchet MS" w:hAnsi="Trebuchet MS" w:cs="Arial"/>
          <w:sz w:val="22"/>
          <w:szCs w:val="22"/>
          <w:lang w:val="en-US"/>
        </w:rPr>
        <w:t>Trials</w:t>
      </w:r>
      <w:r w:rsidRPr="001A30C7">
        <w:rPr>
          <w:rFonts w:ascii="Trebuchet MS" w:hAnsi="Trebuchet MS" w:cs="Arial"/>
          <w:sz w:val="22"/>
          <w:szCs w:val="22"/>
          <w:lang w:val="en-US"/>
        </w:rPr>
        <w:t xml:space="preserve">. 2017 Nov 3;18(1):518. </w:t>
      </w:r>
      <w:proofErr w:type="spellStart"/>
      <w:r w:rsidRPr="001A30C7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1A30C7">
        <w:rPr>
          <w:rFonts w:ascii="Trebuchet MS" w:hAnsi="Trebuchet MS" w:cs="Arial"/>
          <w:sz w:val="22"/>
          <w:szCs w:val="22"/>
          <w:lang w:val="en-US"/>
        </w:rPr>
        <w:t>: 10.1186/s13063-017-2179-x.</w:t>
      </w:r>
      <w:r>
        <w:rPr>
          <w:rFonts w:ascii="Trebuchet MS" w:hAnsi="Trebuchet MS" w:cs="Arial"/>
          <w:sz w:val="22"/>
          <w:szCs w:val="22"/>
          <w:lang w:val="en-US"/>
        </w:rPr>
        <w:t xml:space="preserve"> (Impact Factor: 1.975)</w:t>
      </w:r>
    </w:p>
    <w:p w14:paraId="520B7C15" w14:textId="77777777" w:rsidR="007F44F9" w:rsidRPr="001A30C7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r w:rsidRPr="00103517">
        <w:rPr>
          <w:rFonts w:ascii="Trebuchet MS" w:hAnsi="Trebuchet MS" w:cs="Arial"/>
          <w:sz w:val="22"/>
          <w:szCs w:val="22"/>
          <w:lang w:val="en-US"/>
        </w:rPr>
        <w:t xml:space="preserve">Gonzales GF, Fano D, Vásquez-Velasquez C. Research needs for the diagnosis of anemia in high populations. </w:t>
      </w:r>
      <w:r>
        <w:rPr>
          <w:rFonts w:ascii="Trebuchet MS" w:hAnsi="Trebuchet MS" w:cs="Arial"/>
          <w:sz w:val="22"/>
          <w:szCs w:val="22"/>
          <w:lang w:val="es-PE"/>
        </w:rPr>
        <w:t>[</w:t>
      </w:r>
      <w:r w:rsidRPr="001A30C7">
        <w:rPr>
          <w:rFonts w:ascii="Trebuchet MS" w:hAnsi="Trebuchet MS" w:cs="Arial"/>
          <w:sz w:val="22"/>
          <w:szCs w:val="22"/>
          <w:lang w:val="es-PE"/>
        </w:rPr>
        <w:t>Necesidades de investigación para el</w:t>
      </w:r>
      <w:r>
        <w:rPr>
          <w:rFonts w:ascii="Trebuchet MS" w:hAnsi="Trebuchet MS" w:cs="Arial"/>
          <w:sz w:val="22"/>
          <w:szCs w:val="22"/>
          <w:lang w:val="es-PE"/>
        </w:rPr>
        <w:t xml:space="preserve"> diagnóstico de anemia en poblaciones de altura].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Rev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Per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Med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Exp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Salud Publica. 2017;34(4):1-10</w:t>
      </w:r>
    </w:p>
    <w:p w14:paraId="1DA40686" w14:textId="77777777" w:rsidR="007F44F9" w:rsidRPr="006C363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lang w:val="en-US"/>
        </w:rPr>
      </w:pPr>
      <w:r w:rsidRPr="001A30C7">
        <w:rPr>
          <w:rFonts w:ascii="Trebuchet MS" w:hAnsi="Trebuchet MS" w:cs="Arial"/>
        </w:rPr>
        <w:t>Fano D, Vásquez-Velásquez C, Gonzales-Castañeda C, Guajardo-Correa E, Orihuela PA, </w:t>
      </w:r>
      <w:r w:rsidRPr="001A30C7">
        <w:rPr>
          <w:rFonts w:ascii="Trebuchet MS" w:hAnsi="Trebuchet MS" w:cs="Arial"/>
          <w:b/>
          <w:bCs/>
        </w:rPr>
        <w:t>Gonzales GF</w:t>
      </w:r>
      <w:r w:rsidRPr="001A30C7">
        <w:rPr>
          <w:rFonts w:ascii="Trebuchet MS" w:hAnsi="Trebuchet MS" w:cs="Arial"/>
        </w:rPr>
        <w:t xml:space="preserve">. </w:t>
      </w:r>
      <w:hyperlink r:id="rId45" w:history="1">
        <w:r w:rsidRPr="001A30C7">
          <w:rPr>
            <w:rStyle w:val="Hipervnculo"/>
            <w:rFonts w:ascii="Trebuchet MS" w:hAnsi="Trebuchet MS" w:cs="Arial"/>
            <w:lang w:val="en-US"/>
          </w:rPr>
          <w:t xml:space="preserve">N-Butanol and Aqueous Fractions of Red Maca Methanolic Extract Exerts Opposite Effects on Androgen and </w:t>
        </w:r>
        <w:proofErr w:type="spellStart"/>
        <w:r w:rsidRPr="001A30C7">
          <w:rPr>
            <w:rStyle w:val="Hipervnculo"/>
            <w:rFonts w:ascii="Trebuchet MS" w:hAnsi="Trebuchet MS" w:cs="Arial"/>
            <w:lang w:val="en-US"/>
          </w:rPr>
          <w:t>Oestrogens</w:t>
        </w:r>
        <w:proofErr w:type="spellEnd"/>
        <w:r w:rsidRPr="001A30C7">
          <w:rPr>
            <w:rStyle w:val="Hipervnculo"/>
            <w:rFonts w:ascii="Trebuchet MS" w:hAnsi="Trebuchet MS" w:cs="Arial"/>
            <w:lang w:val="en-US"/>
          </w:rPr>
          <w:t xml:space="preserve"> Receptors (Alpha and Beta) in Rats with Testosterone-Induced Benign Prostatic Hyperplasia.</w:t>
        </w:r>
      </w:hyperlink>
      <w:r w:rsidRPr="001A30C7">
        <w:rPr>
          <w:rFonts w:ascii="Trebuchet MS" w:hAnsi="Trebuchet MS" w:cs="Arial"/>
          <w:lang w:val="en-US"/>
        </w:rPr>
        <w:t xml:space="preserve"> </w:t>
      </w:r>
      <w:r w:rsidRPr="001A30C7">
        <w:rPr>
          <w:rStyle w:val="jrnl"/>
          <w:rFonts w:ascii="Trebuchet MS" w:hAnsi="Trebuchet MS" w:cs="Arial"/>
          <w:lang w:val="en-US"/>
        </w:rPr>
        <w:lastRenderedPageBreak/>
        <w:t>Evid Based Complement Alternat Med</w:t>
      </w:r>
      <w:r w:rsidRPr="001A30C7">
        <w:rPr>
          <w:rFonts w:ascii="Trebuchet MS" w:hAnsi="Trebuchet MS" w:cs="Arial"/>
          <w:lang w:val="en-US"/>
        </w:rPr>
        <w:t xml:space="preserve">. 2017;2017:9124240. </w:t>
      </w:r>
      <w:proofErr w:type="spellStart"/>
      <w:r w:rsidRPr="001A30C7">
        <w:rPr>
          <w:rFonts w:ascii="Trebuchet MS" w:hAnsi="Trebuchet MS" w:cs="Arial"/>
          <w:lang w:val="en-US"/>
        </w:rPr>
        <w:t>doi</w:t>
      </w:r>
      <w:proofErr w:type="spellEnd"/>
      <w:r w:rsidRPr="001A30C7">
        <w:rPr>
          <w:rFonts w:ascii="Trebuchet MS" w:hAnsi="Trebuchet MS" w:cs="Arial"/>
          <w:lang w:val="en-US"/>
        </w:rPr>
        <w:t>: 10.1155/2017/9124240.</w:t>
      </w:r>
      <w:r>
        <w:rPr>
          <w:rFonts w:ascii="Trebuchet MS" w:hAnsi="Trebuchet MS" w:cs="Arial"/>
          <w:lang w:val="en-US"/>
        </w:rPr>
        <w:t xml:space="preserve"> (Impact Factor: 2.064)</w:t>
      </w:r>
      <w:r w:rsidRPr="001A30C7">
        <w:rPr>
          <w:rFonts w:ascii="Trebuchet MS" w:hAnsi="Trebuchet MS" w:cs="Arial"/>
          <w:lang w:val="en-US"/>
        </w:rPr>
        <w:t> </w:t>
      </w:r>
    </w:p>
    <w:p w14:paraId="389B14CD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</w:rPr>
      </w:pPr>
      <w:proofErr w:type="spellStart"/>
      <w:r w:rsidRPr="0011088B">
        <w:rPr>
          <w:rFonts w:ascii="Trebuchet MS" w:hAnsi="Trebuchet MS" w:cs="Arial"/>
          <w:lang w:val="es-PE"/>
        </w:rPr>
        <w:t>Alcantara</w:t>
      </w:r>
      <w:proofErr w:type="spellEnd"/>
      <w:r w:rsidRPr="0011088B">
        <w:rPr>
          <w:rFonts w:ascii="Trebuchet MS" w:hAnsi="Trebuchet MS" w:cs="Arial"/>
          <w:lang w:val="es-PE"/>
        </w:rPr>
        <w:t>-Zapata DE, </w:t>
      </w:r>
      <w:r w:rsidRPr="0011088B">
        <w:rPr>
          <w:rFonts w:ascii="Trebuchet MS" w:hAnsi="Trebuchet MS" w:cs="Arial"/>
          <w:b/>
          <w:bCs/>
          <w:lang w:val="es-PE"/>
        </w:rPr>
        <w:t>Gonzales GF</w:t>
      </w:r>
      <w:r w:rsidRPr="0011088B">
        <w:rPr>
          <w:rFonts w:ascii="Trebuchet MS" w:hAnsi="Trebuchet MS" w:cs="Arial"/>
          <w:lang w:val="es-PE"/>
        </w:rPr>
        <w:t xml:space="preserve">, Pino P. </w:t>
      </w:r>
      <w:hyperlink r:id="rId46" w:history="1">
        <w:r w:rsidRPr="00EC5C53">
          <w:rPr>
            <w:rStyle w:val="Hipervnculo"/>
            <w:rFonts w:ascii="Trebuchet MS" w:hAnsi="Trebuchet MS" w:cs="Arial"/>
            <w:lang w:val="en-US"/>
          </w:rPr>
          <w:t>Prostatic-Specific Antigen Levels in Men from Two Andean Cities of Peru.</w:t>
        </w:r>
      </w:hyperlink>
      <w:r w:rsidRPr="00EC5C53">
        <w:rPr>
          <w:rFonts w:ascii="Trebuchet MS" w:hAnsi="Trebuchet MS" w:cs="Arial"/>
          <w:lang w:val="en-US"/>
        </w:rPr>
        <w:t xml:space="preserve"> </w:t>
      </w:r>
      <w:r w:rsidRPr="00EC5C53">
        <w:rPr>
          <w:rStyle w:val="jrnl"/>
          <w:rFonts w:ascii="Trebuchet MS" w:hAnsi="Trebuchet MS" w:cs="Arial"/>
          <w:lang w:val="en-US"/>
        </w:rPr>
        <w:t>High Alt Med Biol</w:t>
      </w:r>
      <w:r w:rsidRPr="00EC5C53">
        <w:rPr>
          <w:rFonts w:ascii="Trebuchet MS" w:hAnsi="Trebuchet MS" w:cs="Arial"/>
          <w:lang w:val="en-US"/>
        </w:rPr>
        <w:t>. 2018 Jun;19(2):213-214</w:t>
      </w:r>
    </w:p>
    <w:p w14:paraId="3079D94F" w14:textId="77777777" w:rsidR="007F44F9" w:rsidRPr="003C6CFA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</w:rPr>
      </w:pPr>
      <w:r w:rsidRPr="009A620A">
        <w:rPr>
          <w:rFonts w:ascii="Trebuchet MS" w:hAnsi="Trebuchet MS" w:cs="Arial"/>
        </w:rPr>
        <w:t>Tapia V, Carbajal L, Vásquez V, Espinoza R, Vásquez-</w:t>
      </w:r>
      <w:proofErr w:type="spellStart"/>
      <w:r w:rsidRPr="009A620A">
        <w:rPr>
          <w:rFonts w:ascii="Trebuchet MS" w:hAnsi="Trebuchet MS" w:cs="Arial"/>
        </w:rPr>
        <w:t>Velasquez</w:t>
      </w:r>
      <w:proofErr w:type="spellEnd"/>
      <w:r w:rsidRPr="009A620A">
        <w:rPr>
          <w:rFonts w:ascii="Trebuchet MS" w:hAnsi="Trebuchet MS" w:cs="Arial"/>
        </w:rPr>
        <w:t xml:space="preserve"> C, </w:t>
      </w:r>
      <w:proofErr w:type="spellStart"/>
      <w:r w:rsidRPr="009A620A">
        <w:rPr>
          <w:rFonts w:ascii="Trebuchet MS" w:hAnsi="Trebuchet MS" w:cs="Arial"/>
        </w:rPr>
        <w:t>Steenland</w:t>
      </w:r>
      <w:proofErr w:type="spellEnd"/>
      <w:r w:rsidRPr="009A620A">
        <w:rPr>
          <w:rFonts w:ascii="Trebuchet MS" w:hAnsi="Trebuchet MS" w:cs="Arial"/>
        </w:rPr>
        <w:t xml:space="preserve"> K, Gonzales GF. </w:t>
      </w:r>
      <w:r w:rsidRPr="009A620A">
        <w:rPr>
          <w:rFonts w:ascii="Trebuchet MS" w:hAnsi="Trebuchet MS" w:cs="Arial"/>
          <w:lang w:val="en-US"/>
        </w:rPr>
        <w:t xml:space="preserve">Vehicular reordering and environmental pollution by particulate matter (2.5 and 10), </w:t>
      </w:r>
      <w:proofErr w:type="spellStart"/>
      <w:r w:rsidRPr="009A620A">
        <w:rPr>
          <w:rFonts w:ascii="Trebuchet MS" w:hAnsi="Trebuchet MS" w:cs="Arial"/>
          <w:lang w:val="en-US"/>
        </w:rPr>
        <w:t>sulphur</w:t>
      </w:r>
      <w:proofErr w:type="spellEnd"/>
      <w:r w:rsidRPr="009A620A">
        <w:rPr>
          <w:rFonts w:ascii="Trebuchet MS" w:hAnsi="Trebuchet MS" w:cs="Arial"/>
          <w:lang w:val="en-US"/>
        </w:rPr>
        <w:t xml:space="preserve"> dioxide and nitrogen dioxide in Lima </w:t>
      </w:r>
      <w:proofErr w:type="spellStart"/>
      <w:r w:rsidRPr="009A620A">
        <w:rPr>
          <w:rFonts w:ascii="Trebuchet MS" w:hAnsi="Trebuchet MS" w:cs="Arial"/>
          <w:lang w:val="en-US"/>
        </w:rPr>
        <w:t>Metroplitana</w:t>
      </w:r>
      <w:proofErr w:type="spellEnd"/>
      <w:r w:rsidRPr="009A620A">
        <w:rPr>
          <w:rFonts w:ascii="Trebuchet MS" w:hAnsi="Trebuchet MS" w:cs="Arial"/>
          <w:lang w:val="en-US"/>
        </w:rPr>
        <w:t>, Peru</w:t>
      </w:r>
      <w:r w:rsidRPr="009A620A">
        <w:rPr>
          <w:lang w:val="en-US"/>
        </w:rPr>
        <w:t xml:space="preserve">. Rev Per Med Ex </w:t>
      </w:r>
      <w:proofErr w:type="spellStart"/>
      <w:r w:rsidRPr="009A620A">
        <w:rPr>
          <w:lang w:val="en-US"/>
        </w:rPr>
        <w:t>Salud</w:t>
      </w:r>
      <w:proofErr w:type="spellEnd"/>
      <w:r w:rsidRPr="009A620A">
        <w:rPr>
          <w:lang w:val="en-US"/>
        </w:rPr>
        <w:t xml:space="preserve"> Pub. 2018;35(2):190-7.</w:t>
      </w:r>
    </w:p>
    <w:p w14:paraId="4D928790" w14:textId="77777777" w:rsidR="007F44F9" w:rsidRPr="00D94806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1B0DAC">
        <w:rPr>
          <w:rFonts w:ascii="Trebuchet MS" w:hAnsi="Trebuchet MS" w:cs="Arial"/>
          <w:sz w:val="22"/>
          <w:szCs w:val="22"/>
        </w:rPr>
        <w:t>Ocas-Córdova S, Tapia V, </w:t>
      </w:r>
      <w:r w:rsidRPr="001B0DAC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1B0DAC">
        <w:rPr>
          <w:rFonts w:ascii="Trebuchet MS" w:hAnsi="Trebuchet MS" w:cs="Arial"/>
          <w:sz w:val="22"/>
          <w:szCs w:val="22"/>
        </w:rPr>
        <w:t xml:space="preserve">. </w:t>
      </w:r>
      <w:hyperlink r:id="rId47" w:history="1">
        <w:r w:rsidRPr="001B0DAC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Hemoglobin Concentration in Children at Different Altitudes in Peru: Proposal for [Hb] Correction for Altitude to Diagnose Anemia and Polycythemia.</w:t>
        </w:r>
      </w:hyperlink>
      <w:r w:rsidRPr="001B0DAC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1B0DAC">
        <w:rPr>
          <w:rStyle w:val="jrnl"/>
          <w:rFonts w:ascii="Trebuchet MS" w:hAnsi="Trebuchet MS" w:cs="Arial"/>
          <w:sz w:val="22"/>
          <w:szCs w:val="22"/>
          <w:lang w:val="en-US"/>
        </w:rPr>
        <w:t>High Alt Med Biol</w:t>
      </w:r>
      <w:r w:rsidRPr="001B0DAC">
        <w:rPr>
          <w:rFonts w:ascii="Trebuchet MS" w:hAnsi="Trebuchet MS" w:cs="Arial"/>
          <w:sz w:val="22"/>
          <w:szCs w:val="22"/>
          <w:lang w:val="en-US"/>
        </w:rPr>
        <w:t>. 2018 Dec;19(4):398-403</w:t>
      </w:r>
      <w:r>
        <w:rPr>
          <w:rFonts w:ascii="Trebuchet MS" w:hAnsi="Trebuchet MS" w:cs="Arial"/>
          <w:sz w:val="22"/>
          <w:szCs w:val="22"/>
          <w:lang w:val="en-US"/>
        </w:rPr>
        <w:t>.</w:t>
      </w:r>
    </w:p>
    <w:p w14:paraId="09676D51" w14:textId="77777777" w:rsidR="007F44F9" w:rsidRPr="00BC76F0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BC76F0">
        <w:rPr>
          <w:rFonts w:ascii="Trebuchet MS" w:hAnsi="Trebuchet MS"/>
          <w:sz w:val="22"/>
          <w:szCs w:val="22"/>
        </w:rPr>
        <w:t xml:space="preserve">Gonzales, GF, Olavegoya P, Vásquez-Velásquez C, </w:t>
      </w:r>
      <w:proofErr w:type="spellStart"/>
      <w:r w:rsidRPr="00BC76F0">
        <w:rPr>
          <w:rFonts w:ascii="Trebuchet MS" w:hAnsi="Trebuchet MS"/>
          <w:sz w:val="22"/>
          <w:szCs w:val="22"/>
        </w:rPr>
        <w:t>AlarcónYaquetto</w:t>
      </w:r>
      <w:proofErr w:type="spellEnd"/>
      <w:r w:rsidRPr="00BC76F0">
        <w:rPr>
          <w:rFonts w:ascii="Trebuchet MS" w:hAnsi="Trebuchet MS"/>
          <w:sz w:val="22"/>
          <w:szCs w:val="22"/>
        </w:rPr>
        <w:t xml:space="preserve"> DE. </w:t>
      </w:r>
      <w:r w:rsidRPr="00103517">
        <w:rPr>
          <w:rFonts w:ascii="Trebuchet MS" w:hAnsi="Trebuchet MS"/>
          <w:sz w:val="22"/>
          <w:szCs w:val="22"/>
          <w:lang w:val="en-US"/>
        </w:rPr>
        <w:t xml:space="preserve">Anemia in children under the age of five. Are we using the correct diagnostic criteria? </w:t>
      </w:r>
      <w:r>
        <w:rPr>
          <w:rFonts w:ascii="Trebuchet MS" w:hAnsi="Trebuchet MS"/>
          <w:sz w:val="22"/>
          <w:szCs w:val="22"/>
        </w:rPr>
        <w:t>[</w:t>
      </w:r>
      <w:r w:rsidRPr="00BC76F0">
        <w:rPr>
          <w:rFonts w:ascii="Trebuchet MS" w:hAnsi="Trebuchet MS"/>
          <w:sz w:val="22"/>
          <w:szCs w:val="22"/>
        </w:rPr>
        <w:t>Anemia en niños menores de cinco años. ¿Estamos usando el criterio diagnóstico correcto?</w:t>
      </w:r>
      <w:r>
        <w:rPr>
          <w:rFonts w:ascii="Trebuchet MS" w:hAnsi="Trebuchet MS"/>
          <w:sz w:val="22"/>
          <w:szCs w:val="22"/>
        </w:rPr>
        <w:t>]</w:t>
      </w:r>
      <w:r w:rsidRPr="00BC76F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C76F0">
        <w:rPr>
          <w:rFonts w:ascii="Trebuchet MS" w:hAnsi="Trebuchet MS"/>
          <w:sz w:val="22"/>
          <w:szCs w:val="22"/>
        </w:rPr>
        <w:t>Rev</w:t>
      </w:r>
      <w:proofErr w:type="spellEnd"/>
      <w:r w:rsidRPr="00BC76F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C76F0">
        <w:rPr>
          <w:rFonts w:ascii="Trebuchet MS" w:hAnsi="Trebuchet MS"/>
          <w:sz w:val="22"/>
          <w:szCs w:val="22"/>
        </w:rPr>
        <w:t>Soc</w:t>
      </w:r>
      <w:proofErr w:type="spellEnd"/>
      <w:r w:rsidRPr="00BC76F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C76F0">
        <w:rPr>
          <w:rFonts w:ascii="Trebuchet MS" w:hAnsi="Trebuchet MS"/>
          <w:sz w:val="22"/>
          <w:szCs w:val="22"/>
        </w:rPr>
        <w:t>Peru</w:t>
      </w:r>
      <w:proofErr w:type="spellEnd"/>
      <w:r w:rsidRPr="00BC76F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C76F0">
        <w:rPr>
          <w:rFonts w:ascii="Trebuchet MS" w:hAnsi="Trebuchet MS"/>
          <w:sz w:val="22"/>
          <w:szCs w:val="22"/>
        </w:rPr>
        <w:t>Med</w:t>
      </w:r>
      <w:proofErr w:type="spellEnd"/>
      <w:r w:rsidRPr="00BC76F0">
        <w:rPr>
          <w:rFonts w:ascii="Trebuchet MS" w:hAnsi="Trebuchet MS"/>
          <w:sz w:val="22"/>
          <w:szCs w:val="22"/>
        </w:rPr>
        <w:t xml:space="preserve"> Interna. 2018;31(2):92-103.</w:t>
      </w:r>
    </w:p>
    <w:p w14:paraId="5FD97346" w14:textId="77777777" w:rsidR="007F44F9" w:rsidRPr="00855828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855828">
        <w:rPr>
          <w:rFonts w:ascii="Trebuchet MS" w:hAnsi="Trebuchet MS"/>
          <w:b/>
          <w:spacing w:val="8"/>
          <w:sz w:val="22"/>
          <w:szCs w:val="22"/>
          <w:shd w:val="clear" w:color="auto" w:fill="FFFFFF"/>
        </w:rPr>
        <w:t>Gonzales GF</w:t>
      </w:r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>, Olavegoya P, Vásquez-Velásquez C, Alarcón-</w:t>
      </w:r>
      <w:proofErr w:type="spellStart"/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>Yaquetto</w:t>
      </w:r>
      <w:proofErr w:type="spellEnd"/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D. </w:t>
      </w:r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Use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of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hemoglobin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(Hb)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to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define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iron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deficiency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anemia [</w:t>
      </w:r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>Uso de hemoglobina (Hb) para definir anemia por deficiencia de hierro</w:t>
      </w:r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]</w:t>
      </w:r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>. </w:t>
      </w:r>
      <w:r w:rsidRPr="00855828">
        <w:rPr>
          <w:rFonts w:ascii="Trebuchet MS" w:hAnsi="Trebuchet MS"/>
          <w:i/>
          <w:iCs/>
          <w:spacing w:val="8"/>
          <w:sz w:val="22"/>
          <w:szCs w:val="22"/>
          <w:shd w:val="clear" w:color="auto" w:fill="FFFFFF"/>
        </w:rPr>
        <w:t>Revista Peruana De Investigación Materno Perinatal</w:t>
      </w:r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, 2018; </w:t>
      </w:r>
      <w:r w:rsidRPr="00855828">
        <w:rPr>
          <w:rFonts w:ascii="Trebuchet MS" w:hAnsi="Trebuchet MS"/>
          <w:i/>
          <w:iCs/>
          <w:spacing w:val="8"/>
          <w:sz w:val="22"/>
          <w:szCs w:val="22"/>
          <w:shd w:val="clear" w:color="auto" w:fill="FFFFFF"/>
        </w:rPr>
        <w:t>7</w:t>
      </w:r>
      <w:r w:rsidRPr="00855828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(1), 63-94. </w:t>
      </w:r>
      <w:hyperlink r:id="rId48" w:history="1">
        <w:r w:rsidRPr="00855828">
          <w:rPr>
            <w:rStyle w:val="Hipervnculo"/>
            <w:rFonts w:ascii="Trebuchet MS" w:hAnsi="Trebuchet MS"/>
            <w:spacing w:val="8"/>
            <w:sz w:val="22"/>
            <w:szCs w:val="22"/>
            <w:shd w:val="clear" w:color="auto" w:fill="FFFFFF"/>
          </w:rPr>
          <w:t>https://doi.org/10.33421/inmp.2018108</w:t>
        </w:r>
      </w:hyperlink>
    </w:p>
    <w:p w14:paraId="34281CC5" w14:textId="77777777" w:rsidR="007F44F9" w:rsidRPr="00E55565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Style w:val="Hipervnculo"/>
          <w:rFonts w:ascii="Trebuchet MS" w:hAnsi="Trebuchet MS" w:cs="Arial"/>
          <w:sz w:val="22"/>
          <w:szCs w:val="22"/>
          <w:lang w:val="es-PE"/>
        </w:rPr>
      </w:pP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Olavegoya P, </w:t>
      </w:r>
      <w:r w:rsidRPr="00BD5534">
        <w:rPr>
          <w:rFonts w:ascii="Trebuchet MS" w:hAnsi="Trebuchet MS"/>
          <w:b/>
          <w:spacing w:val="8"/>
          <w:sz w:val="22"/>
          <w:szCs w:val="22"/>
          <w:shd w:val="clear" w:color="auto" w:fill="FFFFFF"/>
        </w:rPr>
        <w:t>Gonzales GF</w:t>
      </w: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. </w:t>
      </w:r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[</w:t>
      </w: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>Obesidad y anemia en mujeres embarazadas a baja y gran altitud</w:t>
      </w:r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]</w:t>
      </w: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>.</w:t>
      </w:r>
      <w:r w:rsidRPr="000555F8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Obesity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and anemia in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low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- and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high-altitude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pregnant</w:t>
      </w:r>
      <w:proofErr w:type="spellEnd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pacing w:val="8"/>
          <w:sz w:val="22"/>
          <w:szCs w:val="22"/>
          <w:shd w:val="clear" w:color="auto" w:fill="FFFFFF"/>
        </w:rPr>
        <w:t>women</w:t>
      </w:r>
      <w:proofErr w:type="spellEnd"/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> </w:t>
      </w:r>
      <w:r w:rsidRPr="00BD5534">
        <w:rPr>
          <w:rFonts w:ascii="Trebuchet MS" w:hAnsi="Trebuchet MS"/>
          <w:i/>
          <w:iCs/>
          <w:spacing w:val="8"/>
          <w:sz w:val="22"/>
          <w:szCs w:val="22"/>
          <w:shd w:val="clear" w:color="auto" w:fill="FFFFFF"/>
        </w:rPr>
        <w:t>Revista Peruana De Investigación Materno Perinatal</w:t>
      </w: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, 2018; </w:t>
      </w:r>
      <w:r w:rsidRPr="00BD5534">
        <w:rPr>
          <w:rFonts w:ascii="Trebuchet MS" w:hAnsi="Trebuchet MS"/>
          <w:i/>
          <w:iCs/>
          <w:spacing w:val="8"/>
          <w:sz w:val="22"/>
          <w:szCs w:val="22"/>
          <w:shd w:val="clear" w:color="auto" w:fill="FFFFFF"/>
        </w:rPr>
        <w:t>7</w:t>
      </w:r>
      <w:r w:rsidRPr="00BD5534">
        <w:rPr>
          <w:rFonts w:ascii="Trebuchet MS" w:hAnsi="Trebuchet MS"/>
          <w:spacing w:val="8"/>
          <w:sz w:val="22"/>
          <w:szCs w:val="22"/>
          <w:shd w:val="clear" w:color="auto" w:fill="FFFFFF"/>
        </w:rPr>
        <w:t xml:space="preserve">(1), 25-34. </w:t>
      </w:r>
      <w:hyperlink r:id="rId49" w:history="1">
        <w:r w:rsidRPr="00BD5534">
          <w:rPr>
            <w:rStyle w:val="Hipervnculo"/>
            <w:rFonts w:ascii="Trebuchet MS" w:hAnsi="Trebuchet MS"/>
            <w:spacing w:val="8"/>
            <w:sz w:val="22"/>
            <w:szCs w:val="22"/>
            <w:shd w:val="clear" w:color="auto" w:fill="FFFFFF"/>
          </w:rPr>
          <w:t>https://doi.org/10.33421/inmp.2018105</w:t>
        </w:r>
      </w:hyperlink>
    </w:p>
    <w:p w14:paraId="01E49154" w14:textId="77777777" w:rsidR="007F44F9" w:rsidRPr="00BD5534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Accinelli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R, Gonzales GF, Ruiz W, Ulloa V, Villena J, Lazo O,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Galvez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J,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Marull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M, Vásquez-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Velasquez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C, Alarcón-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Yaquetto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DE,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Macarlupu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JL, Villafuerte F, López L, Gonzales C. [Informe sobre la situación de la anemia en el Perú].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Report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on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the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situation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of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 anemia in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Peru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Diagnósto</w:t>
      </w:r>
      <w:proofErr w:type="spellEnd"/>
      <w:r>
        <w:rPr>
          <w:rStyle w:val="Hipervnculo"/>
          <w:rFonts w:ascii="Trebuchet MS" w:hAnsi="Trebuchet MS"/>
          <w:spacing w:val="8"/>
          <w:sz w:val="22"/>
          <w:szCs w:val="22"/>
          <w:shd w:val="clear" w:color="auto" w:fill="FFFFFF"/>
        </w:rPr>
        <w:t>. 2018; 57(3): 157-159.</w:t>
      </w:r>
    </w:p>
    <w:p w14:paraId="38A7FC3D" w14:textId="77777777" w:rsidR="007F44F9" w:rsidRPr="00BD5534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BD5534">
        <w:rPr>
          <w:rFonts w:ascii="Trebuchet MS" w:hAnsi="Trebuchet MS" w:cs="Arial"/>
          <w:sz w:val="22"/>
          <w:szCs w:val="22"/>
        </w:rPr>
        <w:t xml:space="preserve">Valdivia M, Castañeda-Zegarra S, Lévano G, Lazo J, Reyes J, Bravo Z,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Santiani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A, Mujica F, Ruíz J, </w:t>
      </w:r>
      <w:r w:rsidRPr="00BD5534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BD5534">
        <w:rPr>
          <w:rFonts w:ascii="Trebuchet MS" w:hAnsi="Trebuchet MS" w:cs="Arial"/>
          <w:sz w:val="22"/>
          <w:szCs w:val="22"/>
        </w:rPr>
        <w:t xml:space="preserve">. </w:t>
      </w:r>
      <w:hyperlink r:id="rId50" w:history="1">
        <w:proofErr w:type="spellStart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Spermatogonial</w:t>
        </w:r>
        <w:proofErr w:type="spellEnd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stem cells identified by molecular expression of PLZF, integrin </w:t>
        </w:r>
        <w:r w:rsidRPr="00BD5534">
          <w:rPr>
            <w:rStyle w:val="Hipervnculo"/>
            <w:rFonts w:ascii="Trebuchet MS" w:hAnsi="Trebuchet MS" w:cs="Arial"/>
            <w:sz w:val="22"/>
            <w:szCs w:val="22"/>
          </w:rPr>
          <w:t>β</w:t>
        </w:r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1 and reactivity to Dolichos biflorus agglutinin in alpaca adult testes.</w:t>
        </w:r>
      </w:hyperlink>
      <w:r w:rsidRPr="00BD5534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BD5534">
        <w:rPr>
          <w:rFonts w:ascii="Trebuchet MS" w:hAnsi="Trebuchet MS" w:cs="Arial"/>
          <w:sz w:val="22"/>
          <w:szCs w:val="22"/>
          <w:lang w:val="en-US"/>
        </w:rPr>
        <w:t>A</w:t>
      </w:r>
      <w:r w:rsidRPr="00BD5534">
        <w:rPr>
          <w:rStyle w:val="jrnl"/>
          <w:rFonts w:ascii="Trebuchet MS" w:hAnsi="Trebuchet MS" w:cs="Arial"/>
          <w:sz w:val="22"/>
          <w:szCs w:val="22"/>
          <w:lang w:val="en-US"/>
        </w:rPr>
        <w:t>ndrologia</w:t>
      </w:r>
      <w:proofErr w:type="spellEnd"/>
      <w:r w:rsidRPr="00BD5534">
        <w:rPr>
          <w:rFonts w:ascii="Trebuchet MS" w:hAnsi="Trebuchet MS" w:cs="Arial"/>
          <w:sz w:val="22"/>
          <w:szCs w:val="22"/>
          <w:lang w:val="en-US"/>
        </w:rPr>
        <w:t>. 2019 Jul;51(6</w:t>
      </w:r>
      <w:proofErr w:type="gramStart"/>
      <w:r w:rsidRPr="00BD5534">
        <w:rPr>
          <w:rFonts w:ascii="Trebuchet MS" w:hAnsi="Trebuchet MS" w:cs="Arial"/>
          <w:sz w:val="22"/>
          <w:szCs w:val="22"/>
          <w:lang w:val="en-US"/>
        </w:rPr>
        <w:t>):e</w:t>
      </w:r>
      <w:proofErr w:type="gramEnd"/>
      <w:r w:rsidRPr="00BD5534">
        <w:rPr>
          <w:rFonts w:ascii="Trebuchet MS" w:hAnsi="Trebuchet MS" w:cs="Arial"/>
          <w:sz w:val="22"/>
          <w:szCs w:val="22"/>
          <w:lang w:val="en-US"/>
        </w:rPr>
        <w:t xml:space="preserve">13283. </w:t>
      </w:r>
      <w:proofErr w:type="spellStart"/>
      <w:r w:rsidRPr="00BD5534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BD5534">
        <w:rPr>
          <w:rFonts w:ascii="Trebuchet MS" w:hAnsi="Trebuchet MS" w:cs="Arial"/>
          <w:sz w:val="22"/>
          <w:szCs w:val="22"/>
          <w:lang w:val="en-US"/>
        </w:rPr>
        <w:t xml:space="preserve">: 10.1111/and.13283.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Epub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2019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Apr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8. </w:t>
      </w:r>
    </w:p>
    <w:p w14:paraId="1F8476E6" w14:textId="77777777" w:rsidR="007F44F9" w:rsidRPr="00AF1575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BD5534">
        <w:rPr>
          <w:rFonts w:ascii="Trebuchet MS" w:hAnsi="Trebuchet MS" w:cs="Arial"/>
          <w:sz w:val="22"/>
          <w:szCs w:val="22"/>
        </w:rPr>
        <w:t xml:space="preserve">Valdivia M, Reyes J, Bravo Z, Cancho C, Castañeda S,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Limaymanta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O,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Woll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P,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Santiani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A, </w:t>
      </w:r>
      <w:r w:rsidRPr="00BD5534">
        <w:rPr>
          <w:rFonts w:ascii="Trebuchet MS" w:hAnsi="Trebuchet MS" w:cs="Arial"/>
          <w:b/>
          <w:bCs/>
          <w:sz w:val="22"/>
          <w:szCs w:val="22"/>
        </w:rPr>
        <w:t>Gonzales GF</w:t>
      </w:r>
      <w:r w:rsidRPr="00BD5534">
        <w:rPr>
          <w:rFonts w:ascii="Trebuchet MS" w:hAnsi="Trebuchet MS" w:cs="Arial"/>
          <w:sz w:val="22"/>
          <w:szCs w:val="22"/>
        </w:rPr>
        <w:t xml:space="preserve">. </w:t>
      </w:r>
      <w:hyperlink r:id="rId51" w:history="1"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In vitro culture of </w:t>
        </w:r>
        <w:proofErr w:type="spellStart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spermatogonial</w:t>
        </w:r>
        <w:proofErr w:type="spellEnd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stem cells isolated from adult alpaca (Vicugna pacos) testes </w:t>
        </w:r>
        <w:proofErr w:type="spellStart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analysed</w:t>
        </w:r>
        <w:proofErr w:type="spellEnd"/>
        <w:r w:rsidRPr="00BD5534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 xml:space="preserve"> with Dolichos biflorus by flow cytometry.</w:t>
        </w:r>
      </w:hyperlink>
      <w:r w:rsidRPr="00BD5534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BD5534">
        <w:rPr>
          <w:rStyle w:val="jrnl"/>
          <w:rFonts w:ascii="Trebuchet MS" w:hAnsi="Trebuchet MS" w:cs="Arial"/>
          <w:sz w:val="22"/>
          <w:szCs w:val="22"/>
          <w:lang w:val="en-US"/>
        </w:rPr>
        <w:t>Andrologia</w:t>
      </w:r>
      <w:proofErr w:type="spellEnd"/>
      <w:r w:rsidRPr="00BD5534">
        <w:rPr>
          <w:rFonts w:ascii="Trebuchet MS" w:hAnsi="Trebuchet MS" w:cs="Arial"/>
          <w:sz w:val="22"/>
          <w:szCs w:val="22"/>
          <w:lang w:val="en-US"/>
        </w:rPr>
        <w:t>. 2019 Jul;51(6</w:t>
      </w:r>
      <w:proofErr w:type="gramStart"/>
      <w:r w:rsidRPr="00BD5534">
        <w:rPr>
          <w:rFonts w:ascii="Trebuchet MS" w:hAnsi="Trebuchet MS" w:cs="Arial"/>
          <w:sz w:val="22"/>
          <w:szCs w:val="22"/>
          <w:lang w:val="en-US"/>
        </w:rPr>
        <w:t>):e</w:t>
      </w:r>
      <w:proofErr w:type="gramEnd"/>
      <w:r w:rsidRPr="00BD5534">
        <w:rPr>
          <w:rFonts w:ascii="Trebuchet MS" w:hAnsi="Trebuchet MS" w:cs="Arial"/>
          <w:sz w:val="22"/>
          <w:szCs w:val="22"/>
          <w:lang w:val="en-US"/>
        </w:rPr>
        <w:t xml:space="preserve">13269. </w:t>
      </w:r>
      <w:proofErr w:type="spellStart"/>
      <w:r w:rsidRPr="00BD5534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BD5534">
        <w:rPr>
          <w:rFonts w:ascii="Trebuchet MS" w:hAnsi="Trebuchet MS" w:cs="Arial"/>
          <w:sz w:val="22"/>
          <w:szCs w:val="22"/>
          <w:lang w:val="en-US"/>
        </w:rPr>
        <w:t xml:space="preserve">: 10.1111/and.13269. </w:t>
      </w:r>
      <w:proofErr w:type="spellStart"/>
      <w:r w:rsidRPr="00BD5534">
        <w:rPr>
          <w:rFonts w:ascii="Trebuchet MS" w:hAnsi="Trebuchet MS" w:cs="Arial"/>
          <w:sz w:val="22"/>
          <w:szCs w:val="22"/>
        </w:rPr>
        <w:t>Epub</w:t>
      </w:r>
      <w:proofErr w:type="spellEnd"/>
      <w:r w:rsidRPr="00BD5534">
        <w:rPr>
          <w:rFonts w:ascii="Trebuchet MS" w:hAnsi="Trebuchet MS" w:cs="Arial"/>
          <w:sz w:val="22"/>
          <w:szCs w:val="22"/>
        </w:rPr>
        <w:t xml:space="preserve"> 2019 Mar 21</w:t>
      </w:r>
    </w:p>
    <w:p w14:paraId="37D20BA7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Vu BN, Sánchez O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, 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Bi J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,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Xiao Q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, 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Hansel NN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,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Checkley W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,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D94806">
        <w:rPr>
          <w:rFonts w:ascii="Trebuchet MS" w:hAnsi="Trebuchet MS" w:cs="Arial"/>
          <w:b/>
          <w:color w:val="222222"/>
          <w:sz w:val="22"/>
          <w:szCs w:val="22"/>
          <w:shd w:val="clear" w:color="auto" w:fill="FFFFFF"/>
          <w:lang w:val="en-US"/>
        </w:rPr>
        <w:t>Gonzales GF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,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K</w:t>
      </w:r>
      <w:r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,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Liu Y. Developing an Advanced PM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vertAlign w:val="subscript"/>
          <w:lang w:val="en-US"/>
        </w:rPr>
        <w:t>2.5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 Exposure Model in Lima, Peru. </w:t>
      </w:r>
      <w:proofErr w:type="spellStart"/>
      <w:r w:rsidRPr="00D94806"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>Remote</w:t>
      </w:r>
      <w:proofErr w:type="spellEnd"/>
      <w:r w:rsidRPr="00D94806"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94806"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>Sens</w:t>
      </w:r>
      <w:proofErr w:type="spellEnd"/>
      <w:r w:rsidRPr="00D94806"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>.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 </w:t>
      </w:r>
      <w:r w:rsidRPr="00D94806">
        <w:rPr>
          <w:rFonts w:ascii="Trebuchet MS" w:hAnsi="Trebuchet MS" w:cs="Arial"/>
          <w:b/>
          <w:bCs/>
          <w:color w:val="222222"/>
          <w:sz w:val="22"/>
          <w:szCs w:val="22"/>
          <w:shd w:val="clear" w:color="auto" w:fill="FFFFFF"/>
        </w:rPr>
        <w:t>2019</w:t>
      </w:r>
      <w:r>
        <w:rPr>
          <w:rFonts w:ascii="Trebuchet MS" w:hAnsi="Trebuchet MS" w:cs="Arial"/>
          <w:b/>
          <w:bCs/>
          <w:color w:val="222222"/>
          <w:sz w:val="22"/>
          <w:szCs w:val="22"/>
          <w:shd w:val="clear" w:color="auto" w:fill="FFFFFF"/>
        </w:rPr>
        <w:t>;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 </w:t>
      </w:r>
      <w:r w:rsidRPr="00D94806"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>11</w:t>
      </w:r>
      <w:r>
        <w:rPr>
          <w:rStyle w:val="nfasis"/>
          <w:rFonts w:ascii="Trebuchet MS" w:hAnsi="Trebuchet MS" w:cs="Arial"/>
          <w:color w:val="222222"/>
          <w:sz w:val="22"/>
          <w:szCs w:val="22"/>
          <w:shd w:val="clear" w:color="auto" w:fill="FFFFFF"/>
        </w:rPr>
        <w:t>:</w:t>
      </w:r>
      <w:r w:rsidRPr="00D94806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 xml:space="preserve"> 641.</w:t>
      </w:r>
      <w:r w:rsidRPr="00D94806">
        <w:t xml:space="preserve"> </w:t>
      </w:r>
      <w:r>
        <w:t>doi:10.3390/rs11060641. (</w:t>
      </w:r>
      <w:proofErr w:type="spellStart"/>
      <w:r>
        <w:t>Impact</w:t>
      </w:r>
      <w:proofErr w:type="spellEnd"/>
      <w:r>
        <w:t xml:space="preserve"> Factor: 4.118)</w:t>
      </w:r>
    </w:p>
    <w:p w14:paraId="1015E50E" w14:textId="77777777" w:rsidR="007F44F9" w:rsidRPr="00F95D76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F95D76">
        <w:rPr>
          <w:rFonts w:ascii="Trebuchet MS" w:hAnsi="Trebuchet MS" w:cs="Arial"/>
          <w:sz w:val="22"/>
          <w:szCs w:val="22"/>
          <w:lang w:val="es-PE"/>
        </w:rPr>
        <w:t>Vásquez-Velásquez C, </w:t>
      </w:r>
      <w:r w:rsidRPr="00F95D76">
        <w:rPr>
          <w:rFonts w:ascii="Trebuchet MS" w:hAnsi="Trebuchet MS" w:cs="Arial"/>
          <w:b/>
          <w:bCs/>
          <w:sz w:val="22"/>
          <w:szCs w:val="22"/>
          <w:lang w:val="es-PE"/>
        </w:rPr>
        <w:t>Gonzales GF</w:t>
      </w:r>
      <w:r w:rsidRPr="00F95D76">
        <w:rPr>
          <w:rFonts w:ascii="Trebuchet MS" w:hAnsi="Trebuchet MS" w:cs="Arial"/>
          <w:sz w:val="22"/>
          <w:szCs w:val="22"/>
          <w:lang w:val="es-PE"/>
        </w:rPr>
        <w:t>.</w:t>
      </w:r>
      <w:hyperlink r:id="rId52" w:history="1">
        <w:r w:rsidRPr="00AF1575">
          <w:rPr>
            <w:rStyle w:val="Hipervnculo"/>
            <w:rFonts w:ascii="Trebuchet MS" w:hAnsi="Trebuchet MS" w:cs="Arial"/>
            <w:sz w:val="22"/>
            <w:szCs w:val="22"/>
            <w:lang w:val="en-US"/>
          </w:rPr>
          <w:t>[Global situation of anemia in pregnant women].</w:t>
        </w:r>
      </w:hyperlink>
      <w:r w:rsidRPr="00AF1575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AF1575">
        <w:rPr>
          <w:rStyle w:val="jrnl"/>
          <w:rFonts w:ascii="Trebuchet MS" w:hAnsi="Trebuchet MS" w:cs="Arial"/>
          <w:sz w:val="22"/>
          <w:szCs w:val="22"/>
          <w:lang w:val="en-US"/>
        </w:rPr>
        <w:t>Nutr</w:t>
      </w:r>
      <w:proofErr w:type="spellEnd"/>
      <w:r w:rsidRPr="00AF1575">
        <w:rPr>
          <w:rStyle w:val="jrnl"/>
          <w:rFonts w:ascii="Trebuchet MS" w:hAnsi="Trebuchet MS" w:cs="Arial"/>
          <w:sz w:val="22"/>
          <w:szCs w:val="22"/>
          <w:lang w:val="en-US"/>
        </w:rPr>
        <w:t xml:space="preserve"> Hosp</w:t>
      </w:r>
      <w:r w:rsidRPr="00AF1575">
        <w:rPr>
          <w:rFonts w:ascii="Trebuchet MS" w:hAnsi="Trebuchet MS" w:cs="Arial"/>
          <w:sz w:val="22"/>
          <w:szCs w:val="22"/>
          <w:lang w:val="en-US"/>
        </w:rPr>
        <w:t xml:space="preserve">. 2019 Jul 11. </w:t>
      </w:r>
      <w:proofErr w:type="spellStart"/>
      <w:r w:rsidRPr="00AF1575">
        <w:rPr>
          <w:rFonts w:ascii="Trebuchet MS" w:hAnsi="Trebuchet MS" w:cs="Arial"/>
          <w:sz w:val="22"/>
          <w:szCs w:val="22"/>
          <w:lang w:val="en-US"/>
        </w:rPr>
        <w:t>doi</w:t>
      </w:r>
      <w:proofErr w:type="spellEnd"/>
      <w:r w:rsidRPr="00AF1575">
        <w:rPr>
          <w:rFonts w:ascii="Trebuchet MS" w:hAnsi="Trebuchet MS" w:cs="Arial"/>
          <w:sz w:val="22"/>
          <w:szCs w:val="22"/>
          <w:lang w:val="en-US"/>
        </w:rPr>
        <w:t>: 10.20960/nh.02712</w:t>
      </w:r>
    </w:p>
    <w:p w14:paraId="33010654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11088B">
        <w:rPr>
          <w:rFonts w:ascii="Trebuchet MS" w:hAnsi="Trebuchet MS" w:cs="Arial"/>
          <w:sz w:val="22"/>
          <w:szCs w:val="22"/>
          <w:lang w:val="es-PE"/>
        </w:rPr>
        <w:t xml:space="preserve">Morales-Ancajima VC, Tapia V, </w:t>
      </w:r>
      <w:proofErr w:type="spellStart"/>
      <w:r w:rsidRPr="0011088B">
        <w:rPr>
          <w:rFonts w:ascii="Trebuchet MS" w:hAnsi="Trebuchet MS" w:cs="Arial"/>
          <w:sz w:val="22"/>
          <w:szCs w:val="22"/>
          <w:lang w:val="es-PE"/>
        </w:rPr>
        <w:t>Vu</w:t>
      </w:r>
      <w:proofErr w:type="spellEnd"/>
      <w:r w:rsidRPr="0011088B">
        <w:rPr>
          <w:rFonts w:ascii="Trebuchet MS" w:hAnsi="Trebuchet MS" w:cs="Arial"/>
          <w:sz w:val="22"/>
          <w:szCs w:val="22"/>
          <w:lang w:val="es-PE"/>
        </w:rPr>
        <w:t xml:space="preserve"> BN, Liu Y, </w:t>
      </w:r>
      <w:proofErr w:type="spellStart"/>
      <w:r w:rsidRPr="0011088B">
        <w:rPr>
          <w:rFonts w:ascii="Trebuchet MS" w:hAnsi="Trebuchet MS" w:cs="Arial"/>
          <w:sz w:val="22"/>
          <w:szCs w:val="22"/>
          <w:lang w:val="es-PE"/>
        </w:rPr>
        <w:t>Alarcon-Yaquetto</w:t>
      </w:r>
      <w:proofErr w:type="spellEnd"/>
      <w:r w:rsidRPr="0011088B">
        <w:rPr>
          <w:rFonts w:ascii="Trebuchet MS" w:hAnsi="Trebuchet MS" w:cs="Arial"/>
          <w:sz w:val="22"/>
          <w:szCs w:val="22"/>
          <w:lang w:val="es-PE"/>
        </w:rPr>
        <w:t xml:space="preserve"> DE, Gonzales GF. </w:t>
      </w:r>
      <w:r w:rsidRPr="00F97C6E">
        <w:rPr>
          <w:rFonts w:ascii="Trebuchet MS" w:hAnsi="Trebuchet MS" w:cs="Arial"/>
          <w:sz w:val="22"/>
          <w:szCs w:val="22"/>
          <w:lang w:val="en-US"/>
        </w:rPr>
        <w:t>Increased outdoor PM2.5 concentration is associated with moder</w:t>
      </w:r>
      <w:r>
        <w:rPr>
          <w:rFonts w:ascii="Trebuchet MS" w:hAnsi="Trebuchet MS" w:cs="Arial"/>
          <w:sz w:val="22"/>
          <w:szCs w:val="22"/>
          <w:lang w:val="en-US"/>
        </w:rPr>
        <w:t>a</w:t>
      </w:r>
      <w:r w:rsidRPr="00F97C6E">
        <w:rPr>
          <w:rFonts w:ascii="Trebuchet MS" w:hAnsi="Trebuchet MS" w:cs="Arial"/>
          <w:sz w:val="22"/>
          <w:szCs w:val="22"/>
          <w:lang w:val="en-US"/>
        </w:rPr>
        <w:t xml:space="preserve">te/severe anemia in children aged 6-59 months in Lima, Peru. </w:t>
      </w:r>
      <w:r>
        <w:rPr>
          <w:rFonts w:ascii="Trebuchet MS" w:hAnsi="Trebuchet MS" w:cs="Arial"/>
          <w:sz w:val="22"/>
          <w:szCs w:val="22"/>
          <w:lang w:val="en-US"/>
        </w:rPr>
        <w:t>J Environ Public Health 2019; ID 6127845, 8</w:t>
      </w:r>
    </w:p>
    <w:p w14:paraId="495C9FDA" w14:textId="77777777" w:rsidR="007F44F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CE3F09">
        <w:rPr>
          <w:rFonts w:ascii="Segoe UI" w:hAnsi="Segoe UI" w:cs="Segoe UI"/>
          <w:color w:val="000000"/>
          <w:shd w:val="clear" w:color="auto" w:fill="FFFFFF"/>
          <w:lang w:val="es-PE"/>
        </w:rPr>
        <w:t xml:space="preserve">Choque-Quispe BM, Paz V, Gonzales GF. </w:t>
      </w:r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Proportion of anemia attributable to iron deficiency in high-altitude infant populations. Ann </w:t>
      </w:r>
      <w:proofErr w:type="spellStart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>Hematol</w:t>
      </w:r>
      <w:proofErr w:type="spellEnd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. 2019 Nov;98(11):2601-2603. </w:t>
      </w:r>
      <w:proofErr w:type="spellStart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>doi</w:t>
      </w:r>
      <w:proofErr w:type="spellEnd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: 10.1007/s00277-019-03823-7. </w:t>
      </w:r>
      <w:proofErr w:type="spellStart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>Epub</w:t>
      </w:r>
      <w:proofErr w:type="spellEnd"/>
      <w:r w:rsidRPr="00CE3F09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2019 Oct 30. PMID: 31667543.</w:t>
      </w:r>
      <w:r>
        <w:rPr>
          <w:rFonts w:ascii="Trebuchet MS" w:hAnsi="Trebuchet MS" w:cs="Arial"/>
          <w:sz w:val="22"/>
          <w:szCs w:val="22"/>
          <w:lang w:val="en-US"/>
        </w:rPr>
        <w:t xml:space="preserve"> (Impact </w:t>
      </w:r>
      <w:proofErr w:type="spellStart"/>
      <w:r>
        <w:rPr>
          <w:rFonts w:ascii="Trebuchet MS" w:hAnsi="Trebuchet MS" w:cs="Arial"/>
          <w:sz w:val="22"/>
          <w:szCs w:val="22"/>
          <w:lang w:val="en-US"/>
        </w:rPr>
        <w:t>Factr</w:t>
      </w:r>
      <w:proofErr w:type="spellEnd"/>
      <w:r>
        <w:rPr>
          <w:rFonts w:ascii="Trebuchet MS" w:hAnsi="Trebuchet MS" w:cs="Arial"/>
          <w:sz w:val="22"/>
          <w:szCs w:val="22"/>
          <w:lang w:val="en-US"/>
        </w:rPr>
        <w:t>: 2.838)</w:t>
      </w:r>
    </w:p>
    <w:p w14:paraId="016D5826" w14:textId="77777777" w:rsidR="007F44F9" w:rsidRPr="000555F8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3C6CFA">
        <w:rPr>
          <w:rFonts w:ascii="Trebuchet MS" w:hAnsi="Trebuchet MS" w:cs="Arial"/>
          <w:b/>
          <w:bCs/>
          <w:sz w:val="22"/>
          <w:szCs w:val="22"/>
          <w:lang w:val="es-PE"/>
        </w:rPr>
        <w:lastRenderedPageBreak/>
        <w:t xml:space="preserve">Gonzales </w:t>
      </w:r>
      <w:proofErr w:type="gramStart"/>
      <w:r w:rsidRPr="003C6CFA">
        <w:rPr>
          <w:rFonts w:ascii="Trebuchet MS" w:hAnsi="Trebuchet MS" w:cs="Arial"/>
          <w:b/>
          <w:bCs/>
          <w:sz w:val="22"/>
          <w:szCs w:val="22"/>
          <w:lang w:val="es-PE"/>
        </w:rPr>
        <w:t>GF</w:t>
      </w:r>
      <w:r w:rsidRPr="003C6CFA">
        <w:rPr>
          <w:rFonts w:ascii="Trebuchet MS" w:hAnsi="Trebuchet MS" w:cs="Arial"/>
          <w:sz w:val="22"/>
          <w:szCs w:val="22"/>
          <w:lang w:val="es-PE"/>
        </w:rPr>
        <w:t>.</w:t>
      </w:r>
      <w:r>
        <w:rPr>
          <w:rFonts w:ascii="Trebuchet MS" w:hAnsi="Trebuchet MS" w:cs="Arial"/>
          <w:sz w:val="22"/>
          <w:szCs w:val="22"/>
          <w:lang w:val="es-PE"/>
        </w:rPr>
        <w:t>[</w:t>
      </w:r>
      <w:proofErr w:type="gramEnd"/>
      <w:r w:rsidRPr="003C6CFA">
        <w:rPr>
          <w:rFonts w:ascii="Trebuchet MS" w:hAnsi="Trebuchet MS" w:cs="Arial"/>
          <w:sz w:val="22"/>
          <w:szCs w:val="22"/>
          <w:lang w:val="es-PE"/>
        </w:rPr>
        <w:t xml:space="preserve"> Fisiopatología de la anemia durante el embarazo: ¿anemia o hemodilución?</w:t>
      </w:r>
      <w:r>
        <w:rPr>
          <w:rFonts w:ascii="Trebuchet MS" w:hAnsi="Trebuchet MS" w:cs="Arial"/>
          <w:sz w:val="22"/>
          <w:szCs w:val="22"/>
          <w:lang w:val="es-PE"/>
        </w:rPr>
        <w:t>]</w:t>
      </w:r>
      <w:r w:rsidRPr="000555F8">
        <w:rPr>
          <w:rFonts w:ascii="Trebuchet MS" w:hAnsi="Trebuchet MS" w:cs="Arial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Physiopathology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of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anemia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during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pregnancy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: </w:t>
      </w:r>
      <w:proofErr w:type="gramStart"/>
      <w:r>
        <w:rPr>
          <w:rFonts w:ascii="Trebuchet MS" w:hAnsi="Trebuchet MS" w:cs="Arial"/>
          <w:sz w:val="22"/>
          <w:szCs w:val="22"/>
          <w:lang w:val="es-PE"/>
        </w:rPr>
        <w:t xml:space="preserve">anemia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or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lang w:val="es-PE"/>
        </w:rPr>
        <w:t>hemodilution</w:t>
      </w:r>
      <w:proofErr w:type="spellEnd"/>
      <w:r>
        <w:rPr>
          <w:rFonts w:ascii="Trebuchet MS" w:hAnsi="Trebuchet MS" w:cs="Arial"/>
          <w:sz w:val="22"/>
          <w:szCs w:val="22"/>
          <w:lang w:val="es-PE"/>
        </w:rPr>
        <w:t>?</w:t>
      </w:r>
      <w:proofErr w:type="gramEnd"/>
      <w:r w:rsidRPr="003C6CFA">
        <w:rPr>
          <w:rFonts w:ascii="Trebuchet MS" w:hAnsi="Trebuchet MS" w:cs="Arial"/>
          <w:sz w:val="22"/>
          <w:szCs w:val="22"/>
          <w:lang w:val="es-PE"/>
        </w:rPr>
        <w:t xml:space="preserve"> Revista Peruana de Ginecología y </w:t>
      </w:r>
      <w:proofErr w:type="spellStart"/>
      <w:r w:rsidRPr="003C6CFA">
        <w:rPr>
          <w:rFonts w:ascii="Trebuchet MS" w:hAnsi="Trebuchet MS" w:cs="Arial"/>
          <w:sz w:val="22"/>
          <w:szCs w:val="22"/>
          <w:lang w:val="es-PE"/>
        </w:rPr>
        <w:t>Obstericia</w:t>
      </w:r>
      <w:proofErr w:type="spellEnd"/>
      <w:r w:rsidRPr="003C6CFA">
        <w:rPr>
          <w:rFonts w:ascii="Trebuchet MS" w:hAnsi="Trebuchet MS" w:cs="Arial"/>
          <w:sz w:val="22"/>
          <w:szCs w:val="22"/>
          <w:lang w:val="es-PE"/>
        </w:rPr>
        <w:t>. 2019; 65(4): 489-502.</w:t>
      </w:r>
    </w:p>
    <w:p w14:paraId="5ADB5723" w14:textId="77777777" w:rsidR="007F44F9" w:rsidRPr="00CE3F0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3C6CFA">
        <w:rPr>
          <w:rFonts w:ascii="Trebuchet MS" w:hAnsi="Trebuchet MS" w:cs="Arial"/>
          <w:sz w:val="22"/>
          <w:szCs w:val="22"/>
          <w:lang w:val="es-PE"/>
        </w:rPr>
        <w:t>Vasquez-Velasquez</w:t>
      </w:r>
      <w:proofErr w:type="spellEnd"/>
      <w:r w:rsidRPr="003C6CFA">
        <w:rPr>
          <w:rFonts w:ascii="Trebuchet MS" w:hAnsi="Trebuchet MS" w:cs="Arial"/>
          <w:sz w:val="22"/>
          <w:szCs w:val="22"/>
          <w:lang w:val="es-PE"/>
        </w:rPr>
        <w:t xml:space="preserve"> C, Fano D, Aguilar-</w:t>
      </w:r>
      <w:proofErr w:type="spellStart"/>
      <w:r w:rsidRPr="003C6CFA">
        <w:rPr>
          <w:rFonts w:ascii="Trebuchet MS" w:hAnsi="Trebuchet MS" w:cs="Arial"/>
          <w:sz w:val="22"/>
          <w:szCs w:val="22"/>
          <w:lang w:val="es-PE"/>
        </w:rPr>
        <w:t>Crices</w:t>
      </w:r>
      <w:proofErr w:type="spellEnd"/>
      <w:r w:rsidRPr="003C6CFA">
        <w:rPr>
          <w:rFonts w:ascii="Trebuchet MS" w:hAnsi="Trebuchet MS" w:cs="Arial"/>
          <w:sz w:val="22"/>
          <w:szCs w:val="22"/>
          <w:lang w:val="es-PE"/>
        </w:rPr>
        <w:t xml:space="preserve"> L, López-Cuba JL, Paredes-</w:t>
      </w:r>
      <w:proofErr w:type="spellStart"/>
      <w:r w:rsidRPr="003C6CFA">
        <w:rPr>
          <w:rFonts w:ascii="Trebuchet MS" w:hAnsi="Trebuchet MS" w:cs="Arial"/>
          <w:sz w:val="22"/>
          <w:szCs w:val="22"/>
          <w:lang w:val="es-PE"/>
        </w:rPr>
        <w:t>Quiliche</w:t>
      </w:r>
      <w:proofErr w:type="spellEnd"/>
      <w:r w:rsidRPr="003C6CFA">
        <w:rPr>
          <w:rFonts w:ascii="Trebuchet MS" w:hAnsi="Trebuchet MS" w:cs="Arial"/>
          <w:sz w:val="22"/>
          <w:szCs w:val="22"/>
          <w:lang w:val="es-PE"/>
        </w:rPr>
        <w:t xml:space="preserve"> T, Molina J</w:t>
      </w:r>
      <w:r w:rsidRPr="00CE3F09">
        <w:rPr>
          <w:rFonts w:ascii="Trebuchet MS" w:hAnsi="Trebuchet MS" w:cs="Arial"/>
          <w:sz w:val="22"/>
          <w:szCs w:val="22"/>
          <w:lang w:val="es-PE"/>
        </w:rPr>
        <w:t xml:space="preserve">, </w:t>
      </w:r>
      <w:r w:rsidRPr="00CE3F09">
        <w:rPr>
          <w:rFonts w:ascii="Trebuchet MS" w:hAnsi="Trebuchet MS" w:cs="Arial"/>
          <w:b/>
          <w:bCs/>
          <w:sz w:val="22"/>
          <w:szCs w:val="22"/>
          <w:lang w:val="es-PE"/>
        </w:rPr>
        <w:t>Gonzales GF</w:t>
      </w:r>
      <w:r w:rsidRPr="00CE3F09">
        <w:rPr>
          <w:rFonts w:ascii="Trebuchet MS" w:hAnsi="Trebuchet MS" w:cs="Arial"/>
          <w:sz w:val="22"/>
          <w:szCs w:val="22"/>
          <w:lang w:val="es-PE"/>
        </w:rPr>
        <w:t xml:space="preserve">. [El volumen corpuscular medio alto se asocia con un aumento de los glóbulos blancos en el embarazo]. </w:t>
      </w:r>
      <w:r w:rsidRPr="00CE3F09">
        <w:rPr>
          <w:rFonts w:ascii="Trebuchet MS" w:hAnsi="Trebuchet MS" w:cs="Arial"/>
          <w:sz w:val="22"/>
          <w:szCs w:val="22"/>
          <w:lang w:val="en-US"/>
        </w:rPr>
        <w:t xml:space="preserve">Elevated mean corpuscular volume is associated with an increase in white blood cells in </w:t>
      </w:r>
      <w:proofErr w:type="gramStart"/>
      <w:r w:rsidRPr="00CE3F09">
        <w:rPr>
          <w:rFonts w:ascii="Trebuchet MS" w:hAnsi="Trebuchet MS" w:cs="Arial"/>
          <w:sz w:val="22"/>
          <w:szCs w:val="22"/>
          <w:lang w:val="en-US"/>
        </w:rPr>
        <w:t>pregnancy .Rev</w:t>
      </w:r>
      <w:proofErr w:type="gramEnd"/>
      <w:r w:rsidRPr="00CE3F09">
        <w:rPr>
          <w:rFonts w:ascii="Trebuchet MS" w:hAnsi="Trebuchet MS" w:cs="Arial"/>
          <w:sz w:val="22"/>
          <w:szCs w:val="22"/>
          <w:lang w:val="en-US"/>
        </w:rPr>
        <w:t xml:space="preserve"> Per </w:t>
      </w:r>
      <w:proofErr w:type="spellStart"/>
      <w:r w:rsidRPr="00CE3F09">
        <w:rPr>
          <w:rFonts w:ascii="Trebuchet MS" w:hAnsi="Trebuchet MS" w:cs="Arial"/>
          <w:sz w:val="22"/>
          <w:szCs w:val="22"/>
          <w:lang w:val="en-US"/>
        </w:rPr>
        <w:t>Investig</w:t>
      </w:r>
      <w:proofErr w:type="spellEnd"/>
      <w:r w:rsidRPr="00CE3F09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CE3F09">
        <w:rPr>
          <w:rFonts w:ascii="Trebuchet MS" w:hAnsi="Trebuchet MS" w:cs="Arial"/>
          <w:sz w:val="22"/>
          <w:szCs w:val="22"/>
          <w:lang w:val="en-US"/>
        </w:rPr>
        <w:t>Matern</w:t>
      </w:r>
      <w:proofErr w:type="spellEnd"/>
      <w:r w:rsidRPr="00CE3F09">
        <w:rPr>
          <w:rFonts w:ascii="Trebuchet MS" w:hAnsi="Trebuchet MS" w:cs="Arial"/>
          <w:sz w:val="22"/>
          <w:szCs w:val="22"/>
          <w:lang w:val="en-US"/>
        </w:rPr>
        <w:t xml:space="preserve"> Perinatal. 2019; 8(3):11-20.</w:t>
      </w:r>
    </w:p>
    <w:p w14:paraId="2BAAAF6F" w14:textId="77777777" w:rsidR="007F44F9" w:rsidRPr="00CE3F09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 xml:space="preserve">Fano D, Vásquez-Velásquez C, </w:t>
      </w:r>
      <w:proofErr w:type="spellStart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>Ramirez-Atencio</w:t>
      </w:r>
      <w:proofErr w:type="spellEnd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 xml:space="preserve"> C, </w:t>
      </w:r>
      <w:proofErr w:type="spellStart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>Yucra</w:t>
      </w:r>
      <w:proofErr w:type="spellEnd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 xml:space="preserve"> S, Gonzales GF. </w:t>
      </w:r>
      <w:r w:rsidRPr="00CE3F09">
        <w:rPr>
          <w:rFonts w:ascii="Trebuchet MS" w:hAnsi="Trebuchet MS" w:cs="Segoe UI"/>
          <w:color w:val="212121"/>
          <w:sz w:val="22"/>
          <w:szCs w:val="22"/>
          <w:lang w:val="en-US" w:eastAsia="es-PE"/>
        </w:rPr>
        <w:t>Reproductive outcomes in pregnant women and its association with arsenic contamination in drinking water, in a region characterized by high birth weight rates in Peru [published online ahead of print, 2019 Dec 16]. </w:t>
      </w:r>
      <w:r w:rsidRPr="00CE3F09">
        <w:rPr>
          <w:rFonts w:ascii="Trebuchet MS" w:hAnsi="Trebuchet MS" w:cs="Segoe UI"/>
          <w:i/>
          <w:iCs/>
          <w:color w:val="212121"/>
          <w:sz w:val="22"/>
          <w:szCs w:val="22"/>
          <w:lang w:val="es-PE" w:eastAsia="es-PE"/>
        </w:rPr>
        <w:t xml:space="preserve">J </w:t>
      </w:r>
      <w:proofErr w:type="spellStart"/>
      <w:r w:rsidRPr="00CE3F09">
        <w:rPr>
          <w:rFonts w:ascii="Trebuchet MS" w:hAnsi="Trebuchet MS" w:cs="Segoe UI"/>
          <w:i/>
          <w:iCs/>
          <w:color w:val="212121"/>
          <w:sz w:val="22"/>
          <w:szCs w:val="22"/>
          <w:lang w:val="es-PE" w:eastAsia="es-PE"/>
        </w:rPr>
        <w:t>Matern</w:t>
      </w:r>
      <w:proofErr w:type="spellEnd"/>
      <w:r w:rsidRPr="00CE3F09">
        <w:rPr>
          <w:rFonts w:ascii="Trebuchet MS" w:hAnsi="Trebuchet MS" w:cs="Segoe UI"/>
          <w:i/>
          <w:iCs/>
          <w:color w:val="212121"/>
          <w:sz w:val="22"/>
          <w:szCs w:val="22"/>
          <w:lang w:val="es-PE" w:eastAsia="es-PE"/>
        </w:rPr>
        <w:t xml:space="preserve"> Fetal Neonatal </w:t>
      </w:r>
      <w:proofErr w:type="spellStart"/>
      <w:r w:rsidRPr="00CE3F09">
        <w:rPr>
          <w:rFonts w:ascii="Trebuchet MS" w:hAnsi="Trebuchet MS" w:cs="Segoe UI"/>
          <w:i/>
          <w:iCs/>
          <w:color w:val="212121"/>
          <w:sz w:val="22"/>
          <w:szCs w:val="22"/>
          <w:lang w:val="es-PE" w:eastAsia="es-PE"/>
        </w:rPr>
        <w:t>Med</w:t>
      </w:r>
      <w:proofErr w:type="spellEnd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>. 2019;1–3. doi:10.1080/14767058.2019.1702946. (</w:t>
      </w:r>
      <w:proofErr w:type="spellStart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>Impact</w:t>
      </w:r>
      <w:proofErr w:type="spellEnd"/>
      <w:r w:rsidRPr="00CE3F09">
        <w:rPr>
          <w:rFonts w:ascii="Trebuchet MS" w:hAnsi="Trebuchet MS" w:cs="Segoe UI"/>
          <w:color w:val="212121"/>
          <w:sz w:val="22"/>
          <w:szCs w:val="22"/>
          <w:lang w:val="es-PE" w:eastAsia="es-PE"/>
        </w:rPr>
        <w:t xml:space="preserve"> Factor: 1.737)</w:t>
      </w:r>
    </w:p>
    <w:p w14:paraId="4E1912D6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s-PE"/>
        </w:rPr>
      </w:pPr>
      <w:r w:rsidRPr="009A601C">
        <w:rPr>
          <w:rFonts w:ascii="Trebuchet MS" w:hAnsi="Trebuchet MS" w:cs="Arial"/>
          <w:sz w:val="22"/>
          <w:szCs w:val="22"/>
          <w:lang w:val="es-PE"/>
        </w:rPr>
        <w:t xml:space="preserve">Tapia V, </w:t>
      </w:r>
      <w:proofErr w:type="spellStart"/>
      <w:r w:rsidRPr="009A601C">
        <w:rPr>
          <w:rFonts w:ascii="Trebuchet MS" w:hAnsi="Trebuchet MS" w:cs="Arial"/>
          <w:sz w:val="22"/>
          <w:szCs w:val="22"/>
          <w:lang w:val="es-PE"/>
        </w:rPr>
        <w:t>Steenland</w:t>
      </w:r>
      <w:proofErr w:type="spellEnd"/>
      <w:r w:rsidRPr="009A601C">
        <w:rPr>
          <w:rFonts w:ascii="Trebuchet MS" w:hAnsi="Trebuchet MS" w:cs="Arial"/>
          <w:sz w:val="22"/>
          <w:szCs w:val="22"/>
          <w:lang w:val="es-PE"/>
        </w:rPr>
        <w:t xml:space="preserve"> K, </w:t>
      </w:r>
      <w:proofErr w:type="spellStart"/>
      <w:r w:rsidRPr="009A601C">
        <w:rPr>
          <w:rFonts w:ascii="Trebuchet MS" w:hAnsi="Trebuchet MS" w:cs="Arial"/>
          <w:sz w:val="22"/>
          <w:szCs w:val="22"/>
          <w:lang w:val="es-PE"/>
        </w:rPr>
        <w:t>Sarnat</w:t>
      </w:r>
      <w:proofErr w:type="spellEnd"/>
      <w:r w:rsidRPr="009A601C">
        <w:rPr>
          <w:rFonts w:ascii="Trebuchet MS" w:hAnsi="Trebuchet MS" w:cs="Arial"/>
          <w:sz w:val="22"/>
          <w:szCs w:val="22"/>
          <w:lang w:val="es-PE"/>
        </w:rPr>
        <w:t xml:space="preserve"> SE, </w:t>
      </w:r>
      <w:proofErr w:type="spellStart"/>
      <w:r w:rsidRPr="009A601C">
        <w:rPr>
          <w:rFonts w:ascii="Trebuchet MS" w:hAnsi="Trebuchet MS" w:cs="Arial"/>
          <w:sz w:val="22"/>
          <w:szCs w:val="22"/>
          <w:lang w:val="es-PE"/>
        </w:rPr>
        <w:t>Vu</w:t>
      </w:r>
      <w:proofErr w:type="spellEnd"/>
      <w:r w:rsidRPr="009A601C">
        <w:rPr>
          <w:rFonts w:ascii="Trebuchet MS" w:hAnsi="Trebuchet MS" w:cs="Arial"/>
          <w:sz w:val="22"/>
          <w:szCs w:val="22"/>
          <w:lang w:val="es-PE"/>
        </w:rPr>
        <w:t xml:space="preserve"> B, Liu Y, Sánchez-</w:t>
      </w:r>
      <w:proofErr w:type="spellStart"/>
      <w:r w:rsidRPr="009A601C">
        <w:rPr>
          <w:rFonts w:ascii="Trebuchet MS" w:hAnsi="Trebuchet MS" w:cs="Arial"/>
          <w:sz w:val="22"/>
          <w:szCs w:val="22"/>
          <w:lang w:val="es-PE"/>
        </w:rPr>
        <w:t>Ccoyllo</w:t>
      </w:r>
      <w:proofErr w:type="spellEnd"/>
      <w:r w:rsidRPr="009A601C">
        <w:rPr>
          <w:rFonts w:ascii="Trebuchet MS" w:hAnsi="Trebuchet MS" w:cs="Arial"/>
          <w:sz w:val="22"/>
          <w:szCs w:val="22"/>
          <w:lang w:val="es-PE"/>
        </w:rPr>
        <w:t xml:space="preserve"> O, Vásquez V, </w:t>
      </w:r>
      <w:r w:rsidRPr="009A601C">
        <w:rPr>
          <w:rFonts w:ascii="Trebuchet MS" w:hAnsi="Trebuchet MS" w:cs="Arial"/>
          <w:b/>
          <w:bCs/>
          <w:sz w:val="22"/>
          <w:szCs w:val="22"/>
          <w:lang w:val="es-PE"/>
        </w:rPr>
        <w:t xml:space="preserve">Gonzales GF. </w:t>
      </w:r>
      <w:r w:rsidRPr="009A601C">
        <w:rPr>
          <w:rFonts w:ascii="Trebuchet MS" w:hAnsi="Trebuchet MS" w:cs="Arial"/>
          <w:sz w:val="22"/>
          <w:szCs w:val="22"/>
          <w:lang w:val="en-US"/>
        </w:rPr>
        <w:t xml:space="preserve">Time-series </w:t>
      </w:r>
      <w:proofErr w:type="spellStart"/>
      <w:r w:rsidRPr="009A601C">
        <w:rPr>
          <w:rFonts w:ascii="Trebuchet MS" w:hAnsi="Trebuchet MS" w:cs="Arial"/>
          <w:sz w:val="22"/>
          <w:szCs w:val="22"/>
          <w:lang w:val="en-US"/>
        </w:rPr>
        <w:t>análisis</w:t>
      </w:r>
      <w:proofErr w:type="spellEnd"/>
      <w:r w:rsidRPr="009A601C">
        <w:rPr>
          <w:rFonts w:ascii="Trebuchet MS" w:hAnsi="Trebuchet MS" w:cs="Arial"/>
          <w:sz w:val="22"/>
          <w:szCs w:val="22"/>
          <w:lang w:val="en-US"/>
        </w:rPr>
        <w:t xml:space="preserve"> of ambient Pm2.5 and cardiorespiratory emergency room visits in Lima, Peru during 2010-2016.</w:t>
      </w:r>
      <w:r w:rsidRPr="009A601C">
        <w:rPr>
          <w:rStyle w:val="jrnl"/>
          <w:rFonts w:ascii="Trebuchet MS" w:hAnsi="Trebuchet MS" w:cs="Arial"/>
          <w:color w:val="000000"/>
          <w:sz w:val="22"/>
          <w:szCs w:val="22"/>
          <w:lang w:val="en-US"/>
        </w:rPr>
        <w:t xml:space="preserve"> </w:t>
      </w:r>
      <w:r w:rsidRPr="009A601C">
        <w:rPr>
          <w:rFonts w:ascii="Segoe UI" w:hAnsi="Segoe UI" w:cs="Segoe UI"/>
          <w:sz w:val="21"/>
          <w:szCs w:val="21"/>
          <w:shd w:val="clear" w:color="auto" w:fill="FFFFFF"/>
        </w:rPr>
        <w:t xml:space="preserve">2020 </w:t>
      </w:r>
      <w:proofErr w:type="gramStart"/>
      <w:r w:rsidRPr="009A601C">
        <w:rPr>
          <w:rFonts w:ascii="Segoe UI" w:hAnsi="Segoe UI" w:cs="Segoe UI"/>
          <w:sz w:val="21"/>
          <w:szCs w:val="21"/>
          <w:shd w:val="clear" w:color="auto" w:fill="FFFFFF"/>
        </w:rPr>
        <w:t>Jul</w:t>
      </w:r>
      <w:proofErr w:type="gramEnd"/>
      <w:r w:rsidRPr="009A601C">
        <w:rPr>
          <w:rFonts w:ascii="Segoe UI" w:hAnsi="Segoe UI" w:cs="Segoe UI"/>
          <w:sz w:val="21"/>
          <w:szCs w:val="21"/>
          <w:shd w:val="clear" w:color="auto" w:fill="FFFFFF"/>
        </w:rPr>
        <w:t xml:space="preserve">;30(4):680-688. </w:t>
      </w:r>
      <w:proofErr w:type="spellStart"/>
      <w:r w:rsidRPr="009A601C">
        <w:rPr>
          <w:rFonts w:ascii="Segoe UI" w:hAnsi="Segoe UI" w:cs="Segoe UI"/>
          <w:sz w:val="21"/>
          <w:szCs w:val="21"/>
          <w:shd w:val="clear" w:color="auto" w:fill="FFFFFF"/>
        </w:rPr>
        <w:t>doi</w:t>
      </w:r>
      <w:proofErr w:type="spellEnd"/>
      <w:r w:rsidRPr="009A601C">
        <w:rPr>
          <w:rFonts w:ascii="Segoe UI" w:hAnsi="Segoe UI" w:cs="Segoe UI"/>
          <w:sz w:val="21"/>
          <w:szCs w:val="21"/>
          <w:shd w:val="clear" w:color="auto" w:fill="FFFFFF"/>
        </w:rPr>
        <w:t>: 10.1038/s41370-019-0189-3.</w:t>
      </w:r>
      <w:r w:rsidRPr="009A601C">
        <w:rPr>
          <w:rFonts w:ascii="Trebuchet MS" w:hAnsi="Trebuchet MS" w:cs="Arial"/>
          <w:sz w:val="22"/>
          <w:szCs w:val="22"/>
        </w:rPr>
        <w:t xml:space="preserve">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(Impact Factor: 3.531)</w:t>
      </w:r>
    </w:p>
    <w:p w14:paraId="32F46998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Gonzales GF, Begazo J, Alarcón-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Yaquetto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 xml:space="preserve"> DE. 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Suitability of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Haemoglobin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Adjustment to Define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Anaemia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at High Altitudes. Acta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Haematol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. 2020;143(5):511-512.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: 10.1159/000502539. PMID: 31536977; PMCID: PMC7080584.</w:t>
      </w:r>
      <w:r w:rsidRPr="009A601C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US"/>
        </w:rPr>
        <w:t xml:space="preserve"> (Impact Factor: 1.47)</w:t>
      </w:r>
    </w:p>
    <w:p w14:paraId="6583BB7E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Vásquez-Velásquez C, Gasco M, Fano-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Sizgorich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D, Gonzales GF.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Inflammatory pathway employed by Red Maca to treat induced benign prostatic hyperplasia in rats. </w:t>
      </w:r>
      <w:proofErr w:type="spellStart"/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  <w:lang w:val="en-US"/>
        </w:rPr>
        <w:t>Andrologia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. 2020;52(3</w:t>
      </w:r>
      <w:proofErr w:type="gram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):e</w:t>
      </w:r>
      <w:proofErr w:type="gram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13516. doi:10.1111/and.13516</w:t>
      </w:r>
    </w:p>
    <w:p w14:paraId="09BCB15C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Kephart JL,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Fandiño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-Del-Rio M, Williams KN,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Malpartida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G,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K,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Naeher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LP,</w:t>
      </w:r>
      <w:r w:rsidRPr="009A601C">
        <w:rPr>
          <w:rFonts w:ascii="Trebuchet MS" w:hAnsi="Trebuchet MS" w:cs="Segoe UI"/>
          <w:b/>
          <w:bCs/>
          <w:color w:val="212121"/>
          <w:sz w:val="22"/>
          <w:szCs w:val="22"/>
          <w:shd w:val="clear" w:color="auto" w:fill="FFFFFF"/>
          <w:lang w:val="en-US"/>
        </w:rPr>
        <w:t> Gonzales GF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, Chiang M, Checkley W, Koehler K; CHAP trial Investigators. Nitrogen dioxide exposures from biomass cookstoves in the Peruvian Andes [published online ahead of print, 2020 Feb 16]. </w:t>
      </w:r>
      <w:proofErr w:type="spellStart"/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</w:rPr>
        <w:t>Indoor</w:t>
      </w:r>
      <w:proofErr w:type="spellEnd"/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</w:rPr>
        <w:t xml:space="preserve"> Air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. 2020;10.1111/ina.12653. doi:10.1111/ina.12653. (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IMpact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Factor: 4.739)</w:t>
      </w:r>
    </w:p>
    <w:p w14:paraId="26ECCF12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Davila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Cordova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JE, Tapia Aguirre V,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Vasquez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Apestegui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V, et al.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Association of PM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vertAlign w:val="subscript"/>
          <w:lang w:val="en-US"/>
        </w:rPr>
        <w:t>2.5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 concentration with health center outpatient visits for respiratory diseases of children under 5</w:t>
      </w:r>
      <w:r w:rsidRPr="009A601C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 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years old in Lima, Peru [published correction appears in Environ Health. 2020 Jan 30;19(1):11]. </w:t>
      </w:r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  <w:lang w:val="en-US"/>
        </w:rPr>
        <w:t>Environ Health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. 2020;19(1):7. Published 2020 Jan 15. doi:10.1186/s12940-020-0564-5. (Impact Factor: 4.43)</w:t>
      </w:r>
      <w:r w:rsidRPr="009A601C">
        <w:rPr>
          <w:rFonts w:ascii="Trebuchet MS" w:hAnsi="Trebuchet MS" w:cs="Arial"/>
          <w:sz w:val="22"/>
          <w:szCs w:val="22"/>
          <w:lang w:val="en-US"/>
        </w:rPr>
        <w:t>.</w:t>
      </w:r>
    </w:p>
    <w:p w14:paraId="65D0A54D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 xml:space="preserve">Tapia V,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>Steenland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 xml:space="preserve"> K,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>Vu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 xml:space="preserve"> B, Liu Y, Vásquez V, Gonzales GF.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PM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vertAlign w:val="subscript"/>
          <w:lang w:val="en-US"/>
        </w:rPr>
        <w:t>2.5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 exposure on daily cardio-respiratory mortality in Lima, Peru, from 2010 to 2016. </w:t>
      </w:r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  <w:lang w:val="en-US"/>
        </w:rPr>
        <w:t>Environ Health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. 2020;19(1):63. Published 2020 Jun 5. doi:10.1186/s12940-020-00618-6. (Impact Factor: 4.43)</w:t>
      </w:r>
    </w:p>
    <w:p w14:paraId="10626AEB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>Choque-Quispe BM, Alarcón-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>Yaquetto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s-PE"/>
        </w:rPr>
        <w:t xml:space="preserve"> DE, Paredes-Ugarte W, Zaira A, Ochoa A, Gonzales GF.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Is the prevalence of anemia in children living at high altitudes real? An observational study in Peru [published online ahead of print, 2020 May 6]. </w:t>
      </w:r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</w:rPr>
        <w:t xml:space="preserve">Ann N Y Acad </w:t>
      </w:r>
      <w:proofErr w:type="spellStart"/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</w:rPr>
        <w:t>Sci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. 2020;10.1111/nyas.14356. doi:10.1111/nyas.14356 (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Impact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Factor: 4.728)</w:t>
      </w:r>
    </w:p>
    <w:p w14:paraId="2AAC7B16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Tapia VL,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Vasquez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BV,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Vu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B, Liu Y,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Steenland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K, Gonzales GF. 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Association between maternal exposure to particulate matter (PM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vertAlign w:val="subscript"/>
          <w:lang w:val="en-US"/>
        </w:rPr>
        <w:t>2.5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) and adverse pregnancy outcomes in Lima, Peru [published online ahead of print, 2020 Apr 30]. </w:t>
      </w:r>
      <w:r w:rsidRPr="009A601C">
        <w:rPr>
          <w:rFonts w:ascii="Trebuchet MS" w:hAnsi="Trebuchet MS" w:cs="Segoe UI"/>
          <w:iCs/>
          <w:color w:val="212121"/>
          <w:sz w:val="22"/>
          <w:szCs w:val="22"/>
          <w:shd w:val="clear" w:color="auto" w:fill="FFFFFF"/>
          <w:lang w:val="en-US"/>
        </w:rPr>
        <w:t>J Expo Sci Environ Epidemiol</w:t>
      </w: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. 2020;10.1038/s41370-020-0223-5. doi:10.1038/s41370-020-0223-5. (Impact Factor: 3.531)</w:t>
      </w:r>
    </w:p>
    <w:p w14:paraId="35FAB9EF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Fano D, Vásquez-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Velásquez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C, Aguilar J, Gribble MO, Wickliffe JK,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Lichtveld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MY,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K, Gonzales GF. Arsenic Concentrations in Household Drinking Water: A Cross-Sectional Survey of Pregnant Women in Tacna, Peru, 2019. Expo Health. 2020 Dec;12(4):555-560.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: 10IM.1007/s12403-019-00337-5.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Epub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2019 Dec 7. PMID: 33210017; PMCID: PMC7668403.Impact Factor: 6.23</w:t>
      </w:r>
    </w:p>
    <w:p w14:paraId="6EBBCF7A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lastRenderedPageBreak/>
        <w:t>Vasquez-Apestegui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 xml:space="preserve"> V, Parras-Garrido E, Tapia V, et al. 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Association between Air Pollution in Lima and the High Incidence of COVID-19: Findings from a Post Hoc Analysis. Preprint. </w:t>
      </w:r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  <w:lang w:val="en-US"/>
        </w:rPr>
        <w:t>Res Sq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gram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2020;rs.3.rs</w:t>
      </w:r>
      <w:proofErr w:type="gram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-39404. Published 2020 Jul 6. doi:10.21203/rs.3.rs-39404/v1</w:t>
      </w:r>
    </w:p>
    <w:p w14:paraId="36136A5D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Segovia-Juarez J,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Castagnetto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JM, Gonzales GF. High altitude reduces infection rate of COVID-19 but not case-fatality rate [published online ahead of print, 2020 Jul 15]. </w:t>
      </w:r>
      <w:proofErr w:type="spellStart"/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</w:rPr>
        <w:t>Respir</w:t>
      </w:r>
      <w:proofErr w:type="spellEnd"/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</w:rPr>
        <w:t>Physiol</w:t>
      </w:r>
      <w:proofErr w:type="spellEnd"/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</w:rPr>
        <w:t>Neurobiol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2020;281:103494</w:t>
      </w:r>
      <w:proofErr w:type="gram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doi:10.1016/j.resp</w:t>
      </w:r>
      <w:proofErr w:type="gram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.2020.103494</w:t>
      </w:r>
    </w:p>
    <w:p w14:paraId="21E4531F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Fano-</w:t>
      </w:r>
      <w:proofErr w:type="spellStart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Sizgorich</w:t>
      </w:r>
      <w:proofErr w:type="spellEnd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 xml:space="preserve">, D., Vásquez-Velásquez, C., </w:t>
      </w:r>
      <w:proofErr w:type="spellStart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Yucra</w:t>
      </w:r>
      <w:proofErr w:type="spellEnd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 xml:space="preserve">, S., </w:t>
      </w:r>
      <w:proofErr w:type="spellStart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Tokeshi</w:t>
      </w:r>
      <w:proofErr w:type="spellEnd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, P., Vásquez, V., Aguilar, J., Ramírez-</w:t>
      </w:r>
      <w:proofErr w:type="spellStart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Atencio</w:t>
      </w:r>
      <w:proofErr w:type="spellEnd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, C., Barr, DB., Gonzales, GF. </w:t>
      </w:r>
      <w:r w:rsidRPr="009A601C">
        <w:rPr>
          <w:rFonts w:ascii="Trebuchet MS" w:hAnsi="Trebuchet MS" w:cs="Segoe UI"/>
          <w:sz w:val="22"/>
          <w:szCs w:val="22"/>
          <w:shd w:val="clear" w:color="auto" w:fill="FCFCFC"/>
          <w:lang w:val="en-US"/>
        </w:rPr>
        <w:t>Total Urinary Arsenic and Inorganic Arsenic Concentrations and Birth Outcomes in Pregnant Women of Tacna, Peru: A Cross-Sectional Study. </w:t>
      </w:r>
      <w:r w:rsidRPr="009A601C">
        <w:rPr>
          <w:rFonts w:ascii="Trebuchet MS" w:hAnsi="Trebuchet MS" w:cs="Segoe UI"/>
          <w:iCs/>
          <w:sz w:val="22"/>
          <w:szCs w:val="22"/>
          <w:shd w:val="clear" w:color="auto" w:fill="FCFCFC"/>
        </w:rPr>
        <w:t xml:space="preserve">Expo </w:t>
      </w:r>
      <w:proofErr w:type="spellStart"/>
      <w:r w:rsidRPr="009A601C">
        <w:rPr>
          <w:rFonts w:ascii="Trebuchet MS" w:hAnsi="Trebuchet MS" w:cs="Segoe UI"/>
          <w:iCs/>
          <w:sz w:val="22"/>
          <w:szCs w:val="22"/>
          <w:shd w:val="clear" w:color="auto" w:fill="FCFCFC"/>
        </w:rPr>
        <w:t>Health</w:t>
      </w:r>
      <w:proofErr w:type="spellEnd"/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 (2020). </w:t>
      </w:r>
      <w:hyperlink r:id="rId53" w:tgtFrame="_blank" w:history="1">
        <w:r w:rsidRPr="009A601C">
          <w:rPr>
            <w:rStyle w:val="Hipervnculo"/>
            <w:rFonts w:ascii="Trebuchet MS" w:hAnsi="Trebuchet MS" w:cs="Segoe UI"/>
            <w:sz w:val="22"/>
            <w:szCs w:val="22"/>
            <w:shd w:val="clear" w:color="auto" w:fill="FCFCFC"/>
          </w:rPr>
          <w:t>https://doi.org/10.1007/s12403-020-00377-2</w:t>
        </w:r>
      </w:hyperlink>
      <w:r w:rsidRPr="009A601C">
        <w:rPr>
          <w:rFonts w:ascii="Trebuchet MS" w:hAnsi="Trebuchet MS" w:cs="Segoe UI"/>
          <w:sz w:val="22"/>
          <w:szCs w:val="22"/>
          <w:shd w:val="clear" w:color="auto" w:fill="FCFCFC"/>
        </w:rPr>
        <w:t>.</w:t>
      </w:r>
    </w:p>
    <w:p w14:paraId="4F557DDD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/>
          <w:sz w:val="22"/>
          <w:szCs w:val="22"/>
          <w:lang w:val="en-US"/>
        </w:rPr>
        <w:t>Gonzales GF, Tapia V, Vásquez-</w:t>
      </w:r>
      <w:proofErr w:type="spellStart"/>
      <w:r w:rsidRPr="009A601C">
        <w:rPr>
          <w:rFonts w:ascii="Trebuchet MS" w:hAnsi="Trebuchet MS"/>
          <w:sz w:val="22"/>
          <w:szCs w:val="22"/>
          <w:lang w:val="en-US"/>
        </w:rPr>
        <w:t>Velásquez</w:t>
      </w:r>
      <w:proofErr w:type="spellEnd"/>
      <w:r w:rsidRPr="009A601C">
        <w:rPr>
          <w:rFonts w:ascii="Trebuchet MS" w:hAnsi="Trebuchet MS"/>
          <w:sz w:val="22"/>
          <w:szCs w:val="22"/>
          <w:lang w:val="en-US"/>
        </w:rPr>
        <w:t xml:space="preserve"> C. Changes</w:t>
      </w:r>
      <w:r w:rsidRPr="009A601C" w:rsidDel="00866BFE">
        <w:rPr>
          <w:rFonts w:ascii="Trebuchet MS" w:hAnsi="Trebuchet MS"/>
          <w:sz w:val="22"/>
          <w:szCs w:val="22"/>
          <w:lang w:val="en-US"/>
        </w:rPr>
        <w:t xml:space="preserve"> </w:t>
      </w:r>
      <w:r w:rsidRPr="009A601C">
        <w:rPr>
          <w:rFonts w:ascii="Trebuchet MS" w:hAnsi="Trebuchet MS"/>
          <w:sz w:val="22"/>
          <w:szCs w:val="22"/>
          <w:lang w:val="en-US"/>
        </w:rPr>
        <w:t xml:space="preserve">in hemoglobin level with age and altitude in preschool-aged children in Peru: Assessment of two individual-based national databases. Annals of the New York Academy of Sciences. </w:t>
      </w:r>
      <w:r w:rsidRPr="009A60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2020 Nov 4. </w:t>
      </w:r>
      <w:proofErr w:type="spellStart"/>
      <w:r w:rsidRPr="009A60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doi</w:t>
      </w:r>
      <w:proofErr w:type="spellEnd"/>
      <w:r w:rsidRPr="009A60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: 10.1111/nyas.14520. </w:t>
      </w:r>
    </w:p>
    <w:p w14:paraId="1DCA6A91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Castagnetto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JM, Segovia-Juarez J, Gonzales GF. </w:t>
      </w:r>
      <w:r w:rsidRPr="009A601C">
        <w:rPr>
          <w:rFonts w:ascii="Trebuchet MS" w:hAnsi="Trebuchet MS" w:cs="Segoe UI"/>
          <w:iCs/>
          <w:color w:val="000000"/>
          <w:sz w:val="22"/>
          <w:szCs w:val="22"/>
          <w:shd w:val="clear" w:color="auto" w:fill="FFFFFF"/>
          <w:lang w:val="en-US"/>
        </w:rPr>
        <w:t>Letter to the Editor: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 COVID-19 Infections Do Not Change with Increasing Altitudes from 1,000 to 4,700</w:t>
      </w:r>
      <w:r w:rsidRPr="009A601C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 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m. High Alt Med Biol. 2020 Oct 13.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: 10.1089/ham.2020.0173.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Epub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ahead of print. PMID: 33054403.</w:t>
      </w:r>
    </w:p>
    <w:p w14:paraId="79670A00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Gonzales GF,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Villena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A. Roger Guerra-García, M.D. (1933-2020), the father of the andrology in Peru.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Andrologia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. 2020 Oct </w:t>
      </w:r>
      <w:proofErr w:type="gram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28:e</w:t>
      </w:r>
      <w:proofErr w:type="gram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13843.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doi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: 10.1111/and.13843. </w:t>
      </w:r>
      <w:proofErr w:type="spellStart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Epub</w:t>
      </w:r>
      <w:proofErr w:type="spellEnd"/>
      <w:r w:rsidRPr="009A601C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ahead of print. PMID: 33112426.</w:t>
      </w:r>
    </w:p>
    <w:p w14:paraId="00F78D3A" w14:textId="77777777" w:rsidR="007F44F9" w:rsidRPr="009A601C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sz w:val="22"/>
          <w:szCs w:val="22"/>
          <w:lang w:val="en-US"/>
        </w:rPr>
      </w:pP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Kephart JL,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Fandiño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-Del-Rio M, Williams KN,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Malpartida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G, Lee A,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K,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Naeher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LP, Gonzales GF, Chiang M, Checkley W, Koehler K; CHAP trial Investigators. Nitrogen dioxide exposures from LPG stoves in a cleaner-cooking intervention trial. Environ Int. 2020 Nov </w:t>
      </w:r>
      <w:proofErr w:type="gram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4;146:106196</w:t>
      </w:r>
      <w:proofErr w:type="gram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: 10.1016/j.envint.2020.106196. </w:t>
      </w:r>
      <w:proofErr w:type="spellStart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Epub</w:t>
      </w:r>
      <w:proofErr w:type="spellEnd"/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ahead of print. </w:t>
      </w:r>
      <w:r w:rsidRPr="009A601C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PMID: 33160161.</w:t>
      </w:r>
    </w:p>
    <w:p w14:paraId="33F19ADA" w14:textId="77777777" w:rsidR="007F44F9" w:rsidRPr="00733703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i/>
          <w:sz w:val="22"/>
          <w:szCs w:val="22"/>
          <w:lang w:val="en-US"/>
        </w:rPr>
      </w:pPr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Checkley W, Williams KN, Kephart JL,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Fandiño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-Del-Rio M,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Steenland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NK, Gonzales GF,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Naeher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LP, Harvey SA, Moulton LH, Davila-Roman VG, Goodman D,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Tarazona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-Meza C, Miele CH,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Simkovich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S, Chiang M, </w:t>
      </w:r>
      <w:proofErr w:type="spellStart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Chartier</w:t>
      </w:r>
      <w:proofErr w:type="spellEnd"/>
      <w:r w:rsidRPr="006C6A1C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RT, Koehler K; CHAP trial Investigators. </w:t>
      </w:r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Effects of a Cleaner Energy Intervention on Cardiopulmonary Outcomes in Peru: A Randomized Controlled Trial. Am J Respir Crit Care Med. 2020 Dec 11. </w:t>
      </w:r>
      <w:proofErr w:type="spellStart"/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doi</w:t>
      </w:r>
      <w:proofErr w:type="spellEnd"/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: 10.1164/rccm.202006-2319OC. </w:t>
      </w:r>
      <w:proofErr w:type="spellStart"/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>Epub</w:t>
      </w:r>
      <w:proofErr w:type="spellEnd"/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  <w:lang w:val="en-US"/>
        </w:rPr>
        <w:t xml:space="preserve"> ahead of print. </w:t>
      </w:r>
      <w:r w:rsidRPr="00733703">
        <w:rPr>
          <w:rFonts w:ascii="Trebuchet MS" w:hAnsi="Trebuchet MS" w:cs="Segoe UI"/>
          <w:color w:val="000000"/>
          <w:sz w:val="22"/>
          <w:szCs w:val="22"/>
          <w:shd w:val="clear" w:color="auto" w:fill="FFFFFF"/>
        </w:rPr>
        <w:t>PMID: 33306939.</w:t>
      </w:r>
    </w:p>
    <w:p w14:paraId="56CE5A30" w14:textId="77777777" w:rsidR="007F44F9" w:rsidRPr="00A93323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i/>
          <w:sz w:val="22"/>
          <w:szCs w:val="22"/>
          <w:lang w:val="en-US"/>
        </w:rPr>
      </w:pPr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Valverde-</w:t>
      </w:r>
      <w:proofErr w:type="spellStart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Bruffau</w:t>
      </w:r>
      <w:proofErr w:type="spellEnd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 xml:space="preserve"> VJ, Cárdenas L, Gonzales GF. </w:t>
      </w:r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The Pathogenicity of COVID-19 Is Independent of Increasing Altitude: The Case of Colombia. Am J Trop Med </w:t>
      </w:r>
      <w:proofErr w:type="spellStart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Hyg</w:t>
      </w:r>
      <w:proofErr w:type="spellEnd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. 2020 Dec 28. </w:t>
      </w:r>
      <w:proofErr w:type="spellStart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doi</w:t>
      </w:r>
      <w:proofErr w:type="spellEnd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: 10.4269/ajtmh.20-1465. </w:t>
      </w:r>
      <w:proofErr w:type="spellStart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>Epub</w:t>
      </w:r>
      <w:proofErr w:type="spellEnd"/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  <w:lang w:val="en-US"/>
        </w:rPr>
        <w:t xml:space="preserve"> ahead of print. </w:t>
      </w:r>
      <w:r w:rsidRPr="00733703">
        <w:rPr>
          <w:rFonts w:ascii="Trebuchet MS" w:hAnsi="Trebuchet MS" w:cs="Segoe UI"/>
          <w:color w:val="212121"/>
          <w:sz w:val="22"/>
          <w:szCs w:val="22"/>
          <w:shd w:val="clear" w:color="auto" w:fill="FFFFFF"/>
        </w:rPr>
        <w:t>PMID: 33372652.</w:t>
      </w:r>
    </w:p>
    <w:p w14:paraId="4566C33C" w14:textId="77777777" w:rsidR="007F44F9" w:rsidRPr="00A93323" w:rsidRDefault="007F44F9" w:rsidP="007F44F9">
      <w:pPr>
        <w:pStyle w:val="details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="Trebuchet MS" w:hAnsi="Trebuchet MS" w:cs="Arial"/>
          <w:i/>
          <w:sz w:val="22"/>
          <w:szCs w:val="22"/>
          <w:lang w:val="es-PE"/>
        </w:rPr>
      </w:pPr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s-PE"/>
        </w:rPr>
        <w:t xml:space="preserve">Valdivia ME, Bravo ZH, Reyes JE, Gonzales GF. </w:t>
      </w:r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Rescue and conservation of male adult alpacas Vicugna pacos based in </w:t>
      </w:r>
      <w:proofErr w:type="spellStart"/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spermatogonial</w:t>
      </w:r>
      <w:proofErr w:type="spellEnd"/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 stem cells biotechnology using atomized black Maca as a supplement of cryopreservation medium</w:t>
      </w:r>
      <w:r w:rsidRPr="00A93323">
        <w:rPr>
          <w:rFonts w:ascii="Trebuchet MS" w:hAnsi="Trebuchet MS" w:cs="Arial"/>
          <w:color w:val="222222"/>
          <w:sz w:val="22"/>
          <w:szCs w:val="22"/>
          <w:lang w:val="en-US"/>
        </w:rPr>
        <w:t xml:space="preserve">. </w:t>
      </w:r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>Frontiers in Veterinary Science, section Animal Reproduction - Theriogenology</w:t>
      </w:r>
      <w:r w:rsidRPr="00A93323">
        <w:rPr>
          <w:rFonts w:ascii="Trebuchet MS" w:hAnsi="Trebuchet MS" w:cs="Arial"/>
          <w:color w:val="222222"/>
          <w:sz w:val="22"/>
          <w:szCs w:val="22"/>
          <w:lang w:val="en-US"/>
        </w:rPr>
        <w:br/>
      </w:r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n-US"/>
        </w:rPr>
        <w:t xml:space="preserve">Article type: Original Research. </w:t>
      </w:r>
      <w:r w:rsidRPr="00A93323">
        <w:rPr>
          <w:rFonts w:ascii="Trebuchet MS" w:hAnsi="Trebuchet MS" w:cs="Arial"/>
          <w:color w:val="222222"/>
          <w:sz w:val="22"/>
          <w:szCs w:val="22"/>
          <w:shd w:val="clear" w:color="auto" w:fill="FFFFFF"/>
          <w:lang w:val="es-PE"/>
        </w:rPr>
        <w:t>2021</w:t>
      </w:r>
      <w:r w:rsidRPr="00A93323">
        <w:rPr>
          <w:rFonts w:ascii="Trebuchet MS" w:hAnsi="Trebuchet MS" w:cs="Arial"/>
          <w:color w:val="222222"/>
          <w:sz w:val="22"/>
          <w:szCs w:val="22"/>
          <w:lang w:val="es-PE"/>
        </w:rPr>
        <w:br/>
      </w:r>
    </w:p>
    <w:p w14:paraId="6A2783F2" w14:textId="77777777" w:rsidR="00CC7DFC" w:rsidRDefault="00CC7DFC"/>
    <w:sectPr w:rsidR="00CC7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a2f2b6e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-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-MS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7D4A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3E9D57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7D8E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A0F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E34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7A90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4E4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8F3371"/>
    <w:multiLevelType w:val="hybridMultilevel"/>
    <w:tmpl w:val="5B8EC284"/>
    <w:lvl w:ilvl="0" w:tplc="8FA2D5D6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903D9"/>
    <w:multiLevelType w:val="hybridMultilevel"/>
    <w:tmpl w:val="B2B43C8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567"/>
    <w:multiLevelType w:val="hybridMultilevel"/>
    <w:tmpl w:val="5E88F1D2"/>
    <w:lvl w:ilvl="0" w:tplc="8FA2D5D6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3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B4073B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2990"/>
    <w:multiLevelType w:val="hybridMultilevel"/>
    <w:tmpl w:val="4000D1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3448F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965"/>
    <w:multiLevelType w:val="hybridMultilevel"/>
    <w:tmpl w:val="1878030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5741C5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F4928"/>
    <w:multiLevelType w:val="hybridMultilevel"/>
    <w:tmpl w:val="718A50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B3F13"/>
    <w:multiLevelType w:val="hybridMultilevel"/>
    <w:tmpl w:val="DF5663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10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7B37B4"/>
    <w:multiLevelType w:val="hybridMultilevel"/>
    <w:tmpl w:val="161C9B60"/>
    <w:lvl w:ilvl="0" w:tplc="3D52CF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A231A"/>
    <w:multiLevelType w:val="hybridMultilevel"/>
    <w:tmpl w:val="BB24E92E"/>
    <w:lvl w:ilvl="0" w:tplc="E16EB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9D2D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610B3E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A49E4"/>
    <w:multiLevelType w:val="hybridMultilevel"/>
    <w:tmpl w:val="9F8063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3382B"/>
    <w:multiLevelType w:val="singleLevel"/>
    <w:tmpl w:val="0B1EC3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09036F2"/>
    <w:multiLevelType w:val="hybridMultilevel"/>
    <w:tmpl w:val="278A59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340E4B"/>
    <w:multiLevelType w:val="singleLevel"/>
    <w:tmpl w:val="10888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644564FB"/>
    <w:multiLevelType w:val="hybridMultilevel"/>
    <w:tmpl w:val="697E8F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36DFF"/>
    <w:multiLevelType w:val="hybridMultilevel"/>
    <w:tmpl w:val="F08A86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B3118"/>
    <w:multiLevelType w:val="hybridMultilevel"/>
    <w:tmpl w:val="A69AEFC4"/>
    <w:lvl w:ilvl="0" w:tplc="978436F4">
      <w:start w:val="1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F07350"/>
    <w:multiLevelType w:val="hybridMultilevel"/>
    <w:tmpl w:val="65E8ED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17F49"/>
    <w:multiLevelType w:val="hybridMultilevel"/>
    <w:tmpl w:val="CA6E6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8171D"/>
    <w:multiLevelType w:val="hybridMultilevel"/>
    <w:tmpl w:val="0D1A1088"/>
    <w:lvl w:ilvl="0" w:tplc="A8B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"/>
      </w:rPr>
    </w:lvl>
    <w:lvl w:ilvl="1" w:tplc="7B38AB5E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219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772E08"/>
    <w:multiLevelType w:val="multilevel"/>
    <w:tmpl w:val="4A6C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E35450"/>
    <w:multiLevelType w:val="hybridMultilevel"/>
    <w:tmpl w:val="3252D646"/>
    <w:lvl w:ilvl="0" w:tplc="0DC6E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D54F9"/>
    <w:multiLevelType w:val="hybridMultilevel"/>
    <w:tmpl w:val="5E1E303C"/>
    <w:lvl w:ilvl="0" w:tplc="0C0A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BF24A4"/>
    <w:multiLevelType w:val="hybridMultilevel"/>
    <w:tmpl w:val="CB68FA0E"/>
    <w:lvl w:ilvl="0" w:tplc="9DD80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3641A4"/>
    <w:multiLevelType w:val="multilevel"/>
    <w:tmpl w:val="08B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923050"/>
    <w:multiLevelType w:val="hybridMultilevel"/>
    <w:tmpl w:val="84E4A5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E273D"/>
    <w:multiLevelType w:val="singleLevel"/>
    <w:tmpl w:val="42E0E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6"/>
  </w:num>
  <w:num w:numId="5">
    <w:abstractNumId w:val="31"/>
  </w:num>
  <w:num w:numId="6">
    <w:abstractNumId w:val="24"/>
  </w:num>
  <w:num w:numId="7">
    <w:abstractNumId w:val="38"/>
  </w:num>
  <w:num w:numId="8">
    <w:abstractNumId w:val="22"/>
  </w:num>
  <w:num w:numId="9">
    <w:abstractNumId w:val="37"/>
  </w:num>
  <w:num w:numId="10">
    <w:abstractNumId w:val="7"/>
  </w:num>
  <w:num w:numId="11">
    <w:abstractNumId w:val="30"/>
  </w:num>
  <w:num w:numId="12">
    <w:abstractNumId w:val="18"/>
  </w:num>
  <w:num w:numId="13">
    <w:abstractNumId w:val="17"/>
  </w:num>
  <w:num w:numId="14">
    <w:abstractNumId w:val="35"/>
  </w:num>
  <w:num w:numId="15">
    <w:abstractNumId w:val="33"/>
  </w:num>
  <w:num w:numId="16">
    <w:abstractNumId w:val="36"/>
  </w:num>
  <w:num w:numId="17">
    <w:abstractNumId w:val="15"/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0"/>
  </w:num>
  <w:num w:numId="21">
    <w:abstractNumId w:val="23"/>
  </w:num>
  <w:num w:numId="22">
    <w:abstractNumId w:val="14"/>
  </w:num>
  <w:num w:numId="23">
    <w:abstractNumId w:val="28"/>
  </w:num>
  <w:num w:numId="24">
    <w:abstractNumId w:val="21"/>
  </w:num>
  <w:num w:numId="25">
    <w:abstractNumId w:val="5"/>
  </w:num>
  <w:num w:numId="26">
    <w:abstractNumId w:val="34"/>
  </w:num>
  <w:num w:numId="27">
    <w:abstractNumId w:val="25"/>
  </w:num>
  <w:num w:numId="28">
    <w:abstractNumId w:val="27"/>
  </w:num>
  <w:num w:numId="29">
    <w:abstractNumId w:val="6"/>
  </w:num>
  <w:num w:numId="30">
    <w:abstractNumId w:val="3"/>
  </w:num>
  <w:num w:numId="31">
    <w:abstractNumId w:val="11"/>
  </w:num>
  <w:num w:numId="32">
    <w:abstractNumId w:val="9"/>
  </w:num>
  <w:num w:numId="33">
    <w:abstractNumId w:val="0"/>
  </w:num>
  <w:num w:numId="34">
    <w:abstractNumId w:val="2"/>
  </w:num>
  <w:num w:numId="35">
    <w:abstractNumId w:val="13"/>
  </w:num>
  <w:num w:numId="36">
    <w:abstractNumId w:val="32"/>
  </w:num>
  <w:num w:numId="37">
    <w:abstractNumId w:val="20"/>
  </w:num>
  <w:num w:numId="38">
    <w:abstractNumId w:val="12"/>
  </w:num>
  <w:num w:numId="39">
    <w:abstractNumId w:val="2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F9"/>
    <w:rsid w:val="007F44F9"/>
    <w:rsid w:val="00C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BCC3698"/>
  <w15:chartTrackingRefBased/>
  <w15:docId w15:val="{2D7C1886-84AB-4CF4-AE6A-52F43306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7F44F9"/>
    <w:pPr>
      <w:keepNext/>
      <w:widowControl w:val="0"/>
      <w:tabs>
        <w:tab w:val="left" w:pos="-720"/>
      </w:tabs>
      <w:jc w:val="both"/>
      <w:outlineLvl w:val="0"/>
    </w:pPr>
    <w:rPr>
      <w:rFonts w:ascii="Arial" w:hAnsi="Arial"/>
      <w:b/>
      <w:snapToGrid w:val="0"/>
      <w:spacing w:val="-3"/>
      <w:sz w:val="24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F44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F44F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44F9"/>
    <w:rPr>
      <w:rFonts w:ascii="Arial" w:eastAsia="Times New Roman" w:hAnsi="Arial" w:cs="Times New Roman"/>
      <w:b/>
      <w:snapToGrid w:val="0"/>
      <w:spacing w:val="-3"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7F44F9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7F44F9"/>
    <w:rPr>
      <w:rFonts w:ascii="Calibri" w:eastAsia="SimSun" w:hAnsi="Calibri" w:cs="Times New Roman"/>
      <w:b/>
      <w:bCs/>
      <w:lang w:val="es-ES"/>
    </w:rPr>
  </w:style>
  <w:style w:type="paragraph" w:customStyle="1" w:styleId="Ttulo10">
    <w:name w:val="Título1"/>
    <w:basedOn w:val="Normal"/>
    <w:qFormat/>
    <w:rsid w:val="007F44F9"/>
    <w:pPr>
      <w:jc w:val="center"/>
    </w:pPr>
    <w:rPr>
      <w:b/>
      <w:sz w:val="28"/>
      <w:lang w:val="es-MX"/>
    </w:rPr>
  </w:style>
  <w:style w:type="paragraph" w:styleId="Textoindependiente">
    <w:name w:val="Body Text"/>
    <w:basedOn w:val="Normal"/>
    <w:link w:val="TextoindependienteCar"/>
    <w:rsid w:val="007F44F9"/>
    <w:pPr>
      <w:widowControl w:val="0"/>
      <w:tabs>
        <w:tab w:val="left" w:pos="-720"/>
      </w:tabs>
      <w:jc w:val="both"/>
    </w:pPr>
    <w:rPr>
      <w:rFonts w:ascii="Arial" w:hAnsi="Arial"/>
      <w:snapToGrid w:val="0"/>
      <w:spacing w:val="-3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F44F9"/>
    <w:rPr>
      <w:rFonts w:ascii="Arial" w:eastAsia="Times New Roman" w:hAnsi="Arial" w:cs="Times New Roman"/>
      <w:snapToGrid w:val="0"/>
      <w:spacing w:val="-3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F44F9"/>
    <w:pPr>
      <w:widowControl w:val="0"/>
      <w:tabs>
        <w:tab w:val="left" w:pos="-720"/>
        <w:tab w:val="left" w:pos="0"/>
      </w:tabs>
      <w:ind w:left="720" w:hanging="720"/>
      <w:jc w:val="both"/>
    </w:pPr>
    <w:rPr>
      <w:rFonts w:ascii="Arial" w:hAnsi="Arial"/>
      <w:snapToGrid w:val="0"/>
      <w:spacing w:val="-2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F44F9"/>
    <w:rPr>
      <w:rFonts w:ascii="Arial" w:eastAsia="Times New Roman" w:hAnsi="Arial" w:cs="Times New Roman"/>
      <w:snapToGrid w:val="0"/>
      <w:spacing w:val="-2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7F44F9"/>
    <w:pPr>
      <w:tabs>
        <w:tab w:val="left" w:pos="-720"/>
      </w:tabs>
      <w:ind w:left="4253"/>
      <w:jc w:val="both"/>
    </w:pPr>
    <w:rPr>
      <w:rFonts w:ascii="Arial" w:hAnsi="Arial"/>
      <w:spacing w:val="-3"/>
      <w:sz w:val="24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F44F9"/>
    <w:rPr>
      <w:rFonts w:ascii="Arial" w:eastAsia="Times New Roman" w:hAnsi="Arial" w:cs="Times New Roman"/>
      <w:spacing w:val="-3"/>
      <w:sz w:val="24"/>
      <w:szCs w:val="20"/>
    </w:rPr>
  </w:style>
  <w:style w:type="paragraph" w:styleId="Textoindependiente2">
    <w:name w:val="Body Text 2"/>
    <w:basedOn w:val="Normal"/>
    <w:link w:val="Textoindependiente2Car"/>
    <w:rsid w:val="007F44F9"/>
    <w:pPr>
      <w:widowControl w:val="0"/>
      <w:tabs>
        <w:tab w:val="left" w:pos="-720"/>
      </w:tabs>
      <w:jc w:val="both"/>
    </w:pPr>
    <w:rPr>
      <w:rFonts w:ascii="Arial" w:hAnsi="Arial"/>
      <w:snapToGrid w:val="0"/>
      <w:spacing w:val="-2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7F44F9"/>
    <w:rPr>
      <w:rFonts w:ascii="Arial" w:eastAsia="Times New Roman" w:hAnsi="Arial" w:cs="Times New Roman"/>
      <w:snapToGrid w:val="0"/>
      <w:spacing w:val="-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7F44F9"/>
    <w:pPr>
      <w:tabs>
        <w:tab w:val="left" w:pos="-720"/>
      </w:tabs>
      <w:ind w:left="1080"/>
      <w:jc w:val="both"/>
    </w:pPr>
    <w:rPr>
      <w:rFonts w:ascii="Arial" w:hAnsi="Arial"/>
      <w:spacing w:val="-3"/>
      <w:sz w:val="24"/>
      <w:lang w:val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44F9"/>
    <w:rPr>
      <w:rFonts w:ascii="Arial" w:eastAsia="Times New Roman" w:hAnsi="Arial" w:cs="Times New Roman"/>
      <w:spacing w:val="-3"/>
      <w:sz w:val="24"/>
      <w:szCs w:val="20"/>
    </w:rPr>
  </w:style>
  <w:style w:type="character" w:styleId="nfasis">
    <w:name w:val="Emphasis"/>
    <w:uiPriority w:val="20"/>
    <w:qFormat/>
    <w:rsid w:val="007F44F9"/>
    <w:rPr>
      <w:i/>
      <w:iCs/>
    </w:rPr>
  </w:style>
  <w:style w:type="paragraph" w:customStyle="1" w:styleId="Default">
    <w:name w:val="Default"/>
    <w:rsid w:val="007F44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F44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44F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7F44F9"/>
  </w:style>
  <w:style w:type="character" w:customStyle="1" w:styleId="volume">
    <w:name w:val="volume"/>
    <w:basedOn w:val="Fuentedeprrafopredeter"/>
    <w:rsid w:val="007F44F9"/>
  </w:style>
  <w:style w:type="character" w:customStyle="1" w:styleId="issue">
    <w:name w:val="issue"/>
    <w:basedOn w:val="Fuentedeprrafopredeter"/>
    <w:rsid w:val="007F44F9"/>
  </w:style>
  <w:style w:type="character" w:customStyle="1" w:styleId="pages">
    <w:name w:val="pages"/>
    <w:basedOn w:val="Fuentedeprrafopredeter"/>
    <w:rsid w:val="007F44F9"/>
  </w:style>
  <w:style w:type="paragraph" w:customStyle="1" w:styleId="title1">
    <w:name w:val="title1"/>
    <w:basedOn w:val="Normal"/>
    <w:rsid w:val="007F44F9"/>
    <w:pPr>
      <w:spacing w:before="100" w:beforeAutospacing="1"/>
      <w:ind w:left="825"/>
    </w:pPr>
    <w:rPr>
      <w:sz w:val="22"/>
      <w:szCs w:val="22"/>
      <w:lang w:eastAsia="es-ES"/>
    </w:rPr>
  </w:style>
  <w:style w:type="paragraph" w:customStyle="1" w:styleId="authors1">
    <w:name w:val="authors1"/>
    <w:basedOn w:val="Normal"/>
    <w:rsid w:val="007F44F9"/>
    <w:pPr>
      <w:spacing w:before="72" w:line="240" w:lineRule="atLeast"/>
      <w:ind w:left="825"/>
    </w:pPr>
    <w:rPr>
      <w:sz w:val="22"/>
      <w:szCs w:val="22"/>
      <w:lang w:eastAsia="es-ES"/>
    </w:rPr>
  </w:style>
  <w:style w:type="paragraph" w:customStyle="1" w:styleId="source1">
    <w:name w:val="source1"/>
    <w:basedOn w:val="Normal"/>
    <w:rsid w:val="007F44F9"/>
    <w:pPr>
      <w:spacing w:before="120" w:after="84" w:line="240" w:lineRule="atLeast"/>
      <w:ind w:left="825"/>
    </w:pPr>
    <w:rPr>
      <w:sz w:val="18"/>
      <w:szCs w:val="18"/>
      <w:lang w:eastAsia="es-ES"/>
    </w:rPr>
  </w:style>
  <w:style w:type="character" w:customStyle="1" w:styleId="journalname">
    <w:name w:val="journalname"/>
    <w:basedOn w:val="Fuentedeprrafopredeter"/>
    <w:rsid w:val="007F44F9"/>
  </w:style>
  <w:style w:type="character" w:customStyle="1" w:styleId="src1">
    <w:name w:val="src1"/>
    <w:rsid w:val="007F44F9"/>
    <w:rPr>
      <w:vanish w:val="0"/>
      <w:webHidden w:val="0"/>
      <w:specVanish w:val="0"/>
    </w:rPr>
  </w:style>
  <w:style w:type="paragraph" w:customStyle="1" w:styleId="rprtbody1">
    <w:name w:val="rprtbody1"/>
    <w:basedOn w:val="Normal"/>
    <w:rsid w:val="007F44F9"/>
    <w:pPr>
      <w:spacing w:before="34" w:after="34"/>
    </w:pPr>
    <w:rPr>
      <w:sz w:val="28"/>
      <w:szCs w:val="28"/>
      <w:lang w:eastAsia="es-ES"/>
    </w:rPr>
  </w:style>
  <w:style w:type="paragraph" w:customStyle="1" w:styleId="aux1">
    <w:name w:val="aux1"/>
    <w:basedOn w:val="Normal"/>
    <w:rsid w:val="007F44F9"/>
    <w:pPr>
      <w:spacing w:after="100" w:afterAutospacing="1" w:line="320" w:lineRule="atLeast"/>
    </w:pPr>
    <w:rPr>
      <w:sz w:val="24"/>
      <w:szCs w:val="24"/>
      <w:lang w:eastAsia="es-ES"/>
    </w:rPr>
  </w:style>
  <w:style w:type="character" w:customStyle="1" w:styleId="jrnl">
    <w:name w:val="jrnl"/>
    <w:basedOn w:val="Fuentedeprrafopredeter"/>
    <w:rsid w:val="007F44F9"/>
  </w:style>
  <w:style w:type="character" w:customStyle="1" w:styleId="apple-style-span">
    <w:name w:val="apple-style-span"/>
    <w:basedOn w:val="Fuentedeprrafopredeter"/>
    <w:rsid w:val="007F44F9"/>
  </w:style>
  <w:style w:type="paragraph" w:customStyle="1" w:styleId="details1">
    <w:name w:val="details1"/>
    <w:basedOn w:val="Normal"/>
    <w:rsid w:val="007F44F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desc2">
    <w:name w:val="desc2"/>
    <w:basedOn w:val="Normal"/>
    <w:rsid w:val="007F44F9"/>
    <w:pPr>
      <w:spacing w:before="100" w:beforeAutospacing="1" w:after="100" w:afterAutospacing="1"/>
    </w:pPr>
    <w:rPr>
      <w:sz w:val="28"/>
      <w:szCs w:val="28"/>
      <w:lang w:eastAsia="es-ES"/>
    </w:rPr>
  </w:style>
  <w:style w:type="paragraph" w:customStyle="1" w:styleId="desc1">
    <w:name w:val="desc1"/>
    <w:basedOn w:val="Normal"/>
    <w:rsid w:val="007F44F9"/>
    <w:pPr>
      <w:spacing w:before="100" w:beforeAutospacing="1" w:after="100" w:afterAutospacing="1"/>
    </w:pPr>
    <w:rPr>
      <w:sz w:val="28"/>
      <w:szCs w:val="28"/>
      <w:lang w:eastAsia="es-ES"/>
    </w:rPr>
  </w:style>
  <w:style w:type="paragraph" w:customStyle="1" w:styleId="Puesto1">
    <w:name w:val="Puesto1"/>
    <w:basedOn w:val="Normal"/>
    <w:rsid w:val="007F44F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Hipervnculo">
    <w:name w:val="Hyperlink"/>
    <w:uiPriority w:val="99"/>
    <w:rsid w:val="007F44F9"/>
    <w:rPr>
      <w:color w:val="0000FF"/>
      <w:u w:val="single"/>
    </w:rPr>
  </w:style>
  <w:style w:type="paragraph" w:customStyle="1" w:styleId="desc">
    <w:name w:val="desc"/>
    <w:basedOn w:val="Normal"/>
    <w:rsid w:val="007F44F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F44F9"/>
  </w:style>
  <w:style w:type="paragraph" w:customStyle="1" w:styleId="details">
    <w:name w:val="details"/>
    <w:basedOn w:val="Normal"/>
    <w:rsid w:val="007F44F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citation">
    <w:name w:val="citation"/>
    <w:basedOn w:val="Normal"/>
    <w:rsid w:val="007F44F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il">
    <w:name w:val="il"/>
    <w:basedOn w:val="Fuentedeprrafopredeter"/>
    <w:rsid w:val="007F44F9"/>
  </w:style>
  <w:style w:type="paragraph" w:styleId="NormalWeb">
    <w:name w:val="Normal (Web)"/>
    <w:basedOn w:val="Normal"/>
    <w:uiPriority w:val="99"/>
    <w:rsid w:val="007F44F9"/>
    <w:pPr>
      <w:spacing w:before="100" w:beforeAutospacing="1" w:after="119"/>
    </w:pPr>
    <w:rPr>
      <w:sz w:val="24"/>
      <w:szCs w:val="24"/>
      <w:lang w:eastAsia="es-ES"/>
    </w:rPr>
  </w:style>
  <w:style w:type="character" w:styleId="Refdecomentario">
    <w:name w:val="annotation reference"/>
    <w:uiPriority w:val="99"/>
    <w:unhideWhenUsed/>
    <w:rsid w:val="007F44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44F9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44F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rsid w:val="007F44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F44F9"/>
    <w:rPr>
      <w:rFonts w:ascii="Segoe UI" w:eastAsia="Times New Roman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F44F9"/>
    <w:pPr>
      <w:ind w:left="708"/>
    </w:pPr>
  </w:style>
  <w:style w:type="character" w:customStyle="1" w:styleId="highlight">
    <w:name w:val="highlight"/>
    <w:rsid w:val="007F44F9"/>
  </w:style>
  <w:style w:type="character" w:customStyle="1" w:styleId="article-title">
    <w:name w:val="article-title"/>
    <w:rsid w:val="007F44F9"/>
  </w:style>
  <w:style w:type="paragraph" w:customStyle="1" w:styleId="autores">
    <w:name w:val="autores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zh-CN"/>
    </w:rPr>
  </w:style>
  <w:style w:type="character" w:customStyle="1" w:styleId="char-style-override-4">
    <w:name w:val="char-style-override-4"/>
    <w:rsid w:val="007F44F9"/>
  </w:style>
  <w:style w:type="paragraph" w:customStyle="1" w:styleId="Puesto2">
    <w:name w:val="Puesto2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zh-CN"/>
    </w:rPr>
  </w:style>
  <w:style w:type="paragraph" w:customStyle="1" w:styleId="Ttulo20">
    <w:name w:val="Título2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zh-CN"/>
    </w:rPr>
  </w:style>
  <w:style w:type="paragraph" w:customStyle="1" w:styleId="Ttulo3">
    <w:name w:val="Título3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customStyle="1" w:styleId="Ttulo4">
    <w:name w:val="Título4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customStyle="1" w:styleId="Ttulo5">
    <w:name w:val="Título5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customStyle="1" w:styleId="Ttulo60">
    <w:name w:val="Título6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customStyle="1" w:styleId="Puesto3">
    <w:name w:val="Puesto3"/>
    <w:basedOn w:val="Normal"/>
    <w:rsid w:val="007F44F9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customStyle="1" w:styleId="Ttulo100">
    <w:name w:val="Título10"/>
    <w:basedOn w:val="Fuentedeprrafopredeter"/>
    <w:rsid w:val="007F44F9"/>
  </w:style>
  <w:style w:type="character" w:customStyle="1" w:styleId="Subttulo1">
    <w:name w:val="Subtítulo1"/>
    <w:basedOn w:val="Fuentedeprrafopredeter"/>
    <w:rsid w:val="007F44F9"/>
  </w:style>
  <w:style w:type="character" w:styleId="Textoennegrita">
    <w:name w:val="Strong"/>
    <w:basedOn w:val="Fuentedeprrafopredeter"/>
    <w:uiPriority w:val="22"/>
    <w:qFormat/>
    <w:rsid w:val="007F44F9"/>
    <w:rPr>
      <w:b/>
      <w:bCs/>
    </w:rPr>
  </w:style>
  <w:style w:type="character" w:customStyle="1" w:styleId="comma">
    <w:name w:val="comma"/>
    <w:basedOn w:val="Fuentedeprrafopredeter"/>
    <w:rsid w:val="007F44F9"/>
  </w:style>
  <w:style w:type="character" w:customStyle="1" w:styleId="volume-issue-pages">
    <w:name w:val="volume-issue-pages"/>
    <w:basedOn w:val="Fuentedeprrafopredeter"/>
    <w:rsid w:val="007F44F9"/>
  </w:style>
  <w:style w:type="character" w:customStyle="1" w:styleId="publication-date">
    <w:name w:val="publication-date"/>
    <w:basedOn w:val="Fuentedeprrafopredeter"/>
    <w:rsid w:val="007F44F9"/>
  </w:style>
  <w:style w:type="character" w:customStyle="1" w:styleId="authors-list-item">
    <w:name w:val="authors-list-item"/>
    <w:basedOn w:val="Fuentedeprrafopredeter"/>
    <w:rsid w:val="007F44F9"/>
  </w:style>
  <w:style w:type="character" w:customStyle="1" w:styleId="author-sup-separator">
    <w:name w:val="author-sup-separator"/>
    <w:basedOn w:val="Fuentedeprrafopredeter"/>
    <w:rsid w:val="007F44F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F44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F44F9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F44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F44F9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Sinespaciado">
    <w:name w:val="No Spacing"/>
    <w:uiPriority w:val="1"/>
    <w:qFormat/>
    <w:rsid w:val="007F44F9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19038011?ordinalpos=3&amp;itool=EntrezSystem2.PEntrez.Pubmed.Pubmed_ResultsPanel.Pubmed_DefaultReportPanel.Pubmed_RVDocSum" TargetMode="External"/><Relationship Id="rId18" Type="http://schemas.openxmlformats.org/officeDocument/2006/relationships/hyperlink" Target="http://www.ncbi.nlm.nih.gov/pubmed/18955369?ordinalpos=6&amp;itool=EntrezSystem2.PEntrez.Pubmed.Pubmed_ResultsPanel.Pubmed_DefaultReportPanel.Pubmed_RVDocSum" TargetMode="External"/><Relationship Id="rId26" Type="http://schemas.openxmlformats.org/officeDocument/2006/relationships/hyperlink" Target="http://www.ncbi.nlm.nih.gov/pubmed/21762188" TargetMode="External"/><Relationship Id="rId39" Type="http://schemas.openxmlformats.org/officeDocument/2006/relationships/hyperlink" Target="https://www.ncbi.nlm.nih.gov/pubmed/28007001" TargetMode="External"/><Relationship Id="rId21" Type="http://schemas.openxmlformats.org/officeDocument/2006/relationships/hyperlink" Target="http://www.ncbi.nlm.nih.gov/pubmed/21417630" TargetMode="External"/><Relationship Id="rId34" Type="http://schemas.openxmlformats.org/officeDocument/2006/relationships/hyperlink" Target="http://www.ncbi.nlm.nih.gov/pubmed/25594257" TargetMode="External"/><Relationship Id="rId42" Type="http://schemas.openxmlformats.org/officeDocument/2006/relationships/hyperlink" Target="https://www.ncbi.nlm.nih.gov/pubmed/29029226" TargetMode="External"/><Relationship Id="rId47" Type="http://schemas.openxmlformats.org/officeDocument/2006/relationships/hyperlink" Target="https://www.ncbi.nlm.nih.gov/pubmed/30251888" TargetMode="External"/><Relationship Id="rId50" Type="http://schemas.openxmlformats.org/officeDocument/2006/relationships/hyperlink" Target="https://www.ncbi.nlm.nih.gov/pubmed/3095790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appleacademicpress.com/nutraceuticals-and-dietary-supplements-advances-and-applications/9781771888738" TargetMode="External"/><Relationship Id="rId12" Type="http://schemas.openxmlformats.org/officeDocument/2006/relationships/hyperlink" Target="http://www.ncbi.nlm.nih.gov/pubmed/19032684?ordinalpos=4&amp;itool=EntrezSystem2.PEntrez.Pubmed.Pubmed_ResultsPanel.Pubmed_DefaultReportPanel.Pubmed_RVDocSum" TargetMode="External"/><Relationship Id="rId17" Type="http://schemas.openxmlformats.org/officeDocument/2006/relationships/hyperlink" Target="http://www.ncbi.nlm.nih.gov/pubmed/19891631?itool=EntrezSystem2.PEntrez.Pubmed.Pubmed_ResultsPanel.Pubmed_RVDocSum&amp;ordinalpos=1" TargetMode="External"/><Relationship Id="rId25" Type="http://schemas.openxmlformats.org/officeDocument/2006/relationships/hyperlink" Target="http://www.ncbi.nlm.nih.gov/pubmed/21651603" TargetMode="External"/><Relationship Id="rId33" Type="http://schemas.openxmlformats.org/officeDocument/2006/relationships/hyperlink" Target="http://www.ncbi.nlm.nih.gov/pubmed/25277225" TargetMode="External"/><Relationship Id="rId38" Type="http://schemas.openxmlformats.org/officeDocument/2006/relationships/hyperlink" Target="https://www.ncbi.nlm.nih.gov/pubmed/27681642" TargetMode="External"/><Relationship Id="rId46" Type="http://schemas.openxmlformats.org/officeDocument/2006/relationships/hyperlink" Target="https://www.ncbi.nlm.nih.gov/pubmed/2963040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19741055?ordinalpos=1&amp;itool=EntrezSystem2.PEntrez.Pubmed.Pubmed_ResultsPanel.Pubmed_DefaultReportPanel.Pubmed_RVDocSum" TargetMode="External"/><Relationship Id="rId20" Type="http://schemas.openxmlformats.org/officeDocument/2006/relationships/hyperlink" Target="http://www.ncbi.nlm.nih.gov/pubmed/21537776" TargetMode="External"/><Relationship Id="rId29" Type="http://schemas.openxmlformats.org/officeDocument/2006/relationships/hyperlink" Target="http://www.ncbi.nlm.nih.gov/pubmed/23489070" TargetMode="External"/><Relationship Id="rId41" Type="http://schemas.openxmlformats.org/officeDocument/2006/relationships/hyperlink" Target="https://www.ncbi.nlm.nih.gov/pubmed/2884604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ppleacademicpress.com/nutraceuticals-and-dietary-supplements-advances-and-applications/9781771888738" TargetMode="External"/><Relationship Id="rId11" Type="http://schemas.openxmlformats.org/officeDocument/2006/relationships/hyperlink" Target="http://dx.doi.org/10.2202/1553-3840.1121" TargetMode="External"/><Relationship Id="rId24" Type="http://schemas.openxmlformats.org/officeDocument/2006/relationships/hyperlink" Target="http://www.ncbi.nlm.nih.gov/pubmed/21781063" TargetMode="External"/><Relationship Id="rId32" Type="http://schemas.openxmlformats.org/officeDocument/2006/relationships/hyperlink" Target="http://www.ncbi.nlm.nih.gov/pubmed/24497748" TargetMode="External"/><Relationship Id="rId37" Type="http://schemas.openxmlformats.org/officeDocument/2006/relationships/hyperlink" Target="https://www.ncbi.nlm.nih.gov/pubmed/27681648" TargetMode="External"/><Relationship Id="rId40" Type="http://schemas.openxmlformats.org/officeDocument/2006/relationships/hyperlink" Target="https://www.ncbi.nlm.nih.gov/pubmed/28854833" TargetMode="External"/><Relationship Id="rId45" Type="http://schemas.openxmlformats.org/officeDocument/2006/relationships/hyperlink" Target="https://www.ncbi.nlm.nih.gov/pubmed/29375645" TargetMode="External"/><Relationship Id="rId53" Type="http://schemas.openxmlformats.org/officeDocument/2006/relationships/hyperlink" Target="https://doi.org/10.1007/s12403-020-00377-2" TargetMode="External"/><Relationship Id="rId5" Type="http://schemas.openxmlformats.org/officeDocument/2006/relationships/hyperlink" Target="http://www.appleacademicpress.com/nutraceuticals-and-dietary-supplements-advances-and-applications/9781771888738" TargetMode="External"/><Relationship Id="rId15" Type="http://schemas.openxmlformats.org/officeDocument/2006/relationships/hyperlink" Target="http://www.ncbi.nlm.nih.gov/pubmed/19346458?ordinalpos=1&amp;itool=EntrezSystem2.PEntrez.Pubmed.Pubmed_ResultsPanel.Pubmed_DefaultReportPanel.Pubmed_RVDocSum" TargetMode="External"/><Relationship Id="rId23" Type="http://schemas.openxmlformats.org/officeDocument/2006/relationships/hyperlink" Target="http://www.ncbi.nlm.nih.gov/pubmed/21780878" TargetMode="External"/><Relationship Id="rId28" Type="http://schemas.openxmlformats.org/officeDocument/2006/relationships/hyperlink" Target="http://www.ncbi.nlm.nih.gov/pubmed/22864905" TargetMode="External"/><Relationship Id="rId36" Type="http://schemas.openxmlformats.org/officeDocument/2006/relationships/hyperlink" Target="http://www.ncbi.nlm.nih.gov/pubmed/26840693" TargetMode="External"/><Relationship Id="rId49" Type="http://schemas.openxmlformats.org/officeDocument/2006/relationships/hyperlink" Target="https://doi.org/10.33421/inmp.2018105" TargetMode="External"/><Relationship Id="rId10" Type="http://schemas.openxmlformats.org/officeDocument/2006/relationships/hyperlink" Target="http://www.ncbi.nlm.nih.gov/pubmed/19014632?ordinalpos=5&amp;itool=EntrezSystem2.PEntrez.Pubmed.Pubmed_ResultsPanel.Pubmed_DefaultReportPanel.Pubmed_RVDocSum" TargetMode="External"/><Relationship Id="rId19" Type="http://schemas.openxmlformats.org/officeDocument/2006/relationships/hyperlink" Target="http://www.ncbi.nlm.nih.gov/pubmed/21382068" TargetMode="External"/><Relationship Id="rId31" Type="http://schemas.openxmlformats.org/officeDocument/2006/relationships/hyperlink" Target="http://www.ncbi.nlm.nih.gov/pubmed/24389453" TargetMode="External"/><Relationship Id="rId44" Type="http://schemas.openxmlformats.org/officeDocument/2006/relationships/hyperlink" Target="https://www.ncbi.nlm.nih.gov/pubmed/29100550" TargetMode="External"/><Relationship Id="rId52" Type="http://schemas.openxmlformats.org/officeDocument/2006/relationships/hyperlink" Target="https://www.ncbi.nlm.nih.gov/pubmed/31291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cmd=Retrieve&amp;db=pubmed&amp;dopt=Abstract&amp;list_uids=16510228&amp;query_hl=1&amp;itool=pubmed_docsum" TargetMode="External"/><Relationship Id="rId14" Type="http://schemas.openxmlformats.org/officeDocument/2006/relationships/hyperlink" Target="http://www.ncbi.nlm.nih.gov/pubmed/19318512?ordinalpos=2&amp;itool=EntrezSystem2.PEntrez.Pubmed.Pubmed_ResultsPanel.Pubmed_DefaultReportPanel.Pubmed_RVDocSum" TargetMode="External"/><Relationship Id="rId22" Type="http://schemas.openxmlformats.org/officeDocument/2006/relationships/hyperlink" Target="http://www.ncbi.nlm.nih.gov/pubmed/21553128" TargetMode="External"/><Relationship Id="rId27" Type="http://schemas.openxmlformats.org/officeDocument/2006/relationships/hyperlink" Target="http://www.ncbi.nlm.nih.gov/pubmed/22274717" TargetMode="External"/><Relationship Id="rId30" Type="http://schemas.openxmlformats.org/officeDocument/2006/relationships/hyperlink" Target="http://www.ncbi.nlm.nih.gov/pubmed/24090048" TargetMode="External"/><Relationship Id="rId35" Type="http://schemas.openxmlformats.org/officeDocument/2006/relationships/hyperlink" Target="http://www.ncbi.nlm.nih.gov/pubmed/26580952" TargetMode="External"/><Relationship Id="rId43" Type="http://schemas.openxmlformats.org/officeDocument/2006/relationships/hyperlink" Target="https://www.ncbi.nlm.nih.gov/pubmed/29160562" TargetMode="External"/><Relationship Id="rId48" Type="http://schemas.openxmlformats.org/officeDocument/2006/relationships/hyperlink" Target="https://doi.org/10.33421/inmp.2018108" TargetMode="External"/><Relationship Id="rId8" Type="http://schemas.openxmlformats.org/officeDocument/2006/relationships/hyperlink" Target="https://doi.org/10.1016/B978-0-12-815565-3.00005-9" TargetMode="External"/><Relationship Id="rId51" Type="http://schemas.openxmlformats.org/officeDocument/2006/relationships/hyperlink" Target="https://www.ncbi.nlm.nih.gov/pubmed/309003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11604</Words>
  <Characters>66147</Characters>
  <Application>Microsoft Office Word</Application>
  <DocSecurity>0</DocSecurity>
  <Lines>551</Lines>
  <Paragraphs>155</Paragraphs>
  <ScaleCrop>false</ScaleCrop>
  <Company/>
  <LinksUpToDate>false</LinksUpToDate>
  <CharactersWithSpaces>77596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gonzales Rengifo</dc:creator>
  <cp:keywords/>
  <dc:description/>
  <cp:lastModifiedBy>gustavo gonzales Rengifo</cp:lastModifiedBy>
  <cp:revision>1</cp:revision>
  <dcterms:created xsi:type="dcterms:W3CDTF">2021-05-21T16:09:00Z</dcterms:created>
  <dcterms:modified xsi:type="dcterms:W3CDTF">2021-05-21T16:10:00Z</dcterms:modified>
</cp:coreProperties>
</file>