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B50A" w14:textId="68242E2E" w:rsidR="00CA3009" w:rsidRPr="008647C9" w:rsidRDefault="00CA3009" w:rsidP="008647C9">
      <w:pPr>
        <w:widowControl/>
        <w:tabs>
          <w:tab w:val="left" w:pos="0"/>
          <w:tab w:val="left" w:pos="7200"/>
          <w:tab w:val="left" w:pos="7920"/>
          <w:tab w:val="left" w:pos="8640"/>
          <w:tab w:val="left" w:pos="9360"/>
        </w:tabs>
        <w:ind w:right="-511"/>
        <w:jc w:val="both"/>
        <w:rPr>
          <w:rFonts w:ascii="Arial" w:hAnsi="Arial" w:cs="Arial"/>
          <w:b/>
          <w:sz w:val="20"/>
        </w:rPr>
      </w:pPr>
      <w:r w:rsidRPr="008647C9">
        <w:rPr>
          <w:rFonts w:ascii="Arial" w:hAnsi="Arial" w:cs="Arial"/>
          <w:b/>
          <w:sz w:val="20"/>
        </w:rPr>
        <w:t xml:space="preserve">    </w:t>
      </w:r>
      <w:r w:rsidR="00C859E9">
        <w:rPr>
          <w:rFonts w:ascii="Arial" w:hAnsi="Arial" w:cs="Arial"/>
          <w:b/>
          <w:noProof/>
          <w:sz w:val="20"/>
        </w:rPr>
        <w:drawing>
          <wp:inline distT="0" distB="0" distL="0" distR="0" wp14:anchorId="56B46FB4" wp14:editId="6222B26F">
            <wp:extent cx="865505" cy="8902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890270"/>
                    </a:xfrm>
                    <a:prstGeom prst="rect">
                      <a:avLst/>
                    </a:prstGeom>
                    <a:noFill/>
                  </pic:spPr>
                </pic:pic>
              </a:graphicData>
            </a:graphic>
          </wp:inline>
        </w:drawing>
      </w:r>
      <w:r w:rsidRPr="008647C9">
        <w:rPr>
          <w:rFonts w:ascii="Arial" w:hAnsi="Arial" w:cs="Arial"/>
          <w:b/>
          <w:sz w:val="20"/>
        </w:rPr>
        <w:t xml:space="preserve">                  </w:t>
      </w:r>
      <w:r w:rsidRPr="0003583A">
        <w:rPr>
          <w:rFonts w:ascii="Arial" w:hAnsi="Arial" w:cs="Arial"/>
          <w:b/>
          <w:sz w:val="40"/>
          <w:szCs w:val="40"/>
        </w:rPr>
        <w:t xml:space="preserve"> </w:t>
      </w:r>
      <w:r w:rsidR="0003583A" w:rsidRPr="0003583A">
        <w:rPr>
          <w:rFonts w:ascii="Arial" w:hAnsi="Arial" w:cs="Arial"/>
          <w:b/>
          <w:sz w:val="40"/>
          <w:szCs w:val="40"/>
        </w:rPr>
        <w:t>LIST OF PUBLICATIONS</w:t>
      </w:r>
    </w:p>
    <w:p w14:paraId="188C123C" w14:textId="77777777" w:rsidR="00CA3009" w:rsidRPr="008647C9" w:rsidRDefault="00CA3009" w:rsidP="008647C9">
      <w:pPr>
        <w:widowControl/>
        <w:tabs>
          <w:tab w:val="left" w:pos="0"/>
          <w:tab w:val="left" w:pos="7200"/>
          <w:tab w:val="left" w:pos="7920"/>
          <w:tab w:val="left" w:pos="8640"/>
          <w:tab w:val="left" w:pos="9360"/>
        </w:tabs>
        <w:ind w:right="-511"/>
        <w:jc w:val="both"/>
        <w:rPr>
          <w:rFonts w:ascii="Arial" w:hAnsi="Arial" w:cs="Arial"/>
          <w:sz w:val="20"/>
        </w:rPr>
      </w:pPr>
    </w:p>
    <w:p w14:paraId="50A433DB" w14:textId="77777777" w:rsidR="00CA3009" w:rsidRPr="008647C9" w:rsidRDefault="00CA3009" w:rsidP="008647C9">
      <w:pPr>
        <w:widowControl/>
        <w:tabs>
          <w:tab w:val="left" w:pos="0"/>
          <w:tab w:val="left" w:pos="7200"/>
          <w:tab w:val="left" w:pos="7920"/>
          <w:tab w:val="left" w:pos="8640"/>
          <w:tab w:val="left" w:pos="9360"/>
        </w:tabs>
        <w:ind w:right="-511"/>
        <w:jc w:val="both"/>
        <w:rPr>
          <w:rFonts w:ascii="Arial" w:hAnsi="Arial" w:cs="Arial"/>
          <w:b/>
          <w:szCs w:val="24"/>
        </w:rPr>
      </w:pPr>
      <w:r w:rsidRPr="008647C9">
        <w:rPr>
          <w:rFonts w:ascii="Arial" w:hAnsi="Arial" w:cs="Arial"/>
          <w:b/>
          <w:szCs w:val="24"/>
        </w:rPr>
        <w:t xml:space="preserve">Ram P. Chaudhary, </w:t>
      </w:r>
      <w:r w:rsidR="00946121" w:rsidRPr="008647C9">
        <w:rPr>
          <w:rFonts w:ascii="Arial" w:hAnsi="Arial" w:cs="Arial"/>
          <w:b/>
          <w:szCs w:val="24"/>
        </w:rPr>
        <w:t xml:space="preserve">M. Sc., </w:t>
      </w:r>
      <w:r w:rsidRPr="008647C9">
        <w:rPr>
          <w:rFonts w:ascii="Arial" w:hAnsi="Arial" w:cs="Arial"/>
          <w:b/>
          <w:szCs w:val="24"/>
        </w:rPr>
        <w:t>Ph. D.</w:t>
      </w:r>
    </w:p>
    <w:p w14:paraId="46662AE8" w14:textId="77777777" w:rsidR="00CA3009" w:rsidRPr="008647C9" w:rsidRDefault="00CA3009" w:rsidP="008647C9">
      <w:pPr>
        <w:pStyle w:val="BodyText"/>
        <w:widowControl/>
        <w:ind w:right="-511"/>
        <w:jc w:val="both"/>
        <w:rPr>
          <w:rFonts w:ascii="Arial" w:hAnsi="Arial" w:cs="Arial"/>
          <w:b/>
          <w:sz w:val="20"/>
        </w:rPr>
      </w:pPr>
    </w:p>
    <w:p w14:paraId="5888D1A8" w14:textId="77777777" w:rsidR="00CA3009" w:rsidRPr="008647C9" w:rsidRDefault="00CA3009" w:rsidP="008647C9">
      <w:pPr>
        <w:pStyle w:val="BodyText"/>
        <w:widowControl/>
        <w:ind w:right="-630"/>
        <w:jc w:val="both"/>
        <w:rPr>
          <w:rFonts w:ascii="Arial" w:hAnsi="Arial" w:cs="Arial"/>
          <w:sz w:val="22"/>
          <w:szCs w:val="22"/>
        </w:rPr>
      </w:pPr>
      <w:r w:rsidRPr="008647C9">
        <w:rPr>
          <w:rFonts w:ascii="Arial" w:hAnsi="Arial" w:cs="Arial"/>
          <w:b/>
          <w:sz w:val="22"/>
          <w:szCs w:val="22"/>
        </w:rPr>
        <w:t>Professor Emeritus,</w:t>
      </w:r>
      <w:r w:rsidRPr="008647C9">
        <w:rPr>
          <w:rFonts w:ascii="Arial" w:hAnsi="Arial" w:cs="Arial"/>
          <w:sz w:val="22"/>
          <w:szCs w:val="22"/>
        </w:rPr>
        <w:t xml:space="preserve"> Tribhuvan University, Kirtipur, Nepal</w:t>
      </w:r>
    </w:p>
    <w:p w14:paraId="13E00FE5" w14:textId="77777777" w:rsidR="00CA3009" w:rsidRPr="008647C9" w:rsidRDefault="00CA3009" w:rsidP="008647C9">
      <w:pPr>
        <w:pStyle w:val="BodyText"/>
        <w:widowControl/>
        <w:ind w:right="-630"/>
        <w:jc w:val="both"/>
        <w:rPr>
          <w:rFonts w:ascii="Arial" w:hAnsi="Arial" w:cs="Arial"/>
          <w:sz w:val="22"/>
          <w:szCs w:val="22"/>
        </w:rPr>
      </w:pPr>
      <w:r w:rsidRPr="008647C9">
        <w:rPr>
          <w:rFonts w:ascii="Arial" w:hAnsi="Arial" w:cs="Arial"/>
          <w:b/>
          <w:sz w:val="22"/>
          <w:szCs w:val="22"/>
        </w:rPr>
        <w:t>Former Executive Director</w:t>
      </w:r>
      <w:r w:rsidRPr="008647C9">
        <w:rPr>
          <w:rFonts w:ascii="Arial" w:hAnsi="Arial" w:cs="Arial"/>
          <w:sz w:val="22"/>
          <w:szCs w:val="22"/>
        </w:rPr>
        <w:t xml:space="preserve">, Research Centre for Applied Science and Technology (ReCAST), TU. </w:t>
      </w:r>
    </w:p>
    <w:p w14:paraId="15CE9352" w14:textId="77777777" w:rsidR="00CA3009" w:rsidRPr="008647C9" w:rsidRDefault="00CA3009" w:rsidP="008647C9">
      <w:pPr>
        <w:widowControl/>
        <w:tabs>
          <w:tab w:val="left" w:pos="0"/>
          <w:tab w:val="left" w:pos="7200"/>
          <w:tab w:val="left" w:pos="7920"/>
          <w:tab w:val="left" w:pos="8640"/>
          <w:tab w:val="left" w:pos="9360"/>
        </w:tabs>
        <w:ind w:right="-630"/>
        <w:jc w:val="both"/>
        <w:rPr>
          <w:rFonts w:ascii="Arial" w:hAnsi="Arial" w:cs="Arial"/>
          <w:sz w:val="22"/>
          <w:szCs w:val="22"/>
        </w:rPr>
      </w:pPr>
      <w:r w:rsidRPr="008647C9">
        <w:rPr>
          <w:rFonts w:ascii="Arial" w:hAnsi="Arial" w:cs="Arial"/>
          <w:b/>
          <w:sz w:val="22"/>
          <w:szCs w:val="22"/>
        </w:rPr>
        <w:t xml:space="preserve">Date of birth: </w:t>
      </w:r>
      <w:r w:rsidRPr="008647C9">
        <w:rPr>
          <w:rFonts w:ascii="Arial" w:hAnsi="Arial" w:cs="Arial"/>
          <w:sz w:val="22"/>
          <w:szCs w:val="22"/>
        </w:rPr>
        <w:t>10 June 1953</w:t>
      </w:r>
    </w:p>
    <w:p w14:paraId="30F65D13" w14:textId="77777777" w:rsidR="00CA3009" w:rsidRPr="008647C9" w:rsidRDefault="00B76528" w:rsidP="008647C9">
      <w:pPr>
        <w:widowControl/>
        <w:tabs>
          <w:tab w:val="left" w:pos="0"/>
          <w:tab w:val="left" w:pos="7200"/>
          <w:tab w:val="left" w:pos="7920"/>
          <w:tab w:val="left" w:pos="8640"/>
          <w:tab w:val="left" w:pos="9360"/>
        </w:tabs>
        <w:ind w:right="-630"/>
        <w:jc w:val="both"/>
        <w:rPr>
          <w:rFonts w:ascii="Arial" w:hAnsi="Arial" w:cs="Arial"/>
          <w:sz w:val="22"/>
          <w:szCs w:val="22"/>
        </w:rPr>
      </w:pPr>
      <w:r w:rsidRPr="008647C9">
        <w:rPr>
          <w:rFonts w:ascii="Arial" w:hAnsi="Arial" w:cs="Arial"/>
          <w:b/>
          <w:sz w:val="22"/>
          <w:szCs w:val="22"/>
        </w:rPr>
        <w:t>Citizenship:</w:t>
      </w:r>
      <w:r w:rsidRPr="008647C9">
        <w:rPr>
          <w:rFonts w:ascii="Arial" w:hAnsi="Arial" w:cs="Arial"/>
          <w:sz w:val="22"/>
          <w:szCs w:val="22"/>
        </w:rPr>
        <w:t xml:space="preserve"> </w:t>
      </w:r>
      <w:r w:rsidR="00CA3009" w:rsidRPr="008647C9">
        <w:rPr>
          <w:rFonts w:ascii="Arial" w:hAnsi="Arial" w:cs="Arial"/>
          <w:sz w:val="22"/>
          <w:szCs w:val="22"/>
        </w:rPr>
        <w:t>Nepalese</w:t>
      </w:r>
    </w:p>
    <w:p w14:paraId="765D62CA" w14:textId="77777777" w:rsidR="00B76528" w:rsidRPr="008647C9" w:rsidRDefault="00B76528" w:rsidP="008647C9">
      <w:pPr>
        <w:widowControl/>
        <w:tabs>
          <w:tab w:val="left" w:pos="0"/>
          <w:tab w:val="left" w:pos="7200"/>
          <w:tab w:val="left" w:pos="7920"/>
          <w:tab w:val="left" w:pos="8640"/>
          <w:tab w:val="left" w:pos="9360"/>
        </w:tabs>
        <w:ind w:right="-630"/>
        <w:jc w:val="both"/>
        <w:rPr>
          <w:rFonts w:ascii="Arial" w:hAnsi="Arial" w:cs="Arial"/>
          <w:b/>
          <w:sz w:val="22"/>
          <w:szCs w:val="22"/>
        </w:rPr>
      </w:pPr>
      <w:r w:rsidRPr="008647C9">
        <w:rPr>
          <w:rFonts w:ascii="Arial" w:hAnsi="Arial" w:cs="Arial"/>
          <w:b/>
          <w:sz w:val="22"/>
          <w:szCs w:val="22"/>
        </w:rPr>
        <w:t xml:space="preserve">Nationality: </w:t>
      </w:r>
      <w:r w:rsidRPr="008647C9">
        <w:rPr>
          <w:rFonts w:ascii="Arial" w:hAnsi="Arial" w:cs="Arial"/>
          <w:sz w:val="22"/>
          <w:szCs w:val="22"/>
        </w:rPr>
        <w:t>Tharu</w:t>
      </w:r>
    </w:p>
    <w:p w14:paraId="77A3C4C2" w14:textId="77777777" w:rsidR="00CA3009" w:rsidRPr="008647C9" w:rsidRDefault="00CA3009" w:rsidP="008647C9">
      <w:pPr>
        <w:widowControl/>
        <w:tabs>
          <w:tab w:val="left" w:pos="0"/>
          <w:tab w:val="left" w:pos="7200"/>
          <w:tab w:val="left" w:pos="7920"/>
          <w:tab w:val="left" w:pos="8640"/>
          <w:tab w:val="left" w:pos="9360"/>
        </w:tabs>
        <w:ind w:right="-630"/>
        <w:jc w:val="both"/>
        <w:rPr>
          <w:rFonts w:ascii="Arial" w:hAnsi="Arial" w:cs="Arial"/>
          <w:b/>
          <w:sz w:val="22"/>
          <w:szCs w:val="22"/>
        </w:rPr>
      </w:pPr>
      <w:r w:rsidRPr="008647C9">
        <w:rPr>
          <w:rFonts w:ascii="Arial" w:hAnsi="Arial" w:cs="Arial"/>
          <w:b/>
          <w:sz w:val="22"/>
          <w:szCs w:val="22"/>
        </w:rPr>
        <w:t>Emails</w:t>
      </w:r>
      <w:r w:rsidRPr="008647C9">
        <w:rPr>
          <w:rFonts w:ascii="Arial" w:hAnsi="Arial" w:cs="Arial"/>
          <w:sz w:val="22"/>
          <w:szCs w:val="22"/>
        </w:rPr>
        <w:t xml:space="preserve">: </w:t>
      </w:r>
      <w:hyperlink r:id="rId9" w:history="1">
        <w:r w:rsidRPr="008647C9">
          <w:rPr>
            <w:rStyle w:val="Hyperlink"/>
            <w:rFonts w:ascii="Arial" w:hAnsi="Arial" w:cs="Arial"/>
            <w:color w:val="auto"/>
            <w:sz w:val="22"/>
            <w:szCs w:val="22"/>
            <w:u w:val="none"/>
          </w:rPr>
          <w:t>ram.chaudhary53@gmail.com</w:t>
        </w:r>
      </w:hyperlink>
      <w:r w:rsidR="00946121" w:rsidRPr="008647C9">
        <w:rPr>
          <w:rStyle w:val="Hyperlink"/>
          <w:rFonts w:ascii="Arial" w:hAnsi="Arial" w:cs="Arial"/>
          <w:color w:val="auto"/>
          <w:sz w:val="22"/>
          <w:szCs w:val="22"/>
          <w:u w:val="none"/>
        </w:rPr>
        <w:t>&gt;</w:t>
      </w:r>
    </w:p>
    <w:p w14:paraId="20A1F0DD" w14:textId="77777777" w:rsidR="00C311C8" w:rsidRPr="008647C9" w:rsidRDefault="00C311C8" w:rsidP="008647C9">
      <w:pPr>
        <w:widowControl/>
        <w:tabs>
          <w:tab w:val="left" w:pos="0"/>
          <w:tab w:val="left" w:pos="7200"/>
          <w:tab w:val="left" w:pos="7920"/>
          <w:tab w:val="left" w:pos="8640"/>
          <w:tab w:val="left" w:pos="9360"/>
        </w:tabs>
        <w:ind w:right="-511"/>
        <w:jc w:val="both"/>
        <w:rPr>
          <w:rFonts w:ascii="Arial" w:hAnsi="Arial" w:cs="Arial"/>
          <w:b/>
          <w:color w:val="0070C0"/>
          <w:szCs w:val="24"/>
        </w:rPr>
      </w:pPr>
    </w:p>
    <w:p w14:paraId="7EB2FAC8" w14:textId="77777777" w:rsidR="00A24630" w:rsidRDefault="00A24630" w:rsidP="008647C9">
      <w:pPr>
        <w:widowControl/>
        <w:tabs>
          <w:tab w:val="left" w:pos="0"/>
          <w:tab w:val="left" w:pos="7200"/>
          <w:tab w:val="left" w:pos="7920"/>
          <w:tab w:val="left" w:pos="8640"/>
          <w:tab w:val="left" w:pos="9360"/>
        </w:tabs>
        <w:ind w:right="-511"/>
        <w:jc w:val="both"/>
        <w:rPr>
          <w:rFonts w:ascii="Arial" w:hAnsi="Arial" w:cs="Arial"/>
          <w:b/>
          <w:color w:val="0070C0"/>
          <w:szCs w:val="24"/>
        </w:rPr>
      </w:pPr>
    </w:p>
    <w:p w14:paraId="73A8697C" w14:textId="77777777" w:rsidR="00F452F7" w:rsidRPr="0003244E" w:rsidRDefault="00F452F7" w:rsidP="00F452F7">
      <w:pPr>
        <w:rPr>
          <w:rFonts w:ascii="Arial" w:hAnsi="Arial" w:cs="Arial"/>
          <w:b/>
          <w:color w:val="0070C0"/>
          <w:szCs w:val="24"/>
        </w:rPr>
      </w:pPr>
      <w:r w:rsidRPr="001A6B50">
        <w:rPr>
          <w:rFonts w:ascii="Arial" w:hAnsi="Arial" w:cs="Arial"/>
          <w:b/>
          <w:color w:val="0070C0"/>
          <w:szCs w:val="24"/>
        </w:rPr>
        <w:t xml:space="preserve">Publications </w:t>
      </w:r>
      <w:r w:rsidRPr="00981FB8">
        <w:rPr>
          <w:rFonts w:ascii="Arial" w:hAnsi="Arial" w:cs="Arial"/>
          <w:b/>
          <w:color w:val="0070C0"/>
          <w:szCs w:val="24"/>
        </w:rPr>
        <w:t>(A</w:t>
      </w:r>
      <w:r>
        <w:rPr>
          <w:rFonts w:ascii="Arial" w:hAnsi="Arial" w:cs="Arial"/>
          <w:b/>
          <w:color w:val="0070C0"/>
          <w:szCs w:val="24"/>
        </w:rPr>
        <w:t>rticles</w:t>
      </w:r>
      <w:r w:rsidRPr="00981FB8">
        <w:rPr>
          <w:rFonts w:ascii="Arial" w:hAnsi="Arial" w:cs="Arial"/>
          <w:b/>
          <w:color w:val="0070C0"/>
          <w:szCs w:val="24"/>
        </w:rPr>
        <w:t>) – P</w:t>
      </w:r>
      <w:r>
        <w:rPr>
          <w:rFonts w:ascii="Arial" w:hAnsi="Arial" w:cs="Arial"/>
          <w:b/>
          <w:color w:val="0070C0"/>
          <w:szCs w:val="24"/>
        </w:rPr>
        <w:t xml:space="preserve">ublished in international journals and abroad are marked with an asterisk </w:t>
      </w:r>
      <w:r w:rsidRPr="000A38B6">
        <w:rPr>
          <w:rFonts w:ascii="Arial" w:hAnsi="Arial" w:cs="Arial"/>
          <w:b/>
          <w:color w:val="0070C0"/>
          <w:szCs w:val="24"/>
        </w:rPr>
        <w:t>(*)</w:t>
      </w:r>
    </w:p>
    <w:p w14:paraId="040B3BBC" w14:textId="77777777" w:rsidR="00836A22" w:rsidRDefault="00836A22" w:rsidP="00F452F7">
      <w:pPr>
        <w:tabs>
          <w:tab w:val="left" w:pos="0"/>
          <w:tab w:val="left" w:pos="7200"/>
          <w:tab w:val="left" w:pos="7920"/>
          <w:tab w:val="left" w:pos="8640"/>
          <w:tab w:val="left" w:pos="9360"/>
        </w:tabs>
        <w:spacing w:after="50"/>
        <w:ind w:right="29"/>
        <w:jc w:val="both"/>
        <w:rPr>
          <w:rFonts w:ascii="Arial" w:hAnsi="Arial" w:cs="Arial"/>
          <w:b/>
          <w:color w:val="0070C0"/>
        </w:rPr>
      </w:pPr>
    </w:p>
    <w:p w14:paraId="1EE39D8E" w14:textId="74D7511B" w:rsidR="00F452F7" w:rsidRPr="00937227" w:rsidRDefault="0003583A" w:rsidP="00F452F7">
      <w:pPr>
        <w:tabs>
          <w:tab w:val="left" w:pos="0"/>
          <w:tab w:val="left" w:pos="7200"/>
          <w:tab w:val="left" w:pos="7920"/>
          <w:tab w:val="left" w:pos="8640"/>
          <w:tab w:val="left" w:pos="9360"/>
        </w:tabs>
        <w:spacing w:after="50"/>
        <w:ind w:right="29"/>
        <w:jc w:val="both"/>
        <w:rPr>
          <w:rFonts w:ascii="Arial" w:hAnsi="Arial" w:cs="Arial"/>
          <w:b/>
          <w:color w:val="0070C0"/>
          <w:sz w:val="20"/>
        </w:rPr>
      </w:pPr>
      <w:r>
        <w:rPr>
          <w:rFonts w:ascii="Arial" w:hAnsi="Arial" w:cs="Arial"/>
          <w:b/>
          <w:color w:val="0070C0"/>
        </w:rPr>
        <w:t>(</w:t>
      </w:r>
      <w:r w:rsidR="00F452F7" w:rsidRPr="00F452F7">
        <w:rPr>
          <w:rFonts w:ascii="Arial" w:hAnsi="Arial" w:cs="Arial"/>
          <w:b/>
          <w:color w:val="0070C0"/>
        </w:rPr>
        <w:t xml:space="preserve">1) Research Articles: </w:t>
      </w:r>
      <w:r w:rsidR="00937227">
        <w:rPr>
          <w:rFonts w:ascii="Arial" w:hAnsi="Arial" w:cs="Arial"/>
          <w:b/>
          <w:i/>
          <w:color w:val="0070C0"/>
          <w:sz w:val="20"/>
        </w:rPr>
        <w:t>Out of total 1</w:t>
      </w:r>
      <w:r w:rsidR="00CB637F">
        <w:rPr>
          <w:rFonts w:ascii="Arial" w:hAnsi="Arial" w:cs="Arial"/>
          <w:b/>
          <w:i/>
          <w:color w:val="0070C0"/>
          <w:sz w:val="20"/>
        </w:rPr>
        <w:t>4</w:t>
      </w:r>
      <w:r w:rsidR="00264C3D">
        <w:rPr>
          <w:rFonts w:ascii="Arial" w:hAnsi="Arial" w:cs="Arial"/>
          <w:b/>
          <w:i/>
          <w:color w:val="0070C0"/>
          <w:sz w:val="20"/>
        </w:rPr>
        <w:t>2</w:t>
      </w:r>
      <w:r w:rsidR="00F452F7" w:rsidRPr="00F452F7">
        <w:rPr>
          <w:rFonts w:ascii="Arial" w:hAnsi="Arial" w:cs="Arial"/>
          <w:b/>
          <w:i/>
          <w:color w:val="0070C0"/>
          <w:sz w:val="20"/>
        </w:rPr>
        <w:t xml:space="preserve"> published </w:t>
      </w:r>
      <w:r w:rsidR="00A24630">
        <w:rPr>
          <w:rFonts w:ascii="Arial" w:hAnsi="Arial" w:cs="Arial"/>
          <w:b/>
          <w:i/>
          <w:color w:val="0070C0"/>
          <w:sz w:val="20"/>
        </w:rPr>
        <w:t xml:space="preserve">peer </w:t>
      </w:r>
      <w:r w:rsidR="00F452F7" w:rsidRPr="00F452F7">
        <w:rPr>
          <w:rFonts w:ascii="Arial" w:hAnsi="Arial" w:cs="Arial"/>
          <w:b/>
          <w:i/>
          <w:color w:val="0070C0"/>
          <w:sz w:val="20"/>
        </w:rPr>
        <w:t xml:space="preserve">articles under this category, </w:t>
      </w:r>
      <w:r w:rsidR="00150376">
        <w:rPr>
          <w:rFonts w:ascii="Arial" w:hAnsi="Arial" w:cs="Arial"/>
          <w:b/>
          <w:i/>
          <w:color w:val="0070C0"/>
          <w:sz w:val="20"/>
        </w:rPr>
        <w:t>10</w:t>
      </w:r>
      <w:r w:rsidR="00264C3D">
        <w:rPr>
          <w:rFonts w:ascii="Arial" w:hAnsi="Arial" w:cs="Arial"/>
          <w:b/>
          <w:i/>
          <w:color w:val="0070C0"/>
          <w:sz w:val="20"/>
        </w:rPr>
        <w:t>1</w:t>
      </w:r>
      <w:r w:rsidR="00F452F7" w:rsidRPr="00F452F7">
        <w:rPr>
          <w:rFonts w:ascii="Arial" w:hAnsi="Arial" w:cs="Arial"/>
          <w:b/>
          <w:i/>
          <w:color w:val="0070C0"/>
          <w:sz w:val="20"/>
        </w:rPr>
        <w:t xml:space="preserve"> articles are published in international journals</w:t>
      </w:r>
      <w:r w:rsidR="00EA3D9B">
        <w:rPr>
          <w:rFonts w:ascii="Arial" w:hAnsi="Arial" w:cs="Arial"/>
          <w:b/>
          <w:i/>
          <w:color w:val="0070C0"/>
          <w:sz w:val="20"/>
        </w:rPr>
        <w:t>,</w:t>
      </w:r>
      <w:r w:rsidR="00F452F7" w:rsidRPr="00F452F7">
        <w:rPr>
          <w:rFonts w:ascii="Arial" w:hAnsi="Arial" w:cs="Arial"/>
          <w:b/>
          <w:i/>
          <w:color w:val="0070C0"/>
          <w:sz w:val="20"/>
        </w:rPr>
        <w:t xml:space="preserve"> and </w:t>
      </w:r>
      <w:r w:rsidR="00002DAA">
        <w:rPr>
          <w:rFonts w:ascii="Arial" w:hAnsi="Arial" w:cs="Arial"/>
          <w:b/>
          <w:i/>
          <w:color w:val="0070C0"/>
          <w:sz w:val="20"/>
        </w:rPr>
        <w:t xml:space="preserve">few </w:t>
      </w:r>
      <w:r w:rsidR="00F452F7" w:rsidRPr="00F452F7">
        <w:rPr>
          <w:rFonts w:ascii="Arial" w:hAnsi="Arial" w:cs="Arial"/>
          <w:b/>
          <w:i/>
          <w:color w:val="0070C0"/>
          <w:sz w:val="20"/>
        </w:rPr>
        <w:t xml:space="preserve">manuscripts are under review process in international journals. </w:t>
      </w:r>
    </w:p>
    <w:p w14:paraId="1D1D5AB2" w14:textId="0E1F2286" w:rsidR="00264C3D" w:rsidRDefault="00264C3D" w:rsidP="00C67C03">
      <w:pPr>
        <w:pStyle w:val="ListParagraph"/>
        <w:numPr>
          <w:ilvl w:val="0"/>
          <w:numId w:val="30"/>
        </w:numPr>
        <w:ind w:left="450" w:hanging="450"/>
        <w:jc w:val="both"/>
        <w:rPr>
          <w:rFonts w:ascii="Arial" w:hAnsi="Arial" w:cs="Arial"/>
          <w:sz w:val="20"/>
          <w:szCs w:val="20"/>
        </w:rPr>
      </w:pPr>
      <w:r>
        <w:rPr>
          <w:rFonts w:ascii="Arial" w:hAnsi="Arial" w:cs="Arial"/>
          <w:sz w:val="20"/>
          <w:szCs w:val="20"/>
        </w:rPr>
        <w:t xml:space="preserve">*Subedi, C.K., </w:t>
      </w:r>
      <w:r w:rsidRPr="00DE5B22">
        <w:rPr>
          <w:rFonts w:ascii="Arial" w:hAnsi="Arial" w:cs="Arial"/>
          <w:b/>
          <w:bCs/>
          <w:sz w:val="20"/>
          <w:szCs w:val="20"/>
        </w:rPr>
        <w:t>Chaudhary, R.P.</w:t>
      </w:r>
      <w:r>
        <w:rPr>
          <w:rFonts w:ascii="Arial" w:hAnsi="Arial" w:cs="Arial"/>
          <w:sz w:val="20"/>
          <w:szCs w:val="20"/>
        </w:rPr>
        <w:t xml:space="preserve">, Kunwar, R.M., Bussmann, R.W. and Paniagua-Zambrana, N.Y. (2021). </w:t>
      </w:r>
      <w:r w:rsidRPr="00264C3D">
        <w:rPr>
          <w:rFonts w:ascii="Arial" w:hAnsi="Arial" w:cs="Arial"/>
          <w:i/>
          <w:iCs/>
          <w:sz w:val="20"/>
          <w:szCs w:val="20"/>
        </w:rPr>
        <w:t>Jatropha curcas</w:t>
      </w:r>
      <w:r>
        <w:rPr>
          <w:rFonts w:ascii="Arial" w:hAnsi="Arial" w:cs="Arial"/>
          <w:sz w:val="20"/>
          <w:szCs w:val="20"/>
        </w:rPr>
        <w:t xml:space="preserve"> L. (</w:t>
      </w:r>
      <w:r w:rsidRPr="00264C3D">
        <w:rPr>
          <w:rFonts w:ascii="Arial" w:hAnsi="Arial" w:cs="Arial"/>
          <w:sz w:val="20"/>
          <w:szCs w:val="20"/>
        </w:rPr>
        <w:t xml:space="preserve">Euphorbiaceae). In: </w:t>
      </w:r>
      <w:r w:rsidRPr="00264C3D">
        <w:rPr>
          <w:rFonts w:ascii="Arial" w:hAnsi="Arial" w:cs="Arial"/>
          <w:i/>
          <w:iCs/>
          <w:sz w:val="20"/>
          <w:szCs w:val="20"/>
        </w:rPr>
        <w:t>Ethnobotany of the Himalayas</w:t>
      </w:r>
      <w:r w:rsidRPr="00264C3D">
        <w:rPr>
          <w:rFonts w:ascii="Arial" w:hAnsi="Arial" w:cs="Arial"/>
          <w:sz w:val="20"/>
          <w:szCs w:val="20"/>
        </w:rPr>
        <w:t>, Ethnobotany of Mountain Regions (Eds.: R. Kunwar</w:t>
      </w:r>
      <w:r w:rsidR="0043037D">
        <w:rPr>
          <w:rFonts w:ascii="Arial" w:hAnsi="Arial" w:cs="Arial"/>
          <w:sz w:val="20"/>
          <w:szCs w:val="20"/>
        </w:rPr>
        <w:t>, H. Sher and R.W. Bussmann)</w:t>
      </w:r>
      <w:r w:rsidRPr="00264C3D">
        <w:rPr>
          <w:rFonts w:ascii="Arial" w:hAnsi="Arial" w:cs="Arial"/>
          <w:sz w:val="20"/>
          <w:szCs w:val="20"/>
        </w:rPr>
        <w:t xml:space="preserve">, pp. 1111-1121, Springer Nature Switzerland AG, </w:t>
      </w:r>
      <w:hyperlink r:id="rId10" w:history="1">
        <w:r w:rsidRPr="00264C3D">
          <w:rPr>
            <w:rStyle w:val="Hyperlink"/>
            <w:rFonts w:ascii="Arial" w:eastAsiaTheme="minorHAnsi" w:hAnsi="Arial" w:cs="Arial"/>
            <w:sz w:val="20"/>
            <w:szCs w:val="20"/>
          </w:rPr>
          <w:t>https://doi.org/10.1007/978-3-030-57408-6_131</w:t>
        </w:r>
      </w:hyperlink>
      <w:r w:rsidRPr="00264C3D">
        <w:rPr>
          <w:rFonts w:ascii="Arial" w:eastAsiaTheme="minorHAnsi" w:hAnsi="Arial" w:cs="Arial"/>
          <w:color w:val="0000FF"/>
          <w:sz w:val="20"/>
          <w:szCs w:val="20"/>
        </w:rPr>
        <w:t>.</w:t>
      </w:r>
      <w:r>
        <w:rPr>
          <w:rFonts w:ascii="AdvTT5843c571" w:eastAsiaTheme="minorHAnsi" w:hAnsi="AdvTT5843c571" w:cs="AdvTT5843c571"/>
          <w:color w:val="0000FF"/>
          <w:sz w:val="17"/>
          <w:szCs w:val="17"/>
        </w:rPr>
        <w:t xml:space="preserve"> </w:t>
      </w:r>
    </w:p>
    <w:p w14:paraId="685E62FC" w14:textId="5F09F7C2" w:rsidR="00150376" w:rsidRPr="002072A7" w:rsidRDefault="002072A7" w:rsidP="00C67C03">
      <w:pPr>
        <w:pStyle w:val="ListParagraph"/>
        <w:numPr>
          <w:ilvl w:val="0"/>
          <w:numId w:val="30"/>
        </w:numPr>
        <w:ind w:left="450" w:hanging="450"/>
        <w:jc w:val="both"/>
        <w:rPr>
          <w:rFonts w:ascii="Arial" w:hAnsi="Arial" w:cs="Arial"/>
          <w:sz w:val="20"/>
          <w:szCs w:val="20"/>
        </w:rPr>
      </w:pPr>
      <w:r w:rsidRPr="002072A7">
        <w:rPr>
          <w:rFonts w:ascii="Arial" w:hAnsi="Arial" w:cs="Arial"/>
          <w:sz w:val="20"/>
          <w:szCs w:val="20"/>
        </w:rPr>
        <w:t xml:space="preserve">*Aryal, K.P., </w:t>
      </w:r>
      <w:r w:rsidRPr="00EC18E0">
        <w:rPr>
          <w:rFonts w:ascii="Arial" w:hAnsi="Arial" w:cs="Arial"/>
          <w:b/>
          <w:bCs/>
          <w:sz w:val="20"/>
          <w:szCs w:val="20"/>
        </w:rPr>
        <w:t>Chaudhary, R.P.</w:t>
      </w:r>
      <w:r w:rsidRPr="002072A7">
        <w:rPr>
          <w:rFonts w:ascii="Arial" w:hAnsi="Arial" w:cs="Arial"/>
          <w:sz w:val="20"/>
          <w:szCs w:val="20"/>
        </w:rPr>
        <w:t xml:space="preserve"> and Poudel, S. (2021). Food </w:t>
      </w:r>
      <w:r w:rsidRPr="002072A7">
        <w:rPr>
          <w:rFonts w:ascii="Arial" w:hAnsi="Arial" w:cs="Arial"/>
          <w:color w:val="222222"/>
          <w:sz w:val="20"/>
          <w:szCs w:val="20"/>
          <w:shd w:val="clear" w:color="auto" w:fill="FFFFFF"/>
        </w:rPr>
        <w:t>from farm and forest, a case study from Kailash Sacred Landscape</w:t>
      </w:r>
      <w:r>
        <w:rPr>
          <w:rFonts w:ascii="Arial" w:hAnsi="Arial" w:cs="Arial"/>
          <w:color w:val="222222"/>
          <w:sz w:val="20"/>
          <w:szCs w:val="20"/>
          <w:shd w:val="clear" w:color="auto" w:fill="FFFFFF"/>
        </w:rPr>
        <w:t>. I</w:t>
      </w:r>
      <w:r w:rsidRPr="002072A7">
        <w:rPr>
          <w:rFonts w:ascii="Arial" w:hAnsi="Arial" w:cs="Arial"/>
          <w:color w:val="222222"/>
          <w:sz w:val="20"/>
          <w:szCs w:val="20"/>
          <w:shd w:val="clear" w:color="auto" w:fill="FFFFFF"/>
        </w:rPr>
        <w:t>n</w:t>
      </w:r>
      <w:r>
        <w:rPr>
          <w:rFonts w:ascii="Arial" w:hAnsi="Arial" w:cs="Arial"/>
          <w:color w:val="222222"/>
          <w:sz w:val="20"/>
          <w:szCs w:val="20"/>
          <w:shd w:val="clear" w:color="auto" w:fill="FFFFFF"/>
        </w:rPr>
        <w:t>:</w:t>
      </w:r>
      <w:r w:rsidRPr="002072A7">
        <w:rPr>
          <w:rFonts w:ascii="Arial" w:hAnsi="Arial" w:cs="Arial"/>
          <w:color w:val="222222"/>
          <w:sz w:val="20"/>
          <w:szCs w:val="20"/>
          <w:shd w:val="clear" w:color="auto" w:fill="FFFFFF"/>
        </w:rPr>
        <w:t xml:space="preserve"> </w:t>
      </w:r>
      <w:r w:rsidRPr="002072A7">
        <w:rPr>
          <w:rFonts w:ascii="Arial" w:hAnsi="Arial" w:cs="Arial"/>
          <w:i/>
          <w:iCs/>
          <w:color w:val="222222"/>
          <w:sz w:val="20"/>
          <w:szCs w:val="20"/>
          <w:shd w:val="clear" w:color="auto" w:fill="FFFFFF"/>
        </w:rPr>
        <w:t>Mountain farming systems – Seeds for the future. Sustainable agricultural practices for resilient mountain livelihoods</w:t>
      </w:r>
      <w:r>
        <w:rPr>
          <w:rFonts w:ascii="Arial" w:hAnsi="Arial" w:cs="Arial"/>
          <w:color w:val="222222"/>
          <w:sz w:val="20"/>
          <w:szCs w:val="20"/>
          <w:shd w:val="clear" w:color="auto" w:fill="FFFFFF"/>
        </w:rPr>
        <w:t xml:space="preserve"> (Eds.: </w:t>
      </w:r>
      <w:r w:rsidR="004A3CFF">
        <w:rPr>
          <w:rFonts w:ascii="Arial" w:hAnsi="Arial" w:cs="Arial"/>
          <w:color w:val="222222"/>
          <w:sz w:val="20"/>
          <w:szCs w:val="20"/>
          <w:shd w:val="clear" w:color="auto" w:fill="FFFFFF"/>
        </w:rPr>
        <w:t xml:space="preserve">R. </w:t>
      </w:r>
      <w:r w:rsidRPr="002072A7">
        <w:rPr>
          <w:rFonts w:ascii="Arial" w:hAnsi="Arial" w:cs="Arial"/>
          <w:color w:val="222222"/>
          <w:sz w:val="20"/>
          <w:szCs w:val="20"/>
          <w:shd w:val="clear" w:color="auto" w:fill="FFFFFF"/>
        </w:rPr>
        <w:t xml:space="preserve">Romeo, </w:t>
      </w:r>
      <w:r w:rsidR="004A3CFF">
        <w:rPr>
          <w:rFonts w:ascii="Arial" w:hAnsi="Arial" w:cs="Arial"/>
          <w:color w:val="222222"/>
          <w:sz w:val="20"/>
          <w:szCs w:val="20"/>
          <w:shd w:val="clear" w:color="auto" w:fill="FFFFFF"/>
        </w:rPr>
        <w:t xml:space="preserve">S.R. </w:t>
      </w:r>
      <w:r w:rsidRPr="002072A7">
        <w:rPr>
          <w:rFonts w:ascii="Arial" w:hAnsi="Arial" w:cs="Arial"/>
          <w:color w:val="222222"/>
          <w:sz w:val="20"/>
          <w:szCs w:val="20"/>
          <w:shd w:val="clear" w:color="auto" w:fill="FFFFFF"/>
        </w:rPr>
        <w:t xml:space="preserve">Manuelli, </w:t>
      </w:r>
      <w:r w:rsidR="004A3CFF">
        <w:rPr>
          <w:rFonts w:ascii="Arial" w:hAnsi="Arial" w:cs="Arial"/>
          <w:color w:val="222222"/>
          <w:sz w:val="20"/>
          <w:szCs w:val="20"/>
          <w:shd w:val="clear" w:color="auto" w:fill="FFFFFF"/>
        </w:rPr>
        <w:t xml:space="preserve">M. </w:t>
      </w:r>
      <w:r w:rsidRPr="002072A7">
        <w:rPr>
          <w:rFonts w:ascii="Arial" w:hAnsi="Arial" w:cs="Arial"/>
          <w:color w:val="222222"/>
          <w:sz w:val="20"/>
          <w:szCs w:val="20"/>
          <w:shd w:val="clear" w:color="auto" w:fill="FFFFFF"/>
        </w:rPr>
        <w:t>Geringer, M. and Barchiesi, V.)</w:t>
      </w:r>
      <w:r w:rsidR="004A3CFF">
        <w:rPr>
          <w:rFonts w:ascii="Arial" w:hAnsi="Arial" w:cs="Arial"/>
          <w:color w:val="222222"/>
          <w:sz w:val="20"/>
          <w:szCs w:val="20"/>
          <w:shd w:val="clear" w:color="auto" w:fill="FFFFFF"/>
        </w:rPr>
        <w:t xml:space="preserve">, pp. 70-73, </w:t>
      </w:r>
      <w:r w:rsidRPr="002072A7">
        <w:rPr>
          <w:rFonts w:ascii="Arial" w:hAnsi="Arial" w:cs="Arial"/>
          <w:color w:val="222222"/>
          <w:sz w:val="20"/>
          <w:szCs w:val="20"/>
          <w:shd w:val="clear" w:color="auto" w:fill="FFFFFF"/>
        </w:rPr>
        <w:t>Rome, FAO</w:t>
      </w:r>
      <w:r w:rsidR="009850D4">
        <w:rPr>
          <w:rFonts w:ascii="Arial" w:hAnsi="Arial" w:cs="Arial"/>
          <w:color w:val="222222"/>
          <w:sz w:val="20"/>
          <w:szCs w:val="20"/>
          <w:shd w:val="clear" w:color="auto" w:fill="FFFFFF"/>
        </w:rPr>
        <w:t>, Rome, Italy, ISBN: 978-92-5-134610-5</w:t>
      </w:r>
      <w:r w:rsidRPr="002072A7">
        <w:rPr>
          <w:rFonts w:ascii="Arial" w:hAnsi="Arial" w:cs="Arial"/>
          <w:color w:val="222222"/>
          <w:sz w:val="20"/>
          <w:szCs w:val="20"/>
          <w:shd w:val="clear" w:color="auto" w:fill="FFFFFF"/>
        </w:rPr>
        <w:t>. </w:t>
      </w:r>
      <w:hyperlink r:id="rId11" w:tgtFrame="_blank" w:history="1">
        <w:r w:rsidRPr="002072A7">
          <w:rPr>
            <w:rStyle w:val="Hyperlink"/>
            <w:rFonts w:ascii="Arial" w:hAnsi="Arial" w:cs="Arial"/>
            <w:color w:val="1155CC"/>
            <w:sz w:val="20"/>
            <w:szCs w:val="20"/>
            <w:shd w:val="clear" w:color="auto" w:fill="FFFFFF"/>
          </w:rPr>
          <w:t>https://doi.org/10.4060/cb5349en</w:t>
        </w:r>
      </w:hyperlink>
      <w:r w:rsidR="009850D4">
        <w:rPr>
          <w:rFonts w:ascii="Arial" w:hAnsi="Arial" w:cs="Arial"/>
          <w:sz w:val="20"/>
          <w:szCs w:val="20"/>
        </w:rPr>
        <w:t xml:space="preserve"> (Short communication)</w:t>
      </w:r>
      <w:r w:rsidR="004A3CFF">
        <w:rPr>
          <w:rFonts w:ascii="Arial" w:hAnsi="Arial" w:cs="Arial"/>
          <w:sz w:val="20"/>
          <w:szCs w:val="20"/>
        </w:rPr>
        <w:t>.</w:t>
      </w:r>
    </w:p>
    <w:p w14:paraId="1D200C75" w14:textId="056E0264" w:rsidR="008B6EC8" w:rsidRPr="00C67C03" w:rsidRDefault="008B6EC8" w:rsidP="00C67C03">
      <w:pPr>
        <w:pStyle w:val="ListParagraph"/>
        <w:numPr>
          <w:ilvl w:val="0"/>
          <w:numId w:val="30"/>
        </w:numPr>
        <w:ind w:left="450" w:hanging="450"/>
        <w:jc w:val="both"/>
        <w:rPr>
          <w:rFonts w:ascii="Arial" w:hAnsi="Arial" w:cs="Arial"/>
          <w:sz w:val="20"/>
          <w:szCs w:val="20"/>
        </w:rPr>
      </w:pPr>
      <w:r w:rsidRPr="002072A7">
        <w:rPr>
          <w:rFonts w:ascii="Arial" w:hAnsi="Arial" w:cs="Arial"/>
          <w:sz w:val="20"/>
          <w:szCs w:val="20"/>
        </w:rPr>
        <w:t>*Pangeni, B., Bhattarai, S., Paudyal,</w:t>
      </w:r>
      <w:r>
        <w:rPr>
          <w:rFonts w:ascii="Arial" w:hAnsi="Arial" w:cs="Arial"/>
          <w:sz w:val="20"/>
          <w:szCs w:val="20"/>
        </w:rPr>
        <w:t xml:space="preserve"> H. </w:t>
      </w:r>
      <w:r w:rsidRPr="002F15BE">
        <w:rPr>
          <w:rFonts w:ascii="Arial" w:hAnsi="Arial" w:cs="Arial"/>
          <w:sz w:val="20"/>
          <w:szCs w:val="20"/>
        </w:rPr>
        <w:t xml:space="preserve">and </w:t>
      </w:r>
      <w:r w:rsidRPr="002F15BE">
        <w:rPr>
          <w:rFonts w:ascii="Arial" w:hAnsi="Arial" w:cs="Arial"/>
          <w:b/>
          <w:sz w:val="20"/>
          <w:szCs w:val="20"/>
        </w:rPr>
        <w:t>Chaudhary, R.P.</w:t>
      </w:r>
      <w:r>
        <w:rPr>
          <w:rFonts w:ascii="Arial" w:hAnsi="Arial" w:cs="Arial"/>
          <w:b/>
          <w:sz w:val="20"/>
          <w:szCs w:val="20"/>
        </w:rPr>
        <w:t xml:space="preserve"> </w:t>
      </w:r>
      <w:r w:rsidRPr="00526831">
        <w:rPr>
          <w:rFonts w:ascii="Arial" w:hAnsi="Arial" w:cs="Arial"/>
          <w:bCs/>
          <w:sz w:val="20"/>
          <w:szCs w:val="20"/>
        </w:rPr>
        <w:t xml:space="preserve">(2021). </w:t>
      </w:r>
      <w:r w:rsidR="00526831" w:rsidRPr="00526831">
        <w:rPr>
          <w:rFonts w:ascii="Arial" w:hAnsi="Arial" w:cs="Arial"/>
          <w:bCs/>
          <w:sz w:val="20"/>
          <w:szCs w:val="20"/>
        </w:rPr>
        <w:t>Antibacterial</w:t>
      </w:r>
      <w:r w:rsidR="00526831">
        <w:rPr>
          <w:rFonts w:ascii="Arial" w:hAnsi="Arial" w:cs="Arial"/>
          <w:bCs/>
          <w:sz w:val="20"/>
          <w:szCs w:val="20"/>
        </w:rPr>
        <w:t xml:space="preserve"> activity of selected ethnomedicinal plants popular in Magar ethnic community of Palpa District, western Nepal. </w:t>
      </w:r>
      <w:r w:rsidR="00526831" w:rsidRPr="00526831">
        <w:rPr>
          <w:rFonts w:ascii="Arial" w:hAnsi="Arial" w:cs="Arial"/>
          <w:bCs/>
          <w:i/>
          <w:iCs/>
          <w:sz w:val="20"/>
          <w:szCs w:val="20"/>
        </w:rPr>
        <w:t>Archives of Ecotoxicology</w:t>
      </w:r>
      <w:r w:rsidR="00526831">
        <w:rPr>
          <w:rFonts w:ascii="Arial" w:hAnsi="Arial" w:cs="Arial"/>
          <w:bCs/>
          <w:sz w:val="20"/>
          <w:szCs w:val="20"/>
        </w:rPr>
        <w:t xml:space="preserve">, </w:t>
      </w:r>
      <w:r w:rsidR="00526831" w:rsidRPr="00526831">
        <w:rPr>
          <w:rFonts w:ascii="Arial" w:hAnsi="Arial" w:cs="Arial"/>
          <w:b/>
          <w:sz w:val="20"/>
          <w:szCs w:val="20"/>
        </w:rPr>
        <w:t>3</w:t>
      </w:r>
      <w:r w:rsidR="00526831">
        <w:rPr>
          <w:rFonts w:ascii="Arial" w:hAnsi="Arial" w:cs="Arial"/>
          <w:bCs/>
          <w:sz w:val="20"/>
          <w:szCs w:val="20"/>
        </w:rPr>
        <w:t xml:space="preserve">(1): 13-19. </w:t>
      </w:r>
      <w:r w:rsidR="00C67C03" w:rsidRPr="00C67C03">
        <w:rPr>
          <w:rFonts w:ascii="Arial" w:hAnsi="Arial" w:cs="Arial"/>
          <w:bCs/>
          <w:sz w:val="20"/>
          <w:szCs w:val="20"/>
        </w:rPr>
        <w:t>https://doi.org/10.36547/ae.2021.3.1.13-19</w:t>
      </w:r>
      <w:r w:rsidR="000060F6">
        <w:rPr>
          <w:rFonts w:ascii="Arial" w:hAnsi="Arial" w:cs="Arial"/>
          <w:bCs/>
          <w:sz w:val="20"/>
          <w:szCs w:val="20"/>
        </w:rPr>
        <w:t>.</w:t>
      </w:r>
      <w:r w:rsidR="00526831" w:rsidRPr="00C67C03">
        <w:rPr>
          <w:rFonts w:ascii="Arial" w:hAnsi="Arial" w:cs="Arial"/>
          <w:bCs/>
          <w:sz w:val="20"/>
          <w:szCs w:val="20"/>
        </w:rPr>
        <w:t xml:space="preserve"> </w:t>
      </w:r>
    </w:p>
    <w:p w14:paraId="718A9CFF" w14:textId="77777777" w:rsidR="00C440A7" w:rsidRDefault="00C440A7" w:rsidP="00F452F7">
      <w:pPr>
        <w:pStyle w:val="ListParagraph"/>
        <w:numPr>
          <w:ilvl w:val="0"/>
          <w:numId w:val="30"/>
        </w:numPr>
        <w:ind w:left="450" w:hanging="450"/>
        <w:jc w:val="both"/>
        <w:rPr>
          <w:rFonts w:ascii="Arial" w:hAnsi="Arial" w:cs="Arial"/>
          <w:sz w:val="20"/>
          <w:szCs w:val="20"/>
        </w:rPr>
      </w:pPr>
      <w:r>
        <w:rPr>
          <w:rFonts w:ascii="Arial" w:hAnsi="Arial" w:cs="Arial"/>
          <w:sz w:val="20"/>
          <w:szCs w:val="20"/>
        </w:rPr>
        <w:t xml:space="preserve">*Uprety, Y., Chettri, N., Dhakal, M., Asselin, H., Chand, R., and </w:t>
      </w:r>
      <w:r w:rsidRPr="00027DC3">
        <w:rPr>
          <w:rFonts w:ascii="Arial" w:hAnsi="Arial" w:cs="Arial"/>
          <w:b/>
          <w:bCs/>
          <w:sz w:val="20"/>
          <w:szCs w:val="20"/>
        </w:rPr>
        <w:t>Chaudhary, R.P.</w:t>
      </w:r>
      <w:r>
        <w:rPr>
          <w:rFonts w:ascii="Arial" w:hAnsi="Arial" w:cs="Arial"/>
          <w:sz w:val="20"/>
          <w:szCs w:val="20"/>
        </w:rPr>
        <w:t xml:space="preserve"> (2021). Illegal wildlife trade is threatening </w:t>
      </w:r>
      <w:r w:rsidRPr="00E41EF7">
        <w:rPr>
          <w:rFonts w:ascii="Arial" w:hAnsi="Arial" w:cs="Arial"/>
          <w:sz w:val="20"/>
          <w:szCs w:val="20"/>
        </w:rPr>
        <w:t xml:space="preserve">conservation in the transboundary landscape of Western Himalaya. </w:t>
      </w:r>
      <w:r w:rsidRPr="00E41EF7">
        <w:rPr>
          <w:rFonts w:ascii="Arial" w:hAnsi="Arial" w:cs="Arial"/>
          <w:i/>
          <w:sz w:val="20"/>
          <w:szCs w:val="20"/>
        </w:rPr>
        <w:t>Journal of Nature Conservation</w:t>
      </w:r>
      <w:r w:rsidRPr="00E41EF7">
        <w:rPr>
          <w:rFonts w:ascii="Arial" w:hAnsi="Arial" w:cs="Arial"/>
          <w:sz w:val="20"/>
          <w:szCs w:val="20"/>
        </w:rPr>
        <w:t xml:space="preserve">, </w:t>
      </w:r>
      <w:r w:rsidRPr="00E41EF7">
        <w:rPr>
          <w:rFonts w:ascii="Arial" w:eastAsiaTheme="minorHAnsi" w:hAnsi="Arial" w:cs="Arial"/>
          <w:i/>
          <w:sz w:val="20"/>
          <w:szCs w:val="20"/>
        </w:rPr>
        <w:t>Journal for Nature Conservation</w:t>
      </w:r>
      <w:r w:rsidRPr="00E41EF7">
        <w:rPr>
          <w:rFonts w:ascii="Arial" w:eastAsiaTheme="minorHAnsi" w:hAnsi="Arial" w:cs="Arial"/>
          <w:sz w:val="20"/>
          <w:szCs w:val="20"/>
        </w:rPr>
        <w:t xml:space="preserve"> 59 (2021) 125952. Doi.org/10.1016/j.jnc.2020.125952.    </w:t>
      </w:r>
    </w:p>
    <w:p w14:paraId="6DB5E130" w14:textId="77777777" w:rsidR="002F15BE" w:rsidRPr="002F15BE" w:rsidRDefault="002F15BE" w:rsidP="00F452F7">
      <w:pPr>
        <w:pStyle w:val="ListParagraph"/>
        <w:numPr>
          <w:ilvl w:val="0"/>
          <w:numId w:val="30"/>
        </w:numPr>
        <w:ind w:left="450" w:hanging="450"/>
        <w:jc w:val="both"/>
        <w:rPr>
          <w:rFonts w:ascii="Arial" w:hAnsi="Arial" w:cs="Arial"/>
          <w:sz w:val="20"/>
          <w:szCs w:val="20"/>
        </w:rPr>
      </w:pPr>
      <w:r>
        <w:rPr>
          <w:rFonts w:ascii="Arial" w:hAnsi="Arial" w:cs="Arial"/>
          <w:sz w:val="20"/>
          <w:szCs w:val="20"/>
        </w:rPr>
        <w:t xml:space="preserve">*Pangeni, B., Bhattarai, S., Paudyal, H. </w:t>
      </w:r>
      <w:r w:rsidRPr="002F15BE">
        <w:rPr>
          <w:rFonts w:ascii="Arial" w:hAnsi="Arial" w:cs="Arial"/>
          <w:sz w:val="20"/>
          <w:szCs w:val="20"/>
        </w:rPr>
        <w:t xml:space="preserve">and </w:t>
      </w:r>
      <w:r w:rsidRPr="002F15BE">
        <w:rPr>
          <w:rFonts w:ascii="Arial" w:hAnsi="Arial" w:cs="Arial"/>
          <w:b/>
          <w:sz w:val="20"/>
          <w:szCs w:val="20"/>
        </w:rPr>
        <w:t>Chaudhary, R.P.</w:t>
      </w:r>
      <w:r w:rsidRPr="002F15BE">
        <w:rPr>
          <w:rFonts w:ascii="Arial" w:hAnsi="Arial" w:cs="Arial"/>
          <w:sz w:val="20"/>
          <w:szCs w:val="20"/>
        </w:rPr>
        <w:t xml:space="preserve"> (2020). Ethnobotanical study of Magar Ethnic Community of Palpa District of Nepal. </w:t>
      </w:r>
      <w:r w:rsidRPr="002F15BE">
        <w:rPr>
          <w:rFonts w:ascii="Arial" w:hAnsi="Arial" w:cs="Arial"/>
          <w:i/>
          <w:sz w:val="20"/>
          <w:szCs w:val="20"/>
        </w:rPr>
        <w:t>Ethnobotany Research &amp; Applications</w:t>
      </w:r>
      <w:r w:rsidRPr="002F15BE">
        <w:rPr>
          <w:rFonts w:ascii="Arial" w:hAnsi="Arial" w:cs="Arial"/>
          <w:sz w:val="20"/>
          <w:szCs w:val="20"/>
        </w:rPr>
        <w:t>, 20.</w:t>
      </w:r>
      <w:r w:rsidRPr="002F15BE">
        <w:rPr>
          <w:rFonts w:ascii="Arial" w:hAnsi="Arial" w:cs="Arial"/>
          <w:b/>
          <w:sz w:val="20"/>
          <w:szCs w:val="20"/>
        </w:rPr>
        <w:t>44</w:t>
      </w:r>
      <w:r w:rsidRPr="002F15BE">
        <w:rPr>
          <w:rFonts w:ascii="Arial" w:hAnsi="Arial" w:cs="Arial"/>
          <w:sz w:val="20"/>
          <w:szCs w:val="20"/>
        </w:rPr>
        <w:t>: 1-17 (</w:t>
      </w:r>
      <w:r w:rsidRPr="002F15BE">
        <w:rPr>
          <w:rFonts w:ascii="Arial" w:eastAsia="ArialMT" w:hAnsi="Arial" w:cs="Arial"/>
          <w:sz w:val="20"/>
          <w:szCs w:val="20"/>
        </w:rPr>
        <w:t xml:space="preserve">http://dx.doi.org/10.32859/era.20.44.1-17). </w:t>
      </w:r>
      <w:r w:rsidRPr="002F15BE">
        <w:rPr>
          <w:rFonts w:ascii="Arial" w:hAnsi="Arial" w:cs="Arial"/>
          <w:sz w:val="20"/>
          <w:szCs w:val="20"/>
        </w:rPr>
        <w:t xml:space="preserve">  </w:t>
      </w:r>
    </w:p>
    <w:p w14:paraId="758CE6B2" w14:textId="77777777" w:rsidR="0052551D" w:rsidRDefault="00544EE3" w:rsidP="00F452F7">
      <w:pPr>
        <w:pStyle w:val="ListParagraph"/>
        <w:numPr>
          <w:ilvl w:val="0"/>
          <w:numId w:val="30"/>
        </w:numPr>
        <w:ind w:left="450" w:hanging="450"/>
        <w:jc w:val="both"/>
        <w:rPr>
          <w:rFonts w:ascii="Arial" w:hAnsi="Arial" w:cs="Arial"/>
          <w:sz w:val="20"/>
          <w:szCs w:val="20"/>
        </w:rPr>
      </w:pPr>
      <w:r w:rsidRPr="002F15BE">
        <w:rPr>
          <w:rFonts w:ascii="Arial" w:hAnsi="Arial" w:cs="Arial"/>
          <w:sz w:val="20"/>
          <w:szCs w:val="20"/>
        </w:rPr>
        <w:t>*</w:t>
      </w:r>
      <w:r w:rsidR="0052551D" w:rsidRPr="002F15BE">
        <w:rPr>
          <w:rFonts w:ascii="Arial" w:hAnsi="Arial" w:cs="Arial"/>
          <w:sz w:val="20"/>
          <w:szCs w:val="20"/>
        </w:rPr>
        <w:t xml:space="preserve">Subedee, B.R., </w:t>
      </w:r>
      <w:r w:rsidRPr="002F15BE">
        <w:rPr>
          <w:rFonts w:ascii="Arial" w:hAnsi="Arial" w:cs="Arial"/>
          <w:sz w:val="20"/>
          <w:szCs w:val="20"/>
        </w:rPr>
        <w:t xml:space="preserve">Tripathi, G.R. and </w:t>
      </w:r>
      <w:r w:rsidRPr="002F15BE">
        <w:rPr>
          <w:rFonts w:ascii="Arial" w:hAnsi="Arial" w:cs="Arial"/>
          <w:b/>
          <w:sz w:val="20"/>
          <w:szCs w:val="20"/>
        </w:rPr>
        <w:t>Chaudhary, R</w:t>
      </w:r>
      <w:r w:rsidRPr="00544EE3">
        <w:rPr>
          <w:rFonts w:ascii="Arial" w:hAnsi="Arial" w:cs="Arial"/>
          <w:b/>
          <w:sz w:val="20"/>
          <w:szCs w:val="20"/>
        </w:rPr>
        <w:t>.P.</w:t>
      </w:r>
      <w:r>
        <w:rPr>
          <w:rFonts w:ascii="Arial" w:hAnsi="Arial" w:cs="Arial"/>
          <w:sz w:val="20"/>
          <w:szCs w:val="20"/>
        </w:rPr>
        <w:t xml:space="preserve"> (2020). DNA isolation and optimization</w:t>
      </w:r>
      <w:r w:rsidR="00D43711">
        <w:rPr>
          <w:rFonts w:ascii="Arial" w:hAnsi="Arial" w:cs="Arial"/>
          <w:sz w:val="20"/>
          <w:szCs w:val="20"/>
        </w:rPr>
        <w:t xml:space="preserve"> </w:t>
      </w:r>
      <w:r>
        <w:rPr>
          <w:rFonts w:ascii="Arial" w:hAnsi="Arial" w:cs="Arial"/>
          <w:sz w:val="20"/>
          <w:szCs w:val="20"/>
        </w:rPr>
        <w:t xml:space="preserve">of PCR protocol for ISSR analysis of </w:t>
      </w:r>
      <w:r w:rsidRPr="00544EE3">
        <w:rPr>
          <w:rFonts w:ascii="Arial" w:hAnsi="Arial" w:cs="Arial"/>
          <w:i/>
          <w:sz w:val="20"/>
          <w:szCs w:val="20"/>
        </w:rPr>
        <w:t>Girardinia diversifolia</w:t>
      </w:r>
      <w:r w:rsidR="00D43711">
        <w:rPr>
          <w:rFonts w:ascii="Arial" w:hAnsi="Arial" w:cs="Arial"/>
          <w:i/>
          <w:sz w:val="20"/>
          <w:szCs w:val="20"/>
        </w:rPr>
        <w:t>:</w:t>
      </w:r>
      <w:r>
        <w:rPr>
          <w:rFonts w:ascii="Arial" w:hAnsi="Arial" w:cs="Arial"/>
          <w:sz w:val="20"/>
          <w:szCs w:val="20"/>
        </w:rPr>
        <w:t xml:space="preserve"> A medicinal and economic plant species from Nepal Himalaya. </w:t>
      </w:r>
      <w:r w:rsidRPr="00544EE3">
        <w:rPr>
          <w:rFonts w:ascii="Arial" w:hAnsi="Arial" w:cs="Arial"/>
          <w:i/>
          <w:sz w:val="20"/>
          <w:szCs w:val="20"/>
        </w:rPr>
        <w:t>African Journal of Biotechnology</w:t>
      </w:r>
      <w:r>
        <w:rPr>
          <w:rFonts w:ascii="Arial" w:hAnsi="Arial" w:cs="Arial"/>
          <w:sz w:val="20"/>
          <w:szCs w:val="20"/>
        </w:rPr>
        <w:t>, 19(10): 747-753. DOI: 10.5897/AJB</w:t>
      </w:r>
      <w:r w:rsidR="004D3C37">
        <w:rPr>
          <w:rFonts w:ascii="Arial" w:hAnsi="Arial" w:cs="Arial"/>
          <w:sz w:val="20"/>
          <w:szCs w:val="20"/>
        </w:rPr>
        <w:t xml:space="preserve">2020.17228. </w:t>
      </w:r>
      <w:r>
        <w:rPr>
          <w:rFonts w:ascii="Arial" w:hAnsi="Arial" w:cs="Arial"/>
          <w:sz w:val="20"/>
          <w:szCs w:val="20"/>
        </w:rPr>
        <w:t xml:space="preserve"> </w:t>
      </w:r>
    </w:p>
    <w:p w14:paraId="397B2909" w14:textId="77777777" w:rsidR="00CB637F" w:rsidRDefault="00CB637F" w:rsidP="00F452F7">
      <w:pPr>
        <w:pStyle w:val="ListParagraph"/>
        <w:numPr>
          <w:ilvl w:val="0"/>
          <w:numId w:val="30"/>
        </w:numPr>
        <w:ind w:left="450" w:hanging="450"/>
        <w:jc w:val="both"/>
        <w:rPr>
          <w:rFonts w:ascii="Arial" w:hAnsi="Arial" w:cs="Arial"/>
          <w:sz w:val="20"/>
          <w:szCs w:val="20"/>
        </w:rPr>
      </w:pPr>
      <w:r>
        <w:rPr>
          <w:rFonts w:ascii="Arial" w:hAnsi="Arial" w:cs="Arial"/>
          <w:sz w:val="20"/>
          <w:szCs w:val="20"/>
        </w:rPr>
        <w:t xml:space="preserve">Chapagain, A., </w:t>
      </w:r>
      <w:r w:rsidRPr="003F0F47">
        <w:rPr>
          <w:rFonts w:ascii="Arial" w:hAnsi="Arial" w:cs="Arial"/>
          <w:b/>
          <w:sz w:val="20"/>
          <w:szCs w:val="20"/>
        </w:rPr>
        <w:t>Chaudhary, R.P.</w:t>
      </w:r>
      <w:r>
        <w:rPr>
          <w:rFonts w:ascii="Arial" w:hAnsi="Arial" w:cs="Arial"/>
          <w:sz w:val="20"/>
          <w:szCs w:val="20"/>
        </w:rPr>
        <w:t xml:space="preserve"> and Ghimire, S.K. (2020). Population structure of </w:t>
      </w:r>
      <w:r w:rsidRPr="0088236A">
        <w:rPr>
          <w:rFonts w:ascii="Arial" w:hAnsi="Arial" w:cs="Arial"/>
          <w:i/>
          <w:iCs/>
          <w:sz w:val="20"/>
          <w:szCs w:val="20"/>
        </w:rPr>
        <w:t>Juniperus indica</w:t>
      </w:r>
      <w:r>
        <w:rPr>
          <w:rFonts w:ascii="Arial" w:hAnsi="Arial" w:cs="Arial"/>
          <w:sz w:val="20"/>
          <w:szCs w:val="20"/>
        </w:rPr>
        <w:t xml:space="preserve"> Bertol. along elevation gradient in Manang, Trans-Himalayas Nepal. </w:t>
      </w:r>
      <w:r w:rsidRPr="00DA583B">
        <w:rPr>
          <w:rFonts w:ascii="Arial" w:hAnsi="Arial" w:cs="Arial"/>
          <w:i/>
          <w:sz w:val="20"/>
          <w:szCs w:val="20"/>
        </w:rPr>
        <w:t>J</w:t>
      </w:r>
      <w:r w:rsidR="00F62D40">
        <w:rPr>
          <w:rFonts w:ascii="Arial" w:hAnsi="Arial" w:cs="Arial"/>
          <w:i/>
          <w:sz w:val="20"/>
          <w:szCs w:val="20"/>
        </w:rPr>
        <w:t>ournal</w:t>
      </w:r>
      <w:r w:rsidRPr="00DA583B">
        <w:rPr>
          <w:rFonts w:ascii="Arial" w:hAnsi="Arial" w:cs="Arial"/>
          <w:i/>
          <w:sz w:val="20"/>
          <w:szCs w:val="20"/>
        </w:rPr>
        <w:t xml:space="preserve"> </w:t>
      </w:r>
      <w:r w:rsidR="00F62D40">
        <w:rPr>
          <w:rFonts w:ascii="Arial" w:hAnsi="Arial" w:cs="Arial"/>
          <w:i/>
          <w:sz w:val="20"/>
          <w:szCs w:val="20"/>
        </w:rPr>
        <w:t xml:space="preserve">of </w:t>
      </w:r>
      <w:r w:rsidRPr="00DA583B">
        <w:rPr>
          <w:rFonts w:ascii="Arial" w:hAnsi="Arial" w:cs="Arial"/>
          <w:i/>
          <w:sz w:val="20"/>
          <w:szCs w:val="20"/>
        </w:rPr>
        <w:t>Plant Res</w:t>
      </w:r>
      <w:r w:rsidR="00F62D40">
        <w:rPr>
          <w:rFonts w:ascii="Arial" w:hAnsi="Arial" w:cs="Arial"/>
          <w:i/>
          <w:sz w:val="20"/>
          <w:szCs w:val="20"/>
        </w:rPr>
        <w:t>ources</w:t>
      </w:r>
      <w:r>
        <w:rPr>
          <w:rFonts w:ascii="Arial" w:hAnsi="Arial" w:cs="Arial"/>
          <w:sz w:val="20"/>
          <w:szCs w:val="20"/>
        </w:rPr>
        <w:t xml:space="preserve">, 18(1): 190-204. </w:t>
      </w:r>
    </w:p>
    <w:p w14:paraId="44E2072D" w14:textId="77777777" w:rsidR="00405337" w:rsidRPr="003A0B75" w:rsidRDefault="00405337" w:rsidP="00F452F7">
      <w:pPr>
        <w:pStyle w:val="ListParagraph"/>
        <w:numPr>
          <w:ilvl w:val="0"/>
          <w:numId w:val="30"/>
        </w:numPr>
        <w:ind w:left="450" w:hanging="450"/>
        <w:jc w:val="both"/>
        <w:rPr>
          <w:rFonts w:ascii="Arial" w:hAnsi="Arial" w:cs="Arial"/>
          <w:sz w:val="20"/>
          <w:szCs w:val="20"/>
        </w:rPr>
      </w:pPr>
      <w:r w:rsidRPr="003A0B75">
        <w:rPr>
          <w:rFonts w:ascii="Arial" w:hAnsi="Arial" w:cs="Arial"/>
          <w:sz w:val="20"/>
          <w:szCs w:val="20"/>
        </w:rPr>
        <w:t xml:space="preserve">*Subedi, C.K., Rokaya, M.B., Munzbergova, Z., Timsina, B., Gurung, J., Chettri, N., Baniya, C.B., Ghimire, S.K. and </w:t>
      </w:r>
      <w:r w:rsidRPr="003A0B75">
        <w:rPr>
          <w:rFonts w:ascii="Arial" w:hAnsi="Arial" w:cs="Arial"/>
          <w:b/>
          <w:sz w:val="20"/>
          <w:szCs w:val="20"/>
        </w:rPr>
        <w:t>Chaudhary, R.P.</w:t>
      </w:r>
      <w:r w:rsidRPr="003A0B75">
        <w:rPr>
          <w:rFonts w:ascii="Arial" w:hAnsi="Arial" w:cs="Arial"/>
          <w:sz w:val="20"/>
          <w:szCs w:val="20"/>
        </w:rPr>
        <w:t xml:space="preserve"> (2020). Vascular plant diversity along an elevational gradient in the Central Himalayas, western Nepal. </w:t>
      </w:r>
      <w:r w:rsidR="003A0B75" w:rsidRPr="002F15BE">
        <w:rPr>
          <w:rFonts w:ascii="Arial" w:eastAsiaTheme="minorHAnsi" w:hAnsi="Arial" w:cs="Arial"/>
          <w:i/>
          <w:color w:val="131413"/>
          <w:sz w:val="20"/>
          <w:szCs w:val="20"/>
        </w:rPr>
        <w:t>Folia Geobot</w:t>
      </w:r>
      <w:r w:rsidR="003A0B75" w:rsidRPr="003A0B75">
        <w:rPr>
          <w:rFonts w:ascii="Arial" w:eastAsiaTheme="minorHAnsi" w:hAnsi="Arial" w:cs="Arial"/>
          <w:color w:val="131413"/>
          <w:sz w:val="20"/>
          <w:szCs w:val="20"/>
        </w:rPr>
        <w:t>.</w:t>
      </w:r>
      <w:r w:rsidR="00CC711E">
        <w:rPr>
          <w:rFonts w:ascii="Arial" w:eastAsiaTheme="minorHAnsi" w:hAnsi="Arial" w:cs="Arial"/>
          <w:color w:val="131413"/>
          <w:sz w:val="20"/>
          <w:szCs w:val="20"/>
        </w:rPr>
        <w:t xml:space="preserve"> </w:t>
      </w:r>
      <w:r w:rsidR="00CC711E" w:rsidRPr="00CC711E">
        <w:rPr>
          <w:rFonts w:ascii="Arial" w:eastAsiaTheme="minorHAnsi" w:hAnsi="Arial" w:cs="Arial"/>
          <w:b/>
          <w:color w:val="131413"/>
          <w:sz w:val="20"/>
          <w:szCs w:val="20"/>
        </w:rPr>
        <w:t>55</w:t>
      </w:r>
      <w:r w:rsidR="00CC711E">
        <w:rPr>
          <w:rFonts w:ascii="Arial" w:eastAsiaTheme="minorHAnsi" w:hAnsi="Arial" w:cs="Arial"/>
          <w:color w:val="131413"/>
          <w:sz w:val="20"/>
          <w:szCs w:val="20"/>
        </w:rPr>
        <w:t>: 127-140.</w:t>
      </w:r>
      <w:r w:rsidR="003A0B75" w:rsidRPr="003A0B75">
        <w:rPr>
          <w:rFonts w:ascii="Arial" w:eastAsiaTheme="minorHAnsi" w:hAnsi="Arial" w:cs="Arial"/>
          <w:color w:val="131413"/>
          <w:sz w:val="20"/>
          <w:szCs w:val="20"/>
        </w:rPr>
        <w:t xml:space="preserve"> https://doi.org/10.1007/s12224-020-09370-8.</w:t>
      </w:r>
      <w:r w:rsidR="003A0B75">
        <w:rPr>
          <w:rFonts w:ascii="Arial" w:hAnsi="Arial" w:cs="Arial"/>
          <w:sz w:val="20"/>
          <w:szCs w:val="20"/>
        </w:rPr>
        <w:t xml:space="preserve"> </w:t>
      </w:r>
    </w:p>
    <w:p w14:paraId="2E3A1913" w14:textId="77777777" w:rsidR="00FB7688" w:rsidRPr="00FB7688" w:rsidRDefault="00937227" w:rsidP="00F452F7">
      <w:pPr>
        <w:pStyle w:val="ListParagraph"/>
        <w:numPr>
          <w:ilvl w:val="0"/>
          <w:numId w:val="30"/>
        </w:numPr>
        <w:ind w:left="450" w:hanging="450"/>
        <w:jc w:val="both"/>
        <w:rPr>
          <w:rFonts w:ascii="Arial" w:hAnsi="Arial" w:cs="Arial"/>
          <w:sz w:val="20"/>
          <w:szCs w:val="20"/>
        </w:rPr>
      </w:pPr>
      <w:r w:rsidRPr="003A0B75">
        <w:rPr>
          <w:rFonts w:ascii="Arial" w:hAnsi="Arial" w:cs="Arial"/>
          <w:sz w:val="20"/>
          <w:szCs w:val="20"/>
        </w:rPr>
        <w:lastRenderedPageBreak/>
        <w:t>*Ambu, G</w:t>
      </w:r>
      <w:r w:rsidRPr="003A0B75">
        <w:rPr>
          <w:rFonts w:ascii="Arial" w:hAnsi="Arial" w:cs="Arial"/>
          <w:b/>
          <w:sz w:val="20"/>
          <w:szCs w:val="20"/>
        </w:rPr>
        <w:t>., Chaudhary, R.P</w:t>
      </w:r>
      <w:r w:rsidRPr="003A0B75">
        <w:rPr>
          <w:rFonts w:ascii="Arial" w:hAnsi="Arial" w:cs="Arial"/>
          <w:sz w:val="20"/>
          <w:szCs w:val="20"/>
        </w:rPr>
        <w:t>., Mariotti, M. &amp; Cornara, L. (2020). Traditional uses of medicinal plants by ethnic peo</w:t>
      </w:r>
      <w:r w:rsidRPr="00937227">
        <w:rPr>
          <w:rFonts w:ascii="Arial" w:hAnsi="Arial" w:cs="Arial"/>
          <w:sz w:val="20"/>
          <w:szCs w:val="20"/>
        </w:rPr>
        <w:t xml:space="preserve">ple in the Kavrepalanchok District, Central Nepal. </w:t>
      </w:r>
      <w:r w:rsidRPr="00937227">
        <w:rPr>
          <w:rFonts w:ascii="Arial" w:eastAsiaTheme="minorHAnsi" w:hAnsi="Arial" w:cs="Arial"/>
          <w:i/>
          <w:iCs/>
          <w:sz w:val="20"/>
          <w:szCs w:val="20"/>
        </w:rPr>
        <w:t>Plants</w:t>
      </w:r>
      <w:r w:rsidRPr="00937227">
        <w:rPr>
          <w:rFonts w:ascii="Arial" w:eastAsiaTheme="minorHAnsi" w:hAnsi="Arial" w:cs="Arial"/>
          <w:sz w:val="20"/>
          <w:szCs w:val="20"/>
        </w:rPr>
        <w:t xml:space="preserve">, </w:t>
      </w:r>
      <w:r w:rsidRPr="00937227">
        <w:rPr>
          <w:rFonts w:ascii="Arial" w:eastAsiaTheme="minorHAnsi" w:hAnsi="Arial" w:cs="Arial"/>
          <w:b/>
          <w:i/>
          <w:iCs/>
          <w:sz w:val="20"/>
          <w:szCs w:val="20"/>
        </w:rPr>
        <w:t>9</w:t>
      </w:r>
      <w:r w:rsidRPr="00937227">
        <w:rPr>
          <w:rFonts w:ascii="Arial" w:eastAsiaTheme="minorHAnsi" w:hAnsi="Arial" w:cs="Arial"/>
          <w:sz w:val="20"/>
          <w:szCs w:val="20"/>
        </w:rPr>
        <w:t>, 759; doi:10.3390/plants9060759.</w:t>
      </w:r>
    </w:p>
    <w:p w14:paraId="05E0AB92" w14:textId="77777777" w:rsidR="00937227" w:rsidRPr="00FB7688" w:rsidRDefault="004305DE" w:rsidP="00F452F7">
      <w:pPr>
        <w:pStyle w:val="ListParagraph"/>
        <w:numPr>
          <w:ilvl w:val="0"/>
          <w:numId w:val="30"/>
        </w:numPr>
        <w:ind w:left="450" w:hanging="450"/>
        <w:jc w:val="both"/>
        <w:rPr>
          <w:rFonts w:ascii="Arial" w:hAnsi="Arial" w:cs="Arial"/>
          <w:sz w:val="20"/>
          <w:szCs w:val="20"/>
        </w:rPr>
      </w:pPr>
      <w:r>
        <w:rPr>
          <w:rFonts w:ascii="Arial" w:eastAsiaTheme="minorHAnsi" w:hAnsi="Arial" w:cs="Arial"/>
          <w:sz w:val="20"/>
          <w:szCs w:val="20"/>
        </w:rPr>
        <w:t>*</w:t>
      </w:r>
      <w:r w:rsidR="00FB7688" w:rsidRPr="00FB7688">
        <w:rPr>
          <w:rFonts w:ascii="Arial" w:eastAsiaTheme="minorHAnsi" w:hAnsi="Arial" w:cs="Arial"/>
          <w:sz w:val="20"/>
          <w:szCs w:val="20"/>
        </w:rPr>
        <w:t xml:space="preserve">Pradhan, S.P., </w:t>
      </w:r>
      <w:r w:rsidR="00FB7688" w:rsidRPr="00FB7688">
        <w:rPr>
          <w:rFonts w:ascii="Arial" w:eastAsiaTheme="minorHAnsi" w:hAnsi="Arial" w:cs="Arial"/>
          <w:b/>
          <w:sz w:val="20"/>
          <w:szCs w:val="20"/>
        </w:rPr>
        <w:t>Chaudhary, R.P.</w:t>
      </w:r>
      <w:r w:rsidR="00FB7688" w:rsidRPr="00FB7688">
        <w:rPr>
          <w:rFonts w:ascii="Arial" w:eastAsiaTheme="minorHAnsi" w:hAnsi="Arial" w:cs="Arial"/>
          <w:sz w:val="20"/>
          <w:szCs w:val="20"/>
        </w:rPr>
        <w:t xml:space="preserve">, Sigdel, S. &amp; Pandey, B.P. (2020). Ethnobotanical knowledge of Khandadevi and Gokulganga Rural Municipality of Ramechhap District of Nepal. </w:t>
      </w:r>
      <w:r w:rsidR="00FB7688" w:rsidRPr="00FB7688">
        <w:rPr>
          <w:rFonts w:ascii="Arial" w:eastAsiaTheme="minorHAnsi" w:hAnsi="Arial" w:cs="Arial"/>
          <w:i/>
          <w:sz w:val="20"/>
          <w:szCs w:val="20"/>
        </w:rPr>
        <w:t>Ethnobotany Research and application</w:t>
      </w:r>
      <w:r w:rsidR="00FB7688" w:rsidRPr="00FB7688">
        <w:rPr>
          <w:rFonts w:ascii="Arial" w:eastAsiaTheme="minorHAnsi" w:hAnsi="Arial" w:cs="Arial"/>
          <w:sz w:val="20"/>
          <w:szCs w:val="20"/>
        </w:rPr>
        <w:t xml:space="preserve">, 20:7. </w:t>
      </w:r>
      <w:r w:rsidR="00316DBA" w:rsidRPr="0012028A">
        <w:rPr>
          <w:rFonts w:ascii="Arial" w:hAnsi="Arial" w:cs="Arial"/>
          <w:sz w:val="20"/>
        </w:rPr>
        <w:t>https://</w:t>
      </w:r>
      <w:r w:rsidR="00FB7688" w:rsidRPr="00FB7688">
        <w:rPr>
          <w:rFonts w:ascii="Arial" w:eastAsia="ArialMT" w:hAnsi="Arial" w:cs="Arial"/>
          <w:sz w:val="20"/>
          <w:szCs w:val="20"/>
        </w:rPr>
        <w:t>dx.doi.org/10.32859/era.20.07.1-32</w:t>
      </w:r>
      <w:r w:rsidR="00FB7688">
        <w:rPr>
          <w:rFonts w:ascii="Arial" w:hAnsi="Arial" w:cs="Arial"/>
          <w:sz w:val="20"/>
          <w:szCs w:val="20"/>
        </w:rPr>
        <w:t xml:space="preserve">. </w:t>
      </w:r>
    </w:p>
    <w:p w14:paraId="1722C653" w14:textId="77777777" w:rsidR="00F452F7" w:rsidRDefault="00937227" w:rsidP="00F452F7">
      <w:pPr>
        <w:pStyle w:val="ListParagraph"/>
        <w:numPr>
          <w:ilvl w:val="0"/>
          <w:numId w:val="30"/>
        </w:numPr>
        <w:ind w:left="450" w:hanging="450"/>
        <w:jc w:val="both"/>
        <w:rPr>
          <w:rFonts w:ascii="Arial" w:hAnsi="Arial" w:cs="Arial"/>
          <w:sz w:val="20"/>
        </w:rPr>
      </w:pPr>
      <w:r w:rsidRPr="00FB7688">
        <w:rPr>
          <w:rFonts w:ascii="Arial" w:hAnsi="Arial" w:cs="Arial"/>
          <w:sz w:val="20"/>
          <w:szCs w:val="20"/>
        </w:rPr>
        <w:t>*</w:t>
      </w:r>
      <w:r w:rsidR="00F452F7" w:rsidRPr="00FB7688">
        <w:rPr>
          <w:rFonts w:ascii="Arial" w:hAnsi="Arial" w:cs="Arial"/>
          <w:sz w:val="20"/>
          <w:szCs w:val="20"/>
        </w:rPr>
        <w:t xml:space="preserve">Schwab, N., Janecka, K., Kaczka, R., Bohner, J., </w:t>
      </w:r>
      <w:r w:rsidR="00F452F7" w:rsidRPr="00FB7688">
        <w:rPr>
          <w:rFonts w:ascii="Arial" w:hAnsi="Arial" w:cs="Arial"/>
          <w:b/>
          <w:sz w:val="20"/>
          <w:szCs w:val="20"/>
        </w:rPr>
        <w:t>Chaudhary</w:t>
      </w:r>
      <w:r w:rsidR="00F452F7" w:rsidRPr="007E62D9">
        <w:rPr>
          <w:rFonts w:ascii="Arial" w:hAnsi="Arial" w:cs="Arial"/>
          <w:b/>
          <w:sz w:val="20"/>
        </w:rPr>
        <w:t>, R.P.</w:t>
      </w:r>
      <w:r w:rsidR="00F452F7">
        <w:rPr>
          <w:rFonts w:ascii="Arial" w:hAnsi="Arial" w:cs="Arial"/>
          <w:sz w:val="20"/>
        </w:rPr>
        <w:t xml:space="preserve">, Scholten, T. &amp; Schickhoff, U. (2020). Ecological relationships at a near-natural treeline, Rolwaling Valley, Nepal Himalaya: Implications for the sensitivity to climate change. </w:t>
      </w:r>
      <w:r w:rsidR="00F452F7" w:rsidRPr="007E62D9">
        <w:rPr>
          <w:rFonts w:ascii="Arial" w:hAnsi="Arial" w:cs="Arial"/>
          <w:i/>
          <w:sz w:val="20"/>
        </w:rPr>
        <w:t>Erkunde</w:t>
      </w:r>
      <w:r w:rsidR="00F452F7">
        <w:rPr>
          <w:rFonts w:ascii="Arial" w:hAnsi="Arial" w:cs="Arial"/>
          <w:sz w:val="20"/>
        </w:rPr>
        <w:t xml:space="preserve">, 74(1): 15-44. </w:t>
      </w:r>
    </w:p>
    <w:p w14:paraId="2C1F202A" w14:textId="3CD07EFA" w:rsidR="00F452F7" w:rsidRDefault="00F452F7" w:rsidP="00F452F7">
      <w:pPr>
        <w:pStyle w:val="ListParagraph"/>
        <w:numPr>
          <w:ilvl w:val="0"/>
          <w:numId w:val="30"/>
        </w:numPr>
        <w:ind w:left="450" w:hanging="450"/>
        <w:jc w:val="both"/>
        <w:rPr>
          <w:rFonts w:ascii="Arial" w:hAnsi="Arial" w:cs="Arial"/>
          <w:sz w:val="20"/>
        </w:rPr>
      </w:pPr>
      <w:r>
        <w:rPr>
          <w:rFonts w:ascii="Arial" w:hAnsi="Arial" w:cs="Arial"/>
          <w:sz w:val="20"/>
        </w:rPr>
        <w:t>Aryal, K</w:t>
      </w:r>
      <w:r w:rsidR="009E1681">
        <w:rPr>
          <w:rFonts w:ascii="Arial" w:hAnsi="Arial" w:cs="Arial"/>
          <w:sz w:val="20"/>
        </w:rPr>
        <w:t>.</w:t>
      </w:r>
      <w:r>
        <w:rPr>
          <w:rFonts w:ascii="Arial" w:hAnsi="Arial" w:cs="Arial"/>
          <w:sz w:val="20"/>
        </w:rPr>
        <w:t xml:space="preserve">, Poudel, S., Chaudhary, P., </w:t>
      </w:r>
      <w:r w:rsidRPr="008E7AC4">
        <w:rPr>
          <w:rFonts w:ascii="Arial" w:hAnsi="Arial" w:cs="Arial"/>
          <w:b/>
          <w:sz w:val="20"/>
        </w:rPr>
        <w:t>Chaudhary, R.P</w:t>
      </w:r>
      <w:r>
        <w:rPr>
          <w:rFonts w:ascii="Arial" w:hAnsi="Arial" w:cs="Arial"/>
          <w:sz w:val="20"/>
        </w:rPr>
        <w:t xml:space="preserve">., Ghimire, K.H., Shrestha, D.P. &amp; Joshi, B.K. (2020). Agro-morphological diversity of high altitude bean landraces in the Kailash Sacred Landscape of Nepal. </w:t>
      </w:r>
      <w:r w:rsidRPr="008E7AC4">
        <w:rPr>
          <w:rFonts w:ascii="Arial" w:hAnsi="Arial" w:cs="Arial"/>
          <w:i/>
          <w:sz w:val="20"/>
        </w:rPr>
        <w:t>Journal of Nepal Agricultural Research Council</w:t>
      </w:r>
      <w:r>
        <w:rPr>
          <w:rFonts w:ascii="Arial" w:hAnsi="Arial" w:cs="Arial"/>
          <w:sz w:val="20"/>
        </w:rPr>
        <w:t xml:space="preserve">, 6: 1-13. </w:t>
      </w:r>
    </w:p>
    <w:p w14:paraId="4121C612" w14:textId="77777777" w:rsidR="00F452F7" w:rsidRPr="007E62D9" w:rsidRDefault="00F452F7" w:rsidP="00F452F7">
      <w:pPr>
        <w:pStyle w:val="ListParagraph"/>
        <w:numPr>
          <w:ilvl w:val="0"/>
          <w:numId w:val="30"/>
        </w:numPr>
        <w:ind w:left="450" w:hanging="450"/>
        <w:jc w:val="both"/>
        <w:rPr>
          <w:rFonts w:ascii="Arial" w:hAnsi="Arial" w:cs="Arial"/>
          <w:sz w:val="20"/>
        </w:rPr>
      </w:pPr>
      <w:r w:rsidRPr="00FC1543">
        <w:rPr>
          <w:rFonts w:ascii="Arial" w:hAnsi="Arial" w:cs="Arial"/>
          <w:sz w:val="20"/>
        </w:rPr>
        <w:t>*Kandel, P.</w:t>
      </w:r>
      <w:r>
        <w:rPr>
          <w:rFonts w:ascii="Arial" w:hAnsi="Arial" w:cs="Arial"/>
          <w:sz w:val="20"/>
        </w:rPr>
        <w:t>,</w:t>
      </w:r>
      <w:r w:rsidRPr="00FC1543">
        <w:rPr>
          <w:rFonts w:ascii="Arial" w:hAnsi="Arial" w:cs="Arial"/>
          <w:sz w:val="20"/>
        </w:rPr>
        <w:t xml:space="preserve"> </w:t>
      </w:r>
      <w:r w:rsidRPr="00FC1543">
        <w:rPr>
          <w:rFonts w:ascii="Arial" w:hAnsi="Arial" w:cs="Arial"/>
          <w:sz w:val="20"/>
          <w:szCs w:val="20"/>
        </w:rPr>
        <w:t xml:space="preserve">Chettri, N., </w:t>
      </w:r>
      <w:r w:rsidRPr="00FC1543">
        <w:rPr>
          <w:rFonts w:ascii="Arial" w:hAnsi="Arial" w:cs="Arial"/>
          <w:b/>
          <w:sz w:val="20"/>
          <w:szCs w:val="20"/>
        </w:rPr>
        <w:t>Chaudhary, R.P.</w:t>
      </w:r>
      <w:r w:rsidRPr="00FC1543">
        <w:rPr>
          <w:rFonts w:ascii="Arial" w:hAnsi="Arial" w:cs="Arial"/>
          <w:sz w:val="20"/>
          <w:szCs w:val="20"/>
        </w:rPr>
        <w:t xml:space="preserve">, Badola, H.K., Gaira, K.S., Wangchuk, S., Bidha, N., Uprety, </w:t>
      </w:r>
      <w:r w:rsidRPr="007E62D9">
        <w:rPr>
          <w:rFonts w:ascii="Arial" w:hAnsi="Arial" w:cs="Arial"/>
          <w:sz w:val="20"/>
          <w:szCs w:val="20"/>
        </w:rPr>
        <w:t xml:space="preserve">Y. and Sharma, E. (2019). Plant diversity of the Kangchenjunga Landscape, Eastern Himalayas. </w:t>
      </w:r>
      <w:r w:rsidRPr="007E62D9">
        <w:rPr>
          <w:rFonts w:ascii="Arial" w:eastAsiaTheme="minorHAnsi" w:hAnsi="Arial" w:cs="Arial"/>
          <w:i/>
          <w:sz w:val="20"/>
          <w:szCs w:val="20"/>
        </w:rPr>
        <w:t>Plant Diversity</w:t>
      </w:r>
      <w:r w:rsidRPr="007E62D9">
        <w:rPr>
          <w:rFonts w:ascii="Arial" w:eastAsiaTheme="minorHAnsi" w:hAnsi="Arial" w:cs="Arial"/>
          <w:sz w:val="20"/>
          <w:szCs w:val="20"/>
        </w:rPr>
        <w:t xml:space="preserve">, </w:t>
      </w:r>
      <w:r w:rsidRPr="007E62D9">
        <w:rPr>
          <w:rFonts w:ascii="Arial" w:eastAsiaTheme="minorHAnsi" w:hAnsi="Arial" w:cs="Arial"/>
          <w:b/>
          <w:sz w:val="20"/>
          <w:szCs w:val="20"/>
        </w:rPr>
        <w:t>41</w:t>
      </w:r>
      <w:r w:rsidRPr="007E62D9">
        <w:rPr>
          <w:rFonts w:ascii="Arial" w:eastAsiaTheme="minorHAnsi" w:hAnsi="Arial" w:cs="Arial"/>
          <w:sz w:val="20"/>
          <w:szCs w:val="20"/>
        </w:rPr>
        <w:t xml:space="preserve"> (2019) 153-165</w:t>
      </w:r>
      <w:r w:rsidRPr="007E62D9">
        <w:rPr>
          <w:rFonts w:ascii="Arial" w:hAnsi="Arial" w:cs="Arial"/>
          <w:sz w:val="20"/>
          <w:szCs w:val="20"/>
        </w:rPr>
        <w:t xml:space="preserve"> https://doi.org/10.1016/j.pld.2019.04.006. </w:t>
      </w:r>
    </w:p>
    <w:p w14:paraId="47B88013" w14:textId="77777777" w:rsidR="00F452F7" w:rsidRPr="007E62D9" w:rsidRDefault="00F452F7" w:rsidP="00F452F7">
      <w:pPr>
        <w:pStyle w:val="ListParagraph"/>
        <w:numPr>
          <w:ilvl w:val="0"/>
          <w:numId w:val="30"/>
        </w:numPr>
        <w:ind w:left="450" w:hanging="450"/>
        <w:jc w:val="both"/>
        <w:rPr>
          <w:rFonts w:ascii="Arial" w:hAnsi="Arial" w:cs="Arial"/>
          <w:sz w:val="20"/>
        </w:rPr>
      </w:pPr>
      <w:r w:rsidRPr="007E62D9">
        <w:rPr>
          <w:rFonts w:ascii="Arial" w:eastAsiaTheme="minorHAnsi" w:hAnsi="Arial" w:cs="Arial"/>
          <w:sz w:val="20"/>
          <w:szCs w:val="20"/>
        </w:rPr>
        <w:t xml:space="preserve">*Devkota, S., </w:t>
      </w:r>
      <w:r w:rsidRPr="007E62D9">
        <w:rPr>
          <w:rFonts w:ascii="Arial" w:eastAsiaTheme="minorHAnsi" w:hAnsi="Arial" w:cs="Arial"/>
          <w:b/>
          <w:sz w:val="20"/>
          <w:szCs w:val="20"/>
        </w:rPr>
        <w:t>Chaudhary, R.P.</w:t>
      </w:r>
      <w:r w:rsidRPr="007E62D9">
        <w:rPr>
          <w:rFonts w:ascii="Arial" w:eastAsiaTheme="minorHAnsi" w:hAnsi="Arial" w:cs="Arial"/>
          <w:sz w:val="20"/>
          <w:szCs w:val="20"/>
        </w:rPr>
        <w:t xml:space="preserve">, Werth, S. and Scheidegger, S. (2019). </w:t>
      </w:r>
      <w:r w:rsidRPr="007E62D9">
        <w:rPr>
          <w:rFonts w:ascii="Arial" w:eastAsiaTheme="minorHAnsi" w:hAnsi="Arial" w:cs="Arial"/>
          <w:bCs/>
          <w:sz w:val="20"/>
          <w:szCs w:val="20"/>
        </w:rPr>
        <w:t xml:space="preserve">Genetic diversity and structure of the epiphytic foliose lichen </w:t>
      </w:r>
      <w:r w:rsidRPr="007E62D9">
        <w:rPr>
          <w:rFonts w:ascii="Arial" w:eastAsiaTheme="minorHAnsi" w:hAnsi="Arial" w:cs="Arial"/>
          <w:bCs/>
          <w:i/>
          <w:iCs/>
          <w:sz w:val="20"/>
          <w:szCs w:val="20"/>
        </w:rPr>
        <w:t xml:space="preserve">Lobaria pindarensis </w:t>
      </w:r>
      <w:r w:rsidRPr="007E62D9">
        <w:rPr>
          <w:rFonts w:ascii="Arial" w:eastAsiaTheme="minorHAnsi" w:hAnsi="Arial" w:cs="Arial"/>
          <w:bCs/>
          <w:sz w:val="20"/>
          <w:szCs w:val="20"/>
        </w:rPr>
        <w:t xml:space="preserve">in the Himalayas dependst on elevation. </w:t>
      </w:r>
      <w:r w:rsidRPr="007E62D9">
        <w:rPr>
          <w:rFonts w:ascii="Arial" w:eastAsiaTheme="minorHAnsi" w:hAnsi="Arial" w:cs="Arial"/>
          <w:bCs/>
          <w:i/>
          <w:sz w:val="20"/>
          <w:szCs w:val="20"/>
        </w:rPr>
        <w:t>Fungal Ecology</w:t>
      </w:r>
      <w:r w:rsidRPr="007E62D9">
        <w:rPr>
          <w:rFonts w:ascii="Arial" w:eastAsiaTheme="minorHAnsi" w:hAnsi="Arial" w:cs="Arial"/>
          <w:bCs/>
          <w:sz w:val="20"/>
        </w:rPr>
        <w:t xml:space="preserve">, 41: 245-255 (https://doi.org/10.1016/j.funeco.2019.07.002).   </w:t>
      </w:r>
    </w:p>
    <w:p w14:paraId="0C162316" w14:textId="77777777" w:rsidR="00F452F7" w:rsidRPr="0012028A" w:rsidRDefault="00F452F7" w:rsidP="00F452F7">
      <w:pPr>
        <w:pStyle w:val="ListParagraph"/>
        <w:numPr>
          <w:ilvl w:val="0"/>
          <w:numId w:val="30"/>
        </w:numPr>
        <w:ind w:left="450" w:hanging="450"/>
        <w:jc w:val="both"/>
        <w:rPr>
          <w:rFonts w:ascii="Arial" w:hAnsi="Arial" w:cs="Arial"/>
          <w:sz w:val="20"/>
        </w:rPr>
      </w:pPr>
      <w:r w:rsidRPr="007E62D9">
        <w:rPr>
          <w:rFonts w:ascii="Arial" w:hAnsi="Arial" w:cs="Arial"/>
          <w:sz w:val="20"/>
        </w:rPr>
        <w:t>*</w:t>
      </w:r>
      <w:r>
        <w:rPr>
          <w:rFonts w:ascii="Arial" w:hAnsi="Arial" w:cs="Arial"/>
          <w:sz w:val="20"/>
        </w:rPr>
        <w:t xml:space="preserve">Devkota, S., Dymytrova, L., </w:t>
      </w:r>
      <w:r w:rsidRPr="00472F57">
        <w:rPr>
          <w:rFonts w:ascii="Arial" w:hAnsi="Arial" w:cs="Arial"/>
          <w:b/>
          <w:sz w:val="20"/>
        </w:rPr>
        <w:t>Chaudhary, R.P.</w:t>
      </w:r>
      <w:r>
        <w:rPr>
          <w:rFonts w:ascii="Arial" w:hAnsi="Arial" w:cs="Arial"/>
          <w:sz w:val="20"/>
        </w:rPr>
        <w:t>,</w:t>
      </w:r>
      <w:r w:rsidRPr="0012028A">
        <w:rPr>
          <w:rFonts w:ascii="Arial" w:hAnsi="Arial" w:cs="Arial"/>
          <w:sz w:val="20"/>
        </w:rPr>
        <w:t xml:space="preserve"> Werth, S. and Scheidegger, C. (2019). Climate change-induced range shift of the endemic epiphytic lichen</w:t>
      </w:r>
      <w:r w:rsidRPr="0012028A">
        <w:rPr>
          <w:rFonts w:ascii="Arial" w:hAnsi="Arial" w:cs="Arial"/>
          <w:i/>
          <w:sz w:val="20"/>
        </w:rPr>
        <w:t xml:space="preserve"> Lobaria pindarensis</w:t>
      </w:r>
      <w:r w:rsidRPr="0012028A">
        <w:rPr>
          <w:rFonts w:ascii="Arial" w:hAnsi="Arial" w:cs="Arial"/>
          <w:sz w:val="20"/>
        </w:rPr>
        <w:t xml:space="preserve"> in the Hindu Kush-Himalayan region. </w:t>
      </w:r>
      <w:r w:rsidRPr="0012028A">
        <w:rPr>
          <w:rFonts w:ascii="Arial" w:hAnsi="Arial" w:cs="Arial"/>
          <w:i/>
          <w:sz w:val="20"/>
        </w:rPr>
        <w:t>The Lichenologist</w:t>
      </w:r>
      <w:r w:rsidRPr="0012028A">
        <w:rPr>
          <w:rFonts w:ascii="Arial" w:hAnsi="Arial" w:cs="Arial"/>
          <w:sz w:val="20"/>
        </w:rPr>
        <w:t xml:space="preserve">, </w:t>
      </w:r>
      <w:r w:rsidRPr="0012028A">
        <w:rPr>
          <w:rFonts w:ascii="Arial" w:hAnsi="Arial" w:cs="Arial"/>
          <w:b/>
          <w:sz w:val="20"/>
        </w:rPr>
        <w:t>51</w:t>
      </w:r>
      <w:r w:rsidRPr="0012028A">
        <w:rPr>
          <w:rFonts w:ascii="Arial" w:hAnsi="Arial" w:cs="Arial"/>
          <w:sz w:val="20"/>
        </w:rPr>
        <w:t>(2): 157-173. doi:10.1017/S002428291900001X.</w:t>
      </w:r>
    </w:p>
    <w:p w14:paraId="484CAFB9" w14:textId="77777777" w:rsidR="00F452F7" w:rsidRPr="0012028A" w:rsidRDefault="00F452F7" w:rsidP="00F452F7">
      <w:pPr>
        <w:pStyle w:val="ListParagraph"/>
        <w:numPr>
          <w:ilvl w:val="0"/>
          <w:numId w:val="30"/>
        </w:numPr>
        <w:ind w:left="450" w:hanging="450"/>
        <w:jc w:val="both"/>
        <w:rPr>
          <w:rFonts w:ascii="Arial" w:hAnsi="Arial" w:cs="Arial"/>
          <w:sz w:val="20"/>
        </w:rPr>
      </w:pPr>
      <w:r w:rsidRPr="0012028A">
        <w:rPr>
          <w:rFonts w:ascii="Arial" w:hAnsi="Arial" w:cs="Arial"/>
          <w:sz w:val="20"/>
        </w:rPr>
        <w:t xml:space="preserve">*Bhandari, P., Shakya, L.R. and </w:t>
      </w:r>
      <w:r w:rsidRPr="00472F57">
        <w:rPr>
          <w:rFonts w:ascii="Arial" w:hAnsi="Arial" w:cs="Arial"/>
          <w:b/>
          <w:sz w:val="20"/>
        </w:rPr>
        <w:t>Chaudhary, R.P.</w:t>
      </w:r>
      <w:r w:rsidRPr="0012028A">
        <w:rPr>
          <w:rFonts w:ascii="Arial" w:hAnsi="Arial" w:cs="Arial"/>
          <w:sz w:val="20"/>
        </w:rPr>
        <w:t xml:space="preserve"> (2019). </w:t>
      </w:r>
      <w:r w:rsidRPr="0012028A">
        <w:rPr>
          <w:rFonts w:ascii="Arial" w:hAnsi="Arial" w:cs="Arial"/>
          <w:i/>
          <w:sz w:val="20"/>
        </w:rPr>
        <w:t>Zeuxine lindleyana (Orchidaceae)</w:t>
      </w:r>
      <w:r w:rsidRPr="0012028A">
        <w:rPr>
          <w:rFonts w:ascii="Arial" w:hAnsi="Arial" w:cs="Arial"/>
          <w:sz w:val="20"/>
        </w:rPr>
        <w:t xml:space="preserve"> – A New Record for the Flora of Nepal. </w:t>
      </w:r>
      <w:r w:rsidRPr="0012028A">
        <w:rPr>
          <w:rFonts w:ascii="Arial" w:hAnsi="Arial" w:cs="Arial"/>
          <w:i/>
          <w:sz w:val="20"/>
        </w:rPr>
        <w:t>J. Jpn. Bot</w:t>
      </w:r>
      <w:r w:rsidRPr="0012028A">
        <w:rPr>
          <w:rFonts w:ascii="Arial" w:hAnsi="Arial" w:cs="Arial"/>
          <w:sz w:val="20"/>
        </w:rPr>
        <w:t xml:space="preserve">. </w:t>
      </w:r>
      <w:r w:rsidRPr="0012028A">
        <w:rPr>
          <w:rFonts w:ascii="Arial" w:hAnsi="Arial" w:cs="Arial"/>
          <w:b/>
          <w:sz w:val="20"/>
        </w:rPr>
        <w:t>94</w:t>
      </w:r>
      <w:r w:rsidRPr="0012028A">
        <w:rPr>
          <w:rFonts w:ascii="Arial" w:hAnsi="Arial" w:cs="Arial"/>
          <w:sz w:val="20"/>
        </w:rPr>
        <w:t>(1): 45-46.</w:t>
      </w:r>
    </w:p>
    <w:p w14:paraId="40FE36E8" w14:textId="77777777" w:rsidR="00F452F7" w:rsidRPr="0012028A" w:rsidRDefault="00F452F7" w:rsidP="00F452F7">
      <w:pPr>
        <w:pStyle w:val="ListParagraph"/>
        <w:numPr>
          <w:ilvl w:val="0"/>
          <w:numId w:val="30"/>
        </w:numPr>
        <w:ind w:left="450" w:hanging="450"/>
        <w:jc w:val="both"/>
        <w:rPr>
          <w:rFonts w:ascii="Arial" w:hAnsi="Arial" w:cs="Arial"/>
          <w:sz w:val="20"/>
        </w:rPr>
      </w:pPr>
      <w:r>
        <w:rPr>
          <w:rFonts w:ascii="Arial" w:hAnsi="Arial" w:cs="Arial"/>
          <w:sz w:val="20"/>
        </w:rPr>
        <w:t>*Singh, G., Uprety, Y.,</w:t>
      </w:r>
      <w:r w:rsidRPr="0012028A">
        <w:rPr>
          <w:rFonts w:ascii="Arial" w:hAnsi="Arial" w:cs="Arial"/>
          <w:sz w:val="20"/>
        </w:rPr>
        <w:t xml:space="preserve"> Subedee, B. and </w:t>
      </w:r>
      <w:r w:rsidRPr="0012028A">
        <w:rPr>
          <w:rFonts w:ascii="Arial" w:hAnsi="Arial" w:cs="Arial"/>
          <w:b/>
          <w:sz w:val="20"/>
        </w:rPr>
        <w:t>Chaudhary, R.P.</w:t>
      </w:r>
      <w:r w:rsidRPr="0012028A">
        <w:rPr>
          <w:rFonts w:ascii="Arial" w:hAnsi="Arial" w:cs="Arial"/>
          <w:sz w:val="20"/>
        </w:rPr>
        <w:t xml:space="preserve"> (2019). Allo: The Himalayan Giant Nettle. In: </w:t>
      </w:r>
      <w:r w:rsidRPr="0012028A">
        <w:rPr>
          <w:rFonts w:ascii="Arial" w:hAnsi="Arial" w:cs="Arial"/>
          <w:i/>
          <w:sz w:val="20"/>
        </w:rPr>
        <w:t>Poverty Reduction through Non-Timber Forest Products</w:t>
      </w:r>
      <w:r w:rsidRPr="0012028A">
        <w:rPr>
          <w:rFonts w:ascii="Arial" w:hAnsi="Arial" w:cs="Arial"/>
          <w:sz w:val="20"/>
        </w:rPr>
        <w:t xml:space="preserve"> (Personal Stories), Eds: D. Pullanikkatil, C.M. Shackleton,</w:t>
      </w:r>
      <w:r w:rsidR="009851DC">
        <w:rPr>
          <w:rFonts w:ascii="Arial" w:hAnsi="Arial" w:cs="Arial"/>
          <w:sz w:val="20"/>
        </w:rPr>
        <w:t xml:space="preserve"> pp. </w:t>
      </w:r>
      <w:r w:rsidR="009851DC" w:rsidRPr="0012028A">
        <w:rPr>
          <w:rFonts w:ascii="Arial" w:hAnsi="Arial" w:cs="Arial"/>
          <w:sz w:val="20"/>
        </w:rPr>
        <w:t>115-118</w:t>
      </w:r>
      <w:r w:rsidR="009851DC">
        <w:rPr>
          <w:rFonts w:ascii="Arial" w:hAnsi="Arial" w:cs="Arial"/>
          <w:sz w:val="20"/>
        </w:rPr>
        <w:t>.</w:t>
      </w:r>
      <w:r w:rsidRPr="0012028A">
        <w:rPr>
          <w:rFonts w:ascii="Arial" w:hAnsi="Arial" w:cs="Arial"/>
          <w:sz w:val="20"/>
        </w:rPr>
        <w:t xml:space="preserve"> Springer Nature, Switzerland. </w:t>
      </w:r>
    </w:p>
    <w:p w14:paraId="738D2EEE" w14:textId="77777777" w:rsidR="00F452F7" w:rsidRPr="0012028A" w:rsidRDefault="00F452F7" w:rsidP="00F452F7">
      <w:pPr>
        <w:pStyle w:val="ListParagraph"/>
        <w:numPr>
          <w:ilvl w:val="0"/>
          <w:numId w:val="30"/>
        </w:numPr>
        <w:ind w:left="450" w:hanging="450"/>
        <w:jc w:val="both"/>
        <w:rPr>
          <w:rFonts w:ascii="Arial" w:hAnsi="Arial" w:cs="Arial"/>
          <w:sz w:val="20"/>
        </w:rPr>
      </w:pPr>
      <w:r w:rsidRPr="0012028A">
        <w:rPr>
          <w:rFonts w:ascii="Arial" w:hAnsi="Arial" w:cs="Arial"/>
          <w:sz w:val="20"/>
        </w:rPr>
        <w:t xml:space="preserve">*Ghimire, K.M., Adhikari, M., Uprety, Y. and </w:t>
      </w:r>
      <w:r w:rsidRPr="00472F57">
        <w:rPr>
          <w:rFonts w:ascii="Arial" w:hAnsi="Arial" w:cs="Arial"/>
          <w:b/>
          <w:sz w:val="20"/>
        </w:rPr>
        <w:t>Chaudhary, R.P.</w:t>
      </w:r>
      <w:r w:rsidRPr="0012028A">
        <w:rPr>
          <w:rFonts w:ascii="Arial" w:hAnsi="Arial" w:cs="Arial"/>
          <w:sz w:val="20"/>
        </w:rPr>
        <w:t xml:space="preserve"> (2018). Ethnomedicinal use plants by the highland communities of Kailash Sacred Landscape, Far-west Nepal. </w:t>
      </w:r>
      <w:r w:rsidRPr="0012028A">
        <w:rPr>
          <w:rFonts w:ascii="Arial" w:hAnsi="Arial" w:cs="Arial"/>
          <w:i/>
          <w:sz w:val="20"/>
        </w:rPr>
        <w:t>Academia journal of Medicinal Plants</w:t>
      </w:r>
      <w:r w:rsidRPr="0012028A">
        <w:rPr>
          <w:rFonts w:ascii="Arial" w:hAnsi="Arial" w:cs="Arial"/>
          <w:sz w:val="20"/>
        </w:rPr>
        <w:t xml:space="preserve">, </w:t>
      </w:r>
      <w:r w:rsidRPr="0012028A">
        <w:rPr>
          <w:rFonts w:ascii="Arial" w:hAnsi="Arial" w:cs="Arial"/>
          <w:b/>
          <w:sz w:val="20"/>
        </w:rPr>
        <w:t>6</w:t>
      </w:r>
      <w:r w:rsidRPr="0012028A">
        <w:rPr>
          <w:rFonts w:ascii="Arial" w:hAnsi="Arial" w:cs="Arial"/>
          <w:sz w:val="20"/>
        </w:rPr>
        <w:t xml:space="preserve">(11): 365-378.  </w:t>
      </w:r>
    </w:p>
    <w:p w14:paraId="0A4E59B3" w14:textId="77777777" w:rsidR="00F452F7" w:rsidRPr="0012028A" w:rsidRDefault="00F452F7" w:rsidP="00F452F7">
      <w:pPr>
        <w:pStyle w:val="ListParagraph"/>
        <w:numPr>
          <w:ilvl w:val="0"/>
          <w:numId w:val="30"/>
        </w:numPr>
        <w:ind w:left="450" w:hanging="450"/>
        <w:jc w:val="both"/>
        <w:rPr>
          <w:rFonts w:ascii="Arial" w:hAnsi="Arial" w:cs="Arial"/>
          <w:sz w:val="20"/>
        </w:rPr>
      </w:pPr>
      <w:r>
        <w:rPr>
          <w:rFonts w:ascii="Arial" w:hAnsi="Arial" w:cs="Arial"/>
          <w:sz w:val="20"/>
        </w:rPr>
        <w:t>Subedi, C.K.,</w:t>
      </w:r>
      <w:r w:rsidRPr="0012028A">
        <w:rPr>
          <w:rFonts w:ascii="Arial" w:hAnsi="Arial" w:cs="Arial"/>
          <w:sz w:val="20"/>
        </w:rPr>
        <w:t xml:space="preserve"> Gurung, J.</w:t>
      </w:r>
      <w:r>
        <w:rPr>
          <w:rFonts w:ascii="Arial" w:hAnsi="Arial" w:cs="Arial"/>
          <w:sz w:val="20"/>
        </w:rPr>
        <w:t>, Ghimire, S.K.,</w:t>
      </w:r>
      <w:r w:rsidRPr="0012028A">
        <w:rPr>
          <w:rFonts w:ascii="Arial" w:hAnsi="Arial" w:cs="Arial"/>
          <w:sz w:val="20"/>
        </w:rPr>
        <w:t xml:space="preserve"> Chettri, N., Pasakhala, B., Bhandari, P. and </w:t>
      </w:r>
      <w:r w:rsidRPr="0012028A">
        <w:rPr>
          <w:rFonts w:ascii="Arial" w:hAnsi="Arial" w:cs="Arial"/>
          <w:b/>
          <w:sz w:val="20"/>
        </w:rPr>
        <w:t>Chaudhary, R.P.</w:t>
      </w:r>
      <w:r w:rsidRPr="0012028A">
        <w:rPr>
          <w:rFonts w:ascii="Arial" w:hAnsi="Arial" w:cs="Arial"/>
          <w:sz w:val="20"/>
        </w:rPr>
        <w:t xml:space="preserve"> (2</w:t>
      </w:r>
      <w:r w:rsidR="004305DE">
        <w:rPr>
          <w:rFonts w:ascii="Arial" w:hAnsi="Arial" w:cs="Arial"/>
          <w:sz w:val="20"/>
        </w:rPr>
        <w:t>018). Variation in structure and</w:t>
      </w:r>
      <w:r w:rsidRPr="0012028A">
        <w:rPr>
          <w:rFonts w:ascii="Arial" w:hAnsi="Arial" w:cs="Arial"/>
          <w:sz w:val="20"/>
        </w:rPr>
        <w:t xml:space="preserve"> composition of two pile forests in Kailash Sacred Landscape, Nepal. </w:t>
      </w:r>
      <w:r w:rsidRPr="0012028A">
        <w:rPr>
          <w:rFonts w:ascii="Arial" w:hAnsi="Arial" w:cs="Arial"/>
          <w:i/>
          <w:sz w:val="20"/>
        </w:rPr>
        <w:t>Banko Jankari</w:t>
      </w:r>
      <w:r w:rsidRPr="0012028A">
        <w:rPr>
          <w:rFonts w:ascii="Arial" w:hAnsi="Arial" w:cs="Arial"/>
          <w:sz w:val="20"/>
        </w:rPr>
        <w:t xml:space="preserve">, vol 28 (No. 1): 26-36. </w:t>
      </w:r>
    </w:p>
    <w:p w14:paraId="7AD3D79B" w14:textId="77777777" w:rsidR="00F452F7" w:rsidRPr="0012028A" w:rsidRDefault="004305DE" w:rsidP="00F452F7">
      <w:pPr>
        <w:pStyle w:val="ListParagraph"/>
        <w:numPr>
          <w:ilvl w:val="0"/>
          <w:numId w:val="30"/>
        </w:numPr>
        <w:tabs>
          <w:tab w:val="left" w:pos="0"/>
          <w:tab w:val="left" w:pos="7920"/>
          <w:tab w:val="left" w:pos="8640"/>
          <w:tab w:val="left" w:pos="9360"/>
        </w:tabs>
        <w:spacing w:after="50"/>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Bürzle, B., Schickhoff, U., Schwab, N., Wernicke, L.M., Müller, Y.K., Böhner, J., </w:t>
      </w:r>
      <w:r w:rsidR="00F452F7" w:rsidRPr="0012028A">
        <w:rPr>
          <w:rFonts w:ascii="Arial" w:hAnsi="Arial" w:cs="Arial"/>
          <w:b/>
          <w:sz w:val="20"/>
        </w:rPr>
        <w:t>Chaudhary, R.P.</w:t>
      </w:r>
      <w:r w:rsidR="00F452F7" w:rsidRPr="0012028A">
        <w:rPr>
          <w:rFonts w:ascii="Arial" w:hAnsi="Arial" w:cs="Arial"/>
          <w:sz w:val="20"/>
        </w:rPr>
        <w:t xml:space="preserve">, Scholten, T., and Oldeland, J. (2018). Seedling recruitment and facilitation dependence on safe site characteristics in a Himalayan treeline ecotone. </w:t>
      </w:r>
      <w:r w:rsidR="00F452F7" w:rsidRPr="0012028A">
        <w:rPr>
          <w:rFonts w:ascii="Arial" w:hAnsi="Arial" w:cs="Arial"/>
          <w:i/>
          <w:sz w:val="20"/>
        </w:rPr>
        <w:t xml:space="preserve">Plant Ecology, </w:t>
      </w:r>
      <w:r w:rsidR="00F452F7" w:rsidRPr="0012028A">
        <w:rPr>
          <w:rFonts w:ascii="Arial" w:hAnsi="Arial" w:cs="Arial"/>
          <w:b/>
          <w:sz w:val="20"/>
        </w:rPr>
        <w:t>219</w:t>
      </w:r>
      <w:r w:rsidR="00F452F7" w:rsidRPr="0012028A">
        <w:rPr>
          <w:rFonts w:ascii="Arial" w:hAnsi="Arial" w:cs="Arial"/>
          <w:sz w:val="20"/>
        </w:rPr>
        <w:t>: 115-132. DOI: 10.1007/s11258-017-0782-2.</w:t>
      </w:r>
    </w:p>
    <w:p w14:paraId="2C033C43" w14:textId="04C32786" w:rsidR="00F452F7" w:rsidRPr="0012028A" w:rsidRDefault="00F452F7" w:rsidP="00F452F7">
      <w:pPr>
        <w:pStyle w:val="ListParagraph"/>
        <w:numPr>
          <w:ilvl w:val="0"/>
          <w:numId w:val="30"/>
        </w:numPr>
        <w:ind w:left="450" w:hanging="450"/>
        <w:jc w:val="both"/>
        <w:rPr>
          <w:rFonts w:ascii="Arial" w:hAnsi="Arial" w:cs="Arial"/>
          <w:sz w:val="20"/>
        </w:rPr>
      </w:pPr>
      <w:r w:rsidRPr="0012028A">
        <w:rPr>
          <w:rFonts w:ascii="Arial" w:hAnsi="Arial" w:cs="Arial"/>
          <w:sz w:val="20"/>
        </w:rPr>
        <w:t>*Schwab</w:t>
      </w:r>
      <w:r>
        <w:rPr>
          <w:rFonts w:ascii="Arial" w:hAnsi="Arial" w:cs="Arial"/>
          <w:sz w:val="20"/>
        </w:rPr>
        <w:t>,</w:t>
      </w:r>
      <w:r w:rsidRPr="0012028A">
        <w:rPr>
          <w:rFonts w:ascii="Arial" w:hAnsi="Arial" w:cs="Arial"/>
          <w:sz w:val="20"/>
        </w:rPr>
        <w:t xml:space="preserve"> N</w:t>
      </w:r>
      <w:r>
        <w:rPr>
          <w:rFonts w:ascii="Arial" w:hAnsi="Arial" w:cs="Arial"/>
          <w:sz w:val="20"/>
        </w:rPr>
        <w:t>.</w:t>
      </w:r>
      <w:r w:rsidRPr="0012028A">
        <w:rPr>
          <w:rFonts w:ascii="Arial" w:hAnsi="Arial" w:cs="Arial"/>
          <w:sz w:val="20"/>
        </w:rPr>
        <w:t>, Kaczka</w:t>
      </w:r>
      <w:r>
        <w:rPr>
          <w:rFonts w:ascii="Arial" w:hAnsi="Arial" w:cs="Arial"/>
          <w:sz w:val="20"/>
        </w:rPr>
        <w:t>,</w:t>
      </w:r>
      <w:r w:rsidRPr="0012028A">
        <w:rPr>
          <w:rFonts w:ascii="Arial" w:hAnsi="Arial" w:cs="Arial"/>
          <w:sz w:val="20"/>
        </w:rPr>
        <w:t xml:space="preserve"> R</w:t>
      </w:r>
      <w:r>
        <w:rPr>
          <w:rFonts w:ascii="Arial" w:hAnsi="Arial" w:cs="Arial"/>
          <w:sz w:val="20"/>
        </w:rPr>
        <w:t>.</w:t>
      </w:r>
      <w:r w:rsidRPr="0012028A">
        <w:rPr>
          <w:rFonts w:ascii="Arial" w:hAnsi="Arial" w:cs="Arial"/>
          <w:sz w:val="20"/>
        </w:rPr>
        <w:t>J</w:t>
      </w:r>
      <w:r>
        <w:rPr>
          <w:rFonts w:ascii="Arial" w:hAnsi="Arial" w:cs="Arial"/>
          <w:sz w:val="20"/>
        </w:rPr>
        <w:t>.</w:t>
      </w:r>
      <w:r w:rsidRPr="0012028A">
        <w:rPr>
          <w:rFonts w:ascii="Arial" w:hAnsi="Arial" w:cs="Arial"/>
          <w:sz w:val="20"/>
        </w:rPr>
        <w:t>, Janecka</w:t>
      </w:r>
      <w:r>
        <w:rPr>
          <w:rFonts w:ascii="Arial" w:hAnsi="Arial" w:cs="Arial"/>
          <w:sz w:val="20"/>
        </w:rPr>
        <w:t>,</w:t>
      </w:r>
      <w:r w:rsidRPr="0012028A">
        <w:rPr>
          <w:rFonts w:ascii="Arial" w:hAnsi="Arial" w:cs="Arial"/>
          <w:sz w:val="20"/>
        </w:rPr>
        <w:t xml:space="preserve"> K</w:t>
      </w:r>
      <w:r>
        <w:rPr>
          <w:rFonts w:ascii="Arial" w:hAnsi="Arial" w:cs="Arial"/>
          <w:sz w:val="20"/>
        </w:rPr>
        <w:t>.</w:t>
      </w:r>
      <w:r w:rsidRPr="0012028A">
        <w:rPr>
          <w:rFonts w:ascii="Arial" w:hAnsi="Arial" w:cs="Arial"/>
          <w:sz w:val="20"/>
        </w:rPr>
        <w:t>, Böhner</w:t>
      </w:r>
      <w:r>
        <w:rPr>
          <w:rFonts w:ascii="Arial" w:hAnsi="Arial" w:cs="Arial"/>
          <w:sz w:val="20"/>
        </w:rPr>
        <w:t>,</w:t>
      </w:r>
      <w:r w:rsidRPr="0012028A">
        <w:rPr>
          <w:rFonts w:ascii="Arial" w:hAnsi="Arial" w:cs="Arial"/>
          <w:sz w:val="20"/>
        </w:rPr>
        <w:t xml:space="preserve"> J</w:t>
      </w:r>
      <w:r>
        <w:rPr>
          <w:rFonts w:ascii="Arial" w:hAnsi="Arial" w:cs="Arial"/>
          <w:sz w:val="20"/>
        </w:rPr>
        <w:t>.</w:t>
      </w:r>
      <w:r w:rsidRPr="0012028A">
        <w:rPr>
          <w:rFonts w:ascii="Arial" w:hAnsi="Arial" w:cs="Arial"/>
          <w:sz w:val="20"/>
        </w:rPr>
        <w:t xml:space="preserve">, </w:t>
      </w:r>
      <w:r w:rsidRPr="001B7BB2">
        <w:rPr>
          <w:rFonts w:ascii="Arial" w:hAnsi="Arial" w:cs="Arial"/>
          <w:b/>
          <w:sz w:val="20"/>
        </w:rPr>
        <w:t>Chaudhary, R.P.,</w:t>
      </w:r>
      <w:r w:rsidRPr="0012028A">
        <w:rPr>
          <w:rFonts w:ascii="Arial" w:hAnsi="Arial" w:cs="Arial"/>
          <w:sz w:val="20"/>
        </w:rPr>
        <w:t xml:space="preserve"> Scholten</w:t>
      </w:r>
      <w:r>
        <w:rPr>
          <w:rFonts w:ascii="Arial" w:hAnsi="Arial" w:cs="Arial"/>
          <w:sz w:val="20"/>
        </w:rPr>
        <w:t>,</w:t>
      </w:r>
      <w:r w:rsidRPr="0012028A">
        <w:rPr>
          <w:rFonts w:ascii="Arial" w:hAnsi="Arial" w:cs="Arial"/>
          <w:sz w:val="20"/>
        </w:rPr>
        <w:t xml:space="preserve"> T</w:t>
      </w:r>
      <w:r>
        <w:rPr>
          <w:rFonts w:ascii="Arial" w:hAnsi="Arial" w:cs="Arial"/>
          <w:sz w:val="20"/>
        </w:rPr>
        <w:t xml:space="preserve">. and </w:t>
      </w:r>
      <w:r w:rsidRPr="0012028A">
        <w:rPr>
          <w:rFonts w:ascii="Arial" w:hAnsi="Arial" w:cs="Arial"/>
          <w:sz w:val="20"/>
        </w:rPr>
        <w:t>Schickhoff</w:t>
      </w:r>
      <w:r>
        <w:rPr>
          <w:rFonts w:ascii="Arial" w:hAnsi="Arial" w:cs="Arial"/>
          <w:sz w:val="20"/>
        </w:rPr>
        <w:t>,</w:t>
      </w:r>
      <w:r w:rsidRPr="0012028A">
        <w:rPr>
          <w:rFonts w:ascii="Arial" w:hAnsi="Arial" w:cs="Arial"/>
          <w:sz w:val="20"/>
        </w:rPr>
        <w:t xml:space="preserve"> U</w:t>
      </w:r>
      <w:r>
        <w:rPr>
          <w:rFonts w:ascii="Arial" w:hAnsi="Arial" w:cs="Arial"/>
          <w:sz w:val="20"/>
        </w:rPr>
        <w:t>.</w:t>
      </w:r>
      <w:r w:rsidRPr="0012028A">
        <w:rPr>
          <w:rFonts w:ascii="Arial" w:hAnsi="Arial" w:cs="Arial"/>
          <w:sz w:val="20"/>
        </w:rPr>
        <w:t xml:space="preserve"> (2018) Climate Change-Induced Shift of Tree Growth Sensitivity at a Central Himalayan Treeline Ecotone. </w:t>
      </w:r>
      <w:r w:rsidRPr="0012028A">
        <w:rPr>
          <w:rFonts w:ascii="Arial" w:hAnsi="Arial" w:cs="Arial"/>
          <w:i/>
          <w:sz w:val="20"/>
        </w:rPr>
        <w:t>Forests</w:t>
      </w:r>
      <w:r w:rsidRPr="0012028A">
        <w:rPr>
          <w:rFonts w:ascii="Arial" w:hAnsi="Arial" w:cs="Arial"/>
          <w:sz w:val="20"/>
        </w:rPr>
        <w:t xml:space="preserve"> </w:t>
      </w:r>
      <w:r w:rsidR="00836A22" w:rsidRPr="0012028A">
        <w:rPr>
          <w:rFonts w:ascii="Arial" w:hAnsi="Arial" w:cs="Arial"/>
          <w:sz w:val="20"/>
        </w:rPr>
        <w:t>9:267.</w:t>
      </w:r>
      <w:r w:rsidRPr="0012028A">
        <w:rPr>
          <w:rFonts w:ascii="Arial" w:hAnsi="Arial" w:cs="Arial"/>
          <w:sz w:val="20"/>
        </w:rPr>
        <w:t xml:space="preserve"> doi: 10.3390/f9050267</w:t>
      </w:r>
    </w:p>
    <w:p w14:paraId="132B9FFF" w14:textId="77777777" w:rsidR="00F452F7" w:rsidRPr="0012028A" w:rsidRDefault="004305DE"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Subedi, C.K., Bhandari, P., Thapa, S., Pandey, M., Gurung, J., Shakya, L.R. &amp; </w:t>
      </w:r>
      <w:r w:rsidR="00F452F7" w:rsidRPr="00027DC3">
        <w:rPr>
          <w:rFonts w:ascii="Arial" w:hAnsi="Arial" w:cs="Arial"/>
          <w:b/>
          <w:sz w:val="20"/>
        </w:rPr>
        <w:t xml:space="preserve">Chaudhary, R.P. </w:t>
      </w:r>
      <w:r w:rsidR="00F452F7" w:rsidRPr="0012028A">
        <w:rPr>
          <w:rFonts w:ascii="Arial" w:hAnsi="Arial" w:cs="Arial"/>
          <w:sz w:val="20"/>
        </w:rPr>
        <w:t>(2018).</w:t>
      </w:r>
      <w:r w:rsidR="00F452F7" w:rsidRPr="0012028A">
        <w:rPr>
          <w:rFonts w:ascii="Arial" w:hAnsi="Arial" w:cs="Arial"/>
          <w:b/>
          <w:sz w:val="20"/>
        </w:rPr>
        <w:t xml:space="preserve"> </w:t>
      </w:r>
      <w:r w:rsidR="00F452F7" w:rsidRPr="0012028A">
        <w:rPr>
          <w:rFonts w:ascii="Arial" w:hAnsi="Arial" w:cs="Arial"/>
          <w:b/>
          <w:i/>
          <w:sz w:val="20"/>
        </w:rPr>
        <w:t>Cephalanthera erecta</w:t>
      </w:r>
      <w:r w:rsidR="00F452F7" w:rsidRPr="0012028A">
        <w:rPr>
          <w:rFonts w:ascii="Arial" w:hAnsi="Arial" w:cs="Arial"/>
          <w:sz w:val="20"/>
        </w:rPr>
        <w:t xml:space="preserve"> (Thunb.) Blume var. </w:t>
      </w:r>
      <w:r w:rsidR="00F452F7" w:rsidRPr="0012028A">
        <w:rPr>
          <w:rFonts w:ascii="Arial" w:hAnsi="Arial" w:cs="Arial"/>
          <w:b/>
          <w:i/>
          <w:sz w:val="20"/>
        </w:rPr>
        <w:t>oblanceolata</w:t>
      </w:r>
      <w:r w:rsidR="00F452F7" w:rsidRPr="0012028A">
        <w:rPr>
          <w:rFonts w:ascii="Arial" w:hAnsi="Arial" w:cs="Arial"/>
          <w:sz w:val="20"/>
        </w:rPr>
        <w:t xml:space="preserve"> N. Pearce &amp; P. J. Cribb </w:t>
      </w:r>
      <w:r w:rsidR="00F452F7" w:rsidRPr="0012028A">
        <w:rPr>
          <w:rFonts w:ascii="Arial" w:hAnsi="Arial" w:cs="Arial"/>
          <w:b/>
          <w:sz w:val="20"/>
        </w:rPr>
        <w:t>(</w:t>
      </w:r>
      <w:r w:rsidR="00F452F7" w:rsidRPr="0012028A">
        <w:rPr>
          <w:rFonts w:ascii="Arial" w:hAnsi="Arial" w:cs="Arial"/>
          <w:b/>
          <w:i/>
          <w:sz w:val="20"/>
        </w:rPr>
        <w:t>Orchidaceae</w:t>
      </w:r>
      <w:r w:rsidR="00F452F7" w:rsidRPr="0012028A">
        <w:rPr>
          <w:rFonts w:ascii="Arial" w:hAnsi="Arial" w:cs="Arial"/>
          <w:b/>
          <w:sz w:val="20"/>
        </w:rPr>
        <w:t>)–</w:t>
      </w:r>
      <w:r w:rsidR="00F452F7" w:rsidRPr="0012028A">
        <w:rPr>
          <w:rFonts w:ascii="Arial" w:hAnsi="Arial" w:cs="Arial"/>
          <w:sz w:val="20"/>
        </w:rPr>
        <w:t xml:space="preserve"> A New Record for the Flora of Nepal. </w:t>
      </w:r>
      <w:r w:rsidR="00F452F7" w:rsidRPr="0012028A">
        <w:rPr>
          <w:rFonts w:ascii="Arial" w:hAnsi="Arial" w:cs="Arial"/>
          <w:i/>
          <w:sz w:val="20"/>
        </w:rPr>
        <w:t xml:space="preserve">Journal of Japanese Botany, </w:t>
      </w:r>
      <w:r w:rsidR="00F452F7" w:rsidRPr="0012028A">
        <w:rPr>
          <w:rFonts w:ascii="Arial" w:hAnsi="Arial" w:cs="Arial"/>
          <w:b/>
          <w:sz w:val="20"/>
        </w:rPr>
        <w:t>93</w:t>
      </w:r>
      <w:r w:rsidR="00F452F7" w:rsidRPr="0012028A">
        <w:rPr>
          <w:rFonts w:ascii="Arial" w:hAnsi="Arial" w:cs="Arial"/>
          <w:sz w:val="20"/>
        </w:rPr>
        <w:t xml:space="preserve">(4): 287-290. </w:t>
      </w:r>
    </w:p>
    <w:p w14:paraId="0BA5C252" w14:textId="77777777" w:rsidR="00F452F7" w:rsidRPr="0012028A" w:rsidRDefault="00316DBA"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szCs w:val="20"/>
        </w:rPr>
        <w:t>*</w:t>
      </w:r>
      <w:r w:rsidR="00F452F7" w:rsidRPr="0012028A">
        <w:rPr>
          <w:rFonts w:ascii="Arial" w:hAnsi="Arial" w:cs="Arial"/>
          <w:sz w:val="20"/>
          <w:szCs w:val="20"/>
        </w:rPr>
        <w:t xml:space="preserve">Subedee, B.R., </w:t>
      </w:r>
      <w:r w:rsidR="00F452F7" w:rsidRPr="0012028A">
        <w:rPr>
          <w:rFonts w:ascii="Arial" w:hAnsi="Arial" w:cs="Arial"/>
          <w:b/>
          <w:sz w:val="20"/>
          <w:szCs w:val="20"/>
        </w:rPr>
        <w:t>Chaudhary, R.P.</w:t>
      </w:r>
      <w:r w:rsidR="00F452F7" w:rsidRPr="0012028A">
        <w:rPr>
          <w:rFonts w:ascii="Arial" w:hAnsi="Arial" w:cs="Arial"/>
          <w:sz w:val="20"/>
          <w:szCs w:val="20"/>
        </w:rPr>
        <w:t>, Uprety, Y., and Dorji, T. (2018). Socio-ecological perspectives of</w:t>
      </w:r>
      <w:r w:rsidR="00F452F7" w:rsidRPr="0012028A">
        <w:rPr>
          <w:rFonts w:ascii="Arial" w:hAnsi="Arial" w:cs="Arial"/>
          <w:sz w:val="20"/>
        </w:rPr>
        <w:t xml:space="preserve"> Himalayan Giant Nettle (</w:t>
      </w:r>
      <w:r w:rsidR="00F452F7" w:rsidRPr="0012028A">
        <w:rPr>
          <w:rFonts w:ascii="Arial" w:hAnsi="Arial" w:cs="Arial"/>
          <w:i/>
          <w:sz w:val="20"/>
        </w:rPr>
        <w:t>Girardinia diversifolia</w:t>
      </w:r>
      <w:r w:rsidR="00F452F7" w:rsidRPr="0012028A">
        <w:rPr>
          <w:rFonts w:ascii="Arial" w:hAnsi="Arial" w:cs="Arial"/>
          <w:sz w:val="20"/>
        </w:rPr>
        <w:t xml:space="preserve"> (Kink) Friis) in Nepal. </w:t>
      </w:r>
      <w:r w:rsidR="00F452F7" w:rsidRPr="00F06FDD">
        <w:rPr>
          <w:rFonts w:ascii="Arial" w:hAnsi="Arial" w:cs="Arial"/>
          <w:i/>
          <w:sz w:val="20"/>
        </w:rPr>
        <w:t>Journal of Natural Fibers</w:t>
      </w:r>
      <w:r w:rsidR="00F06FDD">
        <w:rPr>
          <w:rFonts w:ascii="Arial" w:hAnsi="Arial" w:cs="Arial"/>
          <w:sz w:val="20"/>
        </w:rPr>
        <w:t xml:space="preserve">, </w:t>
      </w:r>
      <w:r w:rsidR="00F06FDD" w:rsidRPr="005F37B0">
        <w:rPr>
          <w:rFonts w:ascii="Arial" w:hAnsi="Arial" w:cs="Arial"/>
          <w:b/>
          <w:sz w:val="20"/>
        </w:rPr>
        <w:t>17</w:t>
      </w:r>
      <w:r w:rsidR="00F06FDD">
        <w:rPr>
          <w:rFonts w:ascii="Arial" w:hAnsi="Arial" w:cs="Arial"/>
          <w:sz w:val="20"/>
        </w:rPr>
        <w:t xml:space="preserve">(1): 9-17). </w:t>
      </w:r>
      <w:r w:rsidR="00F452F7" w:rsidRPr="0012028A">
        <w:rPr>
          <w:rFonts w:ascii="Arial" w:hAnsi="Arial" w:cs="Arial"/>
          <w:sz w:val="20"/>
        </w:rPr>
        <w:t xml:space="preserve">https://doi.org/10.1080/15440478.2018.1458684. Taylor &amp; Francis.  </w:t>
      </w:r>
    </w:p>
    <w:p w14:paraId="711C7E9B" w14:textId="77777777" w:rsidR="00F452F7" w:rsidRPr="0012028A" w:rsidRDefault="00316DBA"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Atreya, K., Pyakurel. D., Thanguna,K..S., Bhatta, L.D., Uprety, Y., </w:t>
      </w:r>
      <w:r w:rsidR="00F452F7" w:rsidRPr="0012028A">
        <w:rPr>
          <w:rFonts w:ascii="Arial" w:hAnsi="Arial" w:cs="Arial"/>
          <w:b/>
          <w:sz w:val="20"/>
        </w:rPr>
        <w:t>Chaudary, R.P.</w:t>
      </w:r>
      <w:r w:rsidR="00F452F7" w:rsidRPr="0012028A">
        <w:rPr>
          <w:rFonts w:ascii="Arial" w:hAnsi="Arial" w:cs="Arial"/>
          <w:sz w:val="20"/>
        </w:rPr>
        <w:t xml:space="preserve">, Oli, B.N., and Rimal, S.K. (2018). Factors contributing to decline of traditional practices in communities from the Gwallek-Kedar area, Kailash Sacred, Landscape, Nepal. </w:t>
      </w:r>
      <w:r w:rsidR="00F452F7" w:rsidRPr="0012028A">
        <w:rPr>
          <w:rFonts w:ascii="Arial" w:hAnsi="Arial" w:cs="Arial"/>
          <w:i/>
          <w:sz w:val="20"/>
        </w:rPr>
        <w:t>Environmental Management</w:t>
      </w:r>
      <w:r w:rsidR="00F452F7" w:rsidRPr="0012028A">
        <w:rPr>
          <w:rFonts w:ascii="Arial" w:hAnsi="Arial" w:cs="Arial"/>
          <w:sz w:val="20"/>
        </w:rPr>
        <w:t xml:space="preserve">, </w:t>
      </w:r>
      <w:r w:rsidR="00F452F7" w:rsidRPr="0012028A">
        <w:rPr>
          <w:rFonts w:ascii="Arial" w:eastAsiaTheme="minorHAnsi" w:hAnsi="Arial" w:cs="Arial"/>
          <w:sz w:val="20"/>
        </w:rPr>
        <w:t xml:space="preserve">https://doi.org/10.1007/s00267-018-1009-6 </w:t>
      </w:r>
      <w:r w:rsidR="00F452F7" w:rsidRPr="0012028A">
        <w:rPr>
          <w:rFonts w:ascii="Arial" w:hAnsi="Arial" w:cs="Arial"/>
          <w:sz w:val="20"/>
        </w:rPr>
        <w:t>(online 27 February 2018).</w:t>
      </w:r>
    </w:p>
    <w:p w14:paraId="6D31F0B3" w14:textId="77777777" w:rsidR="00F452F7" w:rsidRPr="0012028A" w:rsidRDefault="00316DBA"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Dangi, M.B., </w:t>
      </w:r>
      <w:r w:rsidR="00F452F7" w:rsidRPr="0012028A">
        <w:rPr>
          <w:rFonts w:ascii="Arial" w:hAnsi="Arial" w:cs="Arial"/>
          <w:b/>
          <w:sz w:val="20"/>
        </w:rPr>
        <w:t>Chaudhary, R.P.</w:t>
      </w:r>
      <w:r w:rsidR="00F452F7" w:rsidRPr="0012028A">
        <w:rPr>
          <w:rFonts w:ascii="Arial" w:hAnsi="Arial" w:cs="Arial"/>
          <w:sz w:val="20"/>
        </w:rPr>
        <w:t xml:space="preserve">, Rijal, K., Stahl, P.D., Belbase, S., Gerow, K. G., Fernandez, D. and Pyakurel, B. (2018). Impacts of environmental change on agroecosystems and livelihoods in Annapurna Conservation Area, Nepal. </w:t>
      </w:r>
      <w:r w:rsidR="00F452F7" w:rsidRPr="0012028A">
        <w:rPr>
          <w:rFonts w:ascii="Arial" w:hAnsi="Arial" w:cs="Arial"/>
          <w:i/>
          <w:sz w:val="20"/>
        </w:rPr>
        <w:t>Environmental Development</w:t>
      </w:r>
      <w:r w:rsidR="00F452F7" w:rsidRPr="0012028A">
        <w:rPr>
          <w:rFonts w:ascii="Arial" w:hAnsi="Arial" w:cs="Arial"/>
          <w:sz w:val="20"/>
        </w:rPr>
        <w:t xml:space="preserve">, </w:t>
      </w:r>
      <w:r w:rsidR="00F452F7" w:rsidRPr="0012028A">
        <w:rPr>
          <w:rFonts w:ascii="Arial" w:hAnsi="Arial" w:cs="Arial"/>
          <w:b/>
          <w:sz w:val="20"/>
        </w:rPr>
        <w:t>25</w:t>
      </w:r>
      <w:r w:rsidR="00F452F7" w:rsidRPr="0012028A">
        <w:rPr>
          <w:rFonts w:ascii="Arial" w:hAnsi="Arial" w:cs="Arial"/>
          <w:sz w:val="20"/>
        </w:rPr>
        <w:t xml:space="preserve">:59-72.  http://dx.doi.org/10.1016/j.envdev.2017.10.001. </w:t>
      </w:r>
    </w:p>
    <w:p w14:paraId="2FEBEE8D" w14:textId="77777777" w:rsidR="00F452F7" w:rsidRPr="0012028A" w:rsidRDefault="00316DBA"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rPr>
        <w:lastRenderedPageBreak/>
        <w:t>*</w:t>
      </w:r>
      <w:r w:rsidR="00F452F7" w:rsidRPr="0012028A">
        <w:rPr>
          <w:rFonts w:ascii="Arial" w:hAnsi="Arial" w:cs="Arial"/>
          <w:sz w:val="20"/>
        </w:rPr>
        <w:t xml:space="preserve">Aryal, K.P., Poudel, S., </w:t>
      </w:r>
      <w:r w:rsidR="00F452F7" w:rsidRPr="0012028A">
        <w:rPr>
          <w:rFonts w:ascii="Arial" w:hAnsi="Arial" w:cs="Arial"/>
          <w:b/>
          <w:sz w:val="20"/>
        </w:rPr>
        <w:t>Chaudhary, R.P.</w:t>
      </w:r>
      <w:r w:rsidR="00F452F7" w:rsidRPr="0012028A">
        <w:rPr>
          <w:rFonts w:ascii="Arial" w:hAnsi="Arial" w:cs="Arial"/>
          <w:sz w:val="20"/>
        </w:rPr>
        <w:t xml:space="preserve">, Chettri, N., Chaudhary, P., Ning, W., Kotru, R. (2018). Diversity and use of wild and non-cultivated edible plants in the Western Himalaya. </w:t>
      </w:r>
      <w:r w:rsidR="00F452F7" w:rsidRPr="0012028A">
        <w:rPr>
          <w:rFonts w:ascii="Arial" w:hAnsi="Arial" w:cs="Arial"/>
          <w:i/>
          <w:sz w:val="20"/>
        </w:rPr>
        <w:t>Journal of Ethnobiology and Ethnomedicine</w:t>
      </w:r>
      <w:r w:rsidR="00F452F7" w:rsidRPr="0012028A">
        <w:rPr>
          <w:rFonts w:ascii="Arial" w:hAnsi="Arial" w:cs="Arial"/>
          <w:sz w:val="20"/>
        </w:rPr>
        <w:t xml:space="preserve">, 14:10. DOI 10.1186/s13002-018-0211-1.   </w:t>
      </w:r>
    </w:p>
    <w:p w14:paraId="092B63E1" w14:textId="77777777" w:rsidR="00F452F7" w:rsidRPr="0012028A" w:rsidRDefault="000463D8"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szCs w:val="20"/>
        </w:rPr>
      </w:pPr>
      <w:r>
        <w:rPr>
          <w:rFonts w:ascii="Arial" w:hAnsi="Arial" w:cs="Arial"/>
          <w:sz w:val="20"/>
        </w:rPr>
        <w:t>*</w:t>
      </w:r>
      <w:r w:rsidR="00F452F7" w:rsidRPr="0012028A">
        <w:rPr>
          <w:rFonts w:ascii="Arial" w:hAnsi="Arial" w:cs="Arial"/>
          <w:sz w:val="20"/>
        </w:rPr>
        <w:t xml:space="preserve">Aryal, K.P., Poudel, S., </w:t>
      </w:r>
      <w:r w:rsidR="00F452F7" w:rsidRPr="0012028A">
        <w:rPr>
          <w:rFonts w:ascii="Arial" w:hAnsi="Arial" w:cs="Arial"/>
          <w:b/>
          <w:sz w:val="20"/>
        </w:rPr>
        <w:t>Chaudhary, R.P.</w:t>
      </w:r>
      <w:r w:rsidR="00F452F7" w:rsidRPr="0012028A">
        <w:rPr>
          <w:rFonts w:ascii="Arial" w:hAnsi="Arial" w:cs="Arial"/>
          <w:sz w:val="20"/>
        </w:rPr>
        <w:t xml:space="preserve">, Chettri, N., Ning, W., Shaoling, Y., and Kotru, R. (2017). Conservation and management practices of traditional crop genetic diversity by the farmers: A case from Kailash sacred Landscape, Nepal. </w:t>
      </w:r>
      <w:r w:rsidR="00F452F7" w:rsidRPr="0012028A">
        <w:rPr>
          <w:rFonts w:ascii="Arial" w:hAnsi="Arial" w:cs="Arial"/>
          <w:i/>
          <w:sz w:val="20"/>
        </w:rPr>
        <w:t xml:space="preserve">Journal of </w:t>
      </w:r>
      <w:r w:rsidR="00F452F7" w:rsidRPr="0012028A">
        <w:rPr>
          <w:rFonts w:ascii="Arial" w:hAnsi="Arial" w:cs="Arial"/>
          <w:i/>
          <w:sz w:val="20"/>
          <w:szCs w:val="20"/>
        </w:rPr>
        <w:t>Agriculture and Environment</w:t>
      </w:r>
      <w:r w:rsidR="00F452F7" w:rsidRPr="0012028A">
        <w:rPr>
          <w:rFonts w:ascii="Arial" w:hAnsi="Arial" w:cs="Arial"/>
          <w:sz w:val="20"/>
          <w:szCs w:val="20"/>
        </w:rPr>
        <w:t xml:space="preserve">, </w:t>
      </w:r>
      <w:r w:rsidR="00F452F7" w:rsidRPr="0012028A">
        <w:rPr>
          <w:rFonts w:ascii="Arial" w:hAnsi="Arial" w:cs="Arial"/>
          <w:b/>
          <w:sz w:val="20"/>
          <w:szCs w:val="20"/>
        </w:rPr>
        <w:t>18</w:t>
      </w:r>
      <w:r w:rsidR="00F452F7" w:rsidRPr="0012028A">
        <w:rPr>
          <w:rFonts w:ascii="Arial" w:hAnsi="Arial" w:cs="Arial"/>
          <w:sz w:val="20"/>
          <w:szCs w:val="20"/>
        </w:rPr>
        <w:t xml:space="preserve">: 15-28. </w:t>
      </w:r>
    </w:p>
    <w:p w14:paraId="60A35B3E" w14:textId="77777777" w:rsidR="00F452F7" w:rsidRPr="0012028A" w:rsidRDefault="000463D8" w:rsidP="00F452F7">
      <w:pPr>
        <w:pStyle w:val="ListParagraph"/>
        <w:numPr>
          <w:ilvl w:val="0"/>
          <w:numId w:val="30"/>
        </w:numPr>
        <w:tabs>
          <w:tab w:val="left" w:pos="0"/>
          <w:tab w:val="left" w:pos="360"/>
          <w:tab w:val="left" w:pos="8640"/>
          <w:tab w:val="left" w:pos="9360"/>
        </w:tabs>
        <w:spacing w:after="50"/>
        <w:ind w:left="450" w:right="29" w:hanging="450"/>
        <w:jc w:val="both"/>
        <w:rPr>
          <w:rFonts w:ascii="Arial" w:hAnsi="Arial" w:cs="Arial"/>
          <w:sz w:val="20"/>
        </w:rPr>
      </w:pPr>
      <w:r>
        <w:rPr>
          <w:rFonts w:ascii="Arial" w:hAnsi="Arial" w:cs="Arial"/>
          <w:bCs/>
          <w:sz w:val="20"/>
        </w:rPr>
        <w:t>*</w:t>
      </w:r>
      <w:r w:rsidR="00F452F7" w:rsidRPr="0012028A">
        <w:rPr>
          <w:rFonts w:ascii="Arial" w:hAnsi="Arial" w:cs="Arial"/>
          <w:bCs/>
          <w:sz w:val="20"/>
        </w:rPr>
        <w:t xml:space="preserve">Böhner, J.; Schickhoff, U.; Scholten, T.; </w:t>
      </w:r>
      <w:r w:rsidR="00F452F7" w:rsidRPr="0012028A">
        <w:rPr>
          <w:rFonts w:ascii="Arial" w:hAnsi="Arial" w:cs="Arial"/>
          <w:b/>
          <w:bCs/>
          <w:sz w:val="20"/>
        </w:rPr>
        <w:t>Chaudhary, R.P.</w:t>
      </w:r>
      <w:r w:rsidR="00F452F7" w:rsidRPr="0012028A">
        <w:rPr>
          <w:rFonts w:ascii="Arial" w:hAnsi="Arial" w:cs="Arial"/>
          <w:bCs/>
          <w:sz w:val="20"/>
        </w:rPr>
        <w:t xml:space="preserve">; Bürzle, B.; Gerlitz, L.; Müller, M.; Schwab, N.; Schenk, E. </w:t>
      </w:r>
      <w:r w:rsidR="00F452F7" w:rsidRPr="0012028A">
        <w:rPr>
          <w:rFonts w:ascii="Arial" w:hAnsi="Arial" w:cs="Arial"/>
          <w:sz w:val="20"/>
        </w:rPr>
        <w:t xml:space="preserve"> </w:t>
      </w:r>
      <w:r w:rsidR="00F452F7" w:rsidRPr="0012028A">
        <w:rPr>
          <w:rFonts w:ascii="Arial" w:hAnsi="Arial" w:cs="Arial"/>
          <w:bCs/>
          <w:sz w:val="20"/>
        </w:rPr>
        <w:t xml:space="preserve">Sensitivity and Response of the Treeline Ecotone in Rolwaling Himal, Nepal, to Climate Warming (Poster). </w:t>
      </w:r>
    </w:p>
    <w:p w14:paraId="75F055AD" w14:textId="77777777" w:rsidR="00F452F7" w:rsidRPr="0012028A" w:rsidRDefault="000463D8"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Pr>
          <w:rFonts w:ascii="Arial" w:hAnsi="Arial" w:cs="Arial"/>
          <w:sz w:val="20"/>
          <w:lang w:val="en-AU"/>
        </w:rPr>
        <w:t>*</w:t>
      </w:r>
      <w:r w:rsidR="00F452F7" w:rsidRPr="0012028A">
        <w:rPr>
          <w:rFonts w:ascii="Arial" w:hAnsi="Arial" w:cs="Arial"/>
          <w:sz w:val="20"/>
          <w:lang w:val="en-AU"/>
        </w:rPr>
        <w:t xml:space="preserve">Subedee. B. R., </w:t>
      </w:r>
      <w:r w:rsidR="00F452F7" w:rsidRPr="0012028A">
        <w:rPr>
          <w:rFonts w:ascii="Arial" w:hAnsi="Arial" w:cs="Arial"/>
          <w:b/>
          <w:sz w:val="20"/>
          <w:lang w:val="en-AU"/>
        </w:rPr>
        <w:t>Chaudhary. R. P</w:t>
      </w:r>
      <w:r w:rsidR="00F452F7" w:rsidRPr="0012028A">
        <w:rPr>
          <w:rFonts w:ascii="Arial" w:hAnsi="Arial" w:cs="Arial"/>
          <w:sz w:val="20"/>
          <w:lang w:val="en-AU"/>
        </w:rPr>
        <w:t>., Shrestha. K. R., Dorji. T. (2017).  Use of Rocket Stove for Firewood Savings and Carbon Emission Reductions by the Households involved in Allo (</w:t>
      </w:r>
      <w:r w:rsidR="00F452F7" w:rsidRPr="0033189B">
        <w:rPr>
          <w:rFonts w:ascii="Arial" w:hAnsi="Arial" w:cs="Arial"/>
          <w:i/>
          <w:sz w:val="20"/>
          <w:lang w:val="en-AU"/>
        </w:rPr>
        <w:t>Girardinia diversifolia</w:t>
      </w:r>
      <w:r w:rsidR="00F452F7" w:rsidRPr="0012028A">
        <w:rPr>
          <w:rFonts w:ascii="Arial" w:hAnsi="Arial" w:cs="Arial"/>
          <w:sz w:val="20"/>
          <w:lang w:val="en-AU"/>
        </w:rPr>
        <w:t xml:space="preserve">) Fiber Processing at Khar VDC, Darchula District, Nepal. </w:t>
      </w:r>
      <w:r w:rsidR="00F452F7" w:rsidRPr="0012028A">
        <w:rPr>
          <w:rFonts w:ascii="Arial" w:hAnsi="Arial" w:cs="Arial"/>
          <w:i/>
          <w:iCs/>
          <w:sz w:val="20"/>
        </w:rPr>
        <w:t xml:space="preserve">International Journal of Latest Engineering and Management Research </w:t>
      </w:r>
      <w:r w:rsidR="00F452F7" w:rsidRPr="0012028A">
        <w:rPr>
          <w:rFonts w:ascii="Arial" w:hAnsi="Arial" w:cs="Arial"/>
          <w:iCs/>
          <w:sz w:val="20"/>
        </w:rPr>
        <w:t>2(9):28-35.</w:t>
      </w:r>
    </w:p>
    <w:p w14:paraId="2013CD3A" w14:textId="77777777" w:rsidR="00F452F7" w:rsidRPr="00836A22" w:rsidRDefault="00F452F7"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sidRPr="00836A22">
        <w:rPr>
          <w:rFonts w:ascii="Arial" w:hAnsi="Arial" w:cs="Arial"/>
          <w:sz w:val="20"/>
        </w:rPr>
        <w:t xml:space="preserve">Adhikari, B., Måren, I. E., Bhattarai, K.R., </w:t>
      </w:r>
      <w:r w:rsidRPr="00836A22">
        <w:rPr>
          <w:rFonts w:ascii="Arial" w:hAnsi="Arial" w:cs="Arial"/>
          <w:b/>
          <w:sz w:val="20"/>
        </w:rPr>
        <w:t>Chaudhary, R.P.</w:t>
      </w:r>
      <w:r w:rsidRPr="00836A22">
        <w:rPr>
          <w:rFonts w:ascii="Arial" w:hAnsi="Arial" w:cs="Arial"/>
          <w:sz w:val="20"/>
        </w:rPr>
        <w:t xml:space="preserve"> &amp; Pendry, C.A. (2017). Distribution and preliminary conservation assessments of commonly used forest species in the Nepalese Himalayas</w:t>
      </w:r>
      <w:r w:rsidRPr="00836A22">
        <w:rPr>
          <w:rFonts w:ascii="Arial" w:hAnsi="Arial" w:cs="Arial"/>
          <w:b/>
          <w:sz w:val="20"/>
        </w:rPr>
        <w:t xml:space="preserve">. </w:t>
      </w:r>
      <w:r w:rsidRPr="00836A22">
        <w:rPr>
          <w:rFonts w:ascii="Arial" w:hAnsi="Arial" w:cs="Arial"/>
          <w:i/>
          <w:sz w:val="20"/>
        </w:rPr>
        <w:t>Ban Ko Jankari</w:t>
      </w:r>
      <w:r w:rsidRPr="00836A22">
        <w:rPr>
          <w:rFonts w:ascii="Arial" w:hAnsi="Arial" w:cs="Arial"/>
          <w:b/>
          <w:sz w:val="20"/>
        </w:rPr>
        <w:t>, 27</w:t>
      </w:r>
      <w:r w:rsidRPr="00836A22">
        <w:rPr>
          <w:rFonts w:ascii="Arial" w:hAnsi="Arial" w:cs="Arial"/>
          <w:sz w:val="20"/>
        </w:rPr>
        <w:t xml:space="preserve">(1), 24p. </w:t>
      </w:r>
    </w:p>
    <w:p w14:paraId="32B4FBD1" w14:textId="542501CB" w:rsidR="00F452F7" w:rsidRPr="00836A22" w:rsidRDefault="000463D8"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Style w:val="Hyperlink"/>
          <w:rFonts w:ascii="Arial" w:hAnsi="Arial" w:cs="Arial"/>
          <w:iCs/>
          <w:color w:val="auto"/>
          <w:sz w:val="20"/>
        </w:rPr>
      </w:pPr>
      <w:r w:rsidRPr="00836A22">
        <w:rPr>
          <w:rFonts w:ascii="Arial" w:hAnsi="Arial" w:cs="Arial"/>
          <w:sz w:val="20"/>
        </w:rPr>
        <w:t>*</w:t>
      </w:r>
      <w:r w:rsidR="00F452F7" w:rsidRPr="00836A22">
        <w:rPr>
          <w:rFonts w:ascii="Arial" w:hAnsi="Arial" w:cs="Arial"/>
          <w:sz w:val="20"/>
        </w:rPr>
        <w:t xml:space="preserve">Uprety, Y., Shrestha, U.B., Rokaya, M.B., Shrestha, S., </w:t>
      </w:r>
      <w:r w:rsidR="00F452F7" w:rsidRPr="00836A22">
        <w:rPr>
          <w:rFonts w:ascii="Arial" w:hAnsi="Arial" w:cs="Arial"/>
          <w:b/>
          <w:sz w:val="20"/>
        </w:rPr>
        <w:t>Chaudhary, R.P.,</w:t>
      </w:r>
      <w:r w:rsidR="00F452F7" w:rsidRPr="00836A22">
        <w:rPr>
          <w:rFonts w:ascii="Arial" w:hAnsi="Arial" w:cs="Arial"/>
          <w:sz w:val="20"/>
        </w:rPr>
        <w:t xml:space="preserve"> Thakali, A., Cockfieldh, G., &amp; Asselin, H. (2017). Perceptions of climate change by highland communities in the Nepal Himalaya.</w:t>
      </w:r>
      <w:r w:rsidR="00F452F7" w:rsidRPr="00836A22">
        <w:rPr>
          <w:rFonts w:ascii="Arial" w:hAnsi="Arial" w:cs="Arial"/>
          <w:b/>
          <w:sz w:val="20"/>
        </w:rPr>
        <w:t xml:space="preserve"> </w:t>
      </w:r>
      <w:r w:rsidR="00F452F7" w:rsidRPr="00836A22">
        <w:rPr>
          <w:rFonts w:ascii="Arial" w:hAnsi="Arial" w:cs="Arial"/>
          <w:i/>
          <w:sz w:val="20"/>
        </w:rPr>
        <w:t>Climate and Development</w:t>
      </w:r>
      <w:r w:rsidR="00F452F7" w:rsidRPr="00836A22">
        <w:rPr>
          <w:rFonts w:ascii="Arial" w:hAnsi="Arial" w:cs="Arial"/>
          <w:sz w:val="20"/>
        </w:rPr>
        <w:t xml:space="preserve">. </w:t>
      </w:r>
      <w:r w:rsidR="00836A22" w:rsidRPr="00836A22">
        <w:rPr>
          <w:rFonts w:ascii="Arial" w:hAnsi="Arial" w:cs="Arial"/>
          <w:sz w:val="20"/>
        </w:rPr>
        <w:t>Pages 1-13</w:t>
      </w:r>
      <w:r w:rsidR="00836A22">
        <w:rPr>
          <w:rFonts w:ascii="Arial" w:hAnsi="Arial" w:cs="Arial"/>
          <w:sz w:val="20"/>
        </w:rPr>
        <w:t>,</w:t>
      </w:r>
      <w:r w:rsidR="00F452F7" w:rsidRPr="00836A22">
        <w:rPr>
          <w:rFonts w:ascii="Arial" w:hAnsi="Arial" w:cs="Arial"/>
          <w:sz w:val="20"/>
        </w:rPr>
        <w:t xml:space="preserve"> </w:t>
      </w:r>
      <w:r w:rsidR="00836A22">
        <w:rPr>
          <w:rFonts w:ascii="Arial" w:hAnsi="Arial" w:cs="Arial"/>
          <w:sz w:val="20"/>
        </w:rPr>
        <w:t>P</w:t>
      </w:r>
      <w:r w:rsidR="00F452F7" w:rsidRPr="00836A22">
        <w:rPr>
          <w:rFonts w:ascii="Arial" w:hAnsi="Arial" w:cs="Arial"/>
          <w:sz w:val="20"/>
        </w:rPr>
        <w:t xml:space="preserve">ublished online: 30 Mar 2017. </w:t>
      </w:r>
      <w:hyperlink r:id="rId12" w:history="1">
        <w:r w:rsidR="00F452F7" w:rsidRPr="00836A22">
          <w:rPr>
            <w:rStyle w:val="Hyperlink"/>
            <w:rFonts w:ascii="Arial" w:hAnsi="Arial" w:cs="Arial"/>
            <w:color w:val="auto"/>
            <w:sz w:val="20"/>
          </w:rPr>
          <w:t>http://dx.doi.org/10.1080/17565529.2017.1304886</w:t>
        </w:r>
      </w:hyperlink>
      <w:r w:rsidR="00F452F7" w:rsidRPr="00836A22">
        <w:rPr>
          <w:rStyle w:val="Hyperlink"/>
          <w:rFonts w:ascii="Arial" w:hAnsi="Arial" w:cs="Arial"/>
          <w:color w:val="auto"/>
          <w:sz w:val="20"/>
        </w:rPr>
        <w:t xml:space="preserve">. </w:t>
      </w:r>
    </w:p>
    <w:p w14:paraId="642D6148" w14:textId="77777777" w:rsidR="00F452F7" w:rsidRPr="0012028A" w:rsidRDefault="00F452F7"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sidRPr="00836A22">
        <w:rPr>
          <w:rFonts w:ascii="Arial" w:hAnsi="Arial" w:cs="Arial"/>
          <w:bCs/>
          <w:sz w:val="20"/>
        </w:rPr>
        <w:t xml:space="preserve">Chapagain, A., </w:t>
      </w:r>
      <w:r w:rsidRPr="00836A22">
        <w:rPr>
          <w:rFonts w:ascii="Arial" w:hAnsi="Arial" w:cs="Arial"/>
          <w:b/>
          <w:bCs/>
          <w:sz w:val="20"/>
        </w:rPr>
        <w:t xml:space="preserve">Chaudhary, R.P., </w:t>
      </w:r>
      <w:r w:rsidRPr="00836A22">
        <w:rPr>
          <w:rFonts w:ascii="Arial" w:hAnsi="Arial" w:cs="Arial"/>
          <w:bCs/>
          <w:sz w:val="20"/>
        </w:rPr>
        <w:t xml:space="preserve">Ghimire, S.K. (2017). </w:t>
      </w:r>
      <w:r w:rsidRPr="00836A22">
        <w:rPr>
          <w:rFonts w:ascii="Arial" w:hAnsi="Arial" w:cs="Arial"/>
          <w:sz w:val="20"/>
        </w:rPr>
        <w:t xml:space="preserve">Variation </w:t>
      </w:r>
      <w:r w:rsidRPr="00836A22">
        <w:rPr>
          <w:rFonts w:ascii="Arial" w:hAnsi="Arial" w:cs="Arial"/>
          <w:sz w:val="20"/>
        </w:rPr>
        <w:fldChar w:fldCharType="begin"/>
      </w:r>
      <w:r w:rsidRPr="00836A22">
        <w:rPr>
          <w:rFonts w:ascii="Arial" w:hAnsi="Arial" w:cs="Arial"/>
          <w:sz w:val="20"/>
        </w:rPr>
        <w:instrText xml:space="preserve"> SEQ CHAPTER \h \r 1</w:instrText>
      </w:r>
      <w:r w:rsidRPr="00836A22">
        <w:rPr>
          <w:rFonts w:ascii="Arial" w:hAnsi="Arial" w:cs="Arial"/>
          <w:sz w:val="20"/>
        </w:rPr>
        <w:fldChar w:fldCharType="end"/>
      </w:r>
      <w:r w:rsidRPr="00836A22">
        <w:rPr>
          <w:rFonts w:ascii="Arial" w:hAnsi="Arial" w:cs="Arial"/>
          <w:sz w:val="20"/>
        </w:rPr>
        <w:t xml:space="preserve">in Leaf Biomass and Fruit Output </w:t>
      </w:r>
      <w:r w:rsidRPr="0012028A">
        <w:rPr>
          <w:rFonts w:ascii="Arial" w:hAnsi="Arial" w:cs="Arial"/>
          <w:sz w:val="20"/>
        </w:rPr>
        <w:t xml:space="preserve">of </w:t>
      </w:r>
      <w:r w:rsidRPr="0012028A">
        <w:rPr>
          <w:rFonts w:ascii="Arial" w:hAnsi="Arial" w:cs="Arial"/>
          <w:i/>
          <w:iCs/>
          <w:sz w:val="20"/>
        </w:rPr>
        <w:t xml:space="preserve">Juniperus indica </w:t>
      </w:r>
      <w:r w:rsidRPr="0012028A">
        <w:rPr>
          <w:rFonts w:ascii="Arial" w:hAnsi="Arial" w:cs="Arial"/>
          <w:sz w:val="20"/>
        </w:rPr>
        <w:t>along an Elevation Gradient in North Central Nepal</w:t>
      </w:r>
      <w:r w:rsidRPr="0012028A">
        <w:rPr>
          <w:rFonts w:ascii="Arial" w:hAnsi="Arial" w:cs="Arial"/>
          <w:b/>
          <w:sz w:val="20"/>
        </w:rPr>
        <w:t xml:space="preserve">. </w:t>
      </w:r>
      <w:r w:rsidRPr="0012028A">
        <w:rPr>
          <w:rFonts w:ascii="Arial" w:hAnsi="Arial" w:cs="Arial"/>
          <w:i/>
          <w:sz w:val="20"/>
        </w:rPr>
        <w:t>Ban Ko Jankari</w:t>
      </w:r>
      <w:r w:rsidRPr="0012028A">
        <w:rPr>
          <w:rFonts w:ascii="Arial" w:hAnsi="Arial" w:cs="Arial"/>
          <w:sz w:val="20"/>
        </w:rPr>
        <w:t>, 27(1): 3-10.</w:t>
      </w:r>
      <w:r w:rsidRPr="0012028A">
        <w:rPr>
          <w:rFonts w:ascii="Arial" w:hAnsi="Arial" w:cs="Arial"/>
          <w:b/>
          <w:sz w:val="20"/>
        </w:rPr>
        <w:t xml:space="preserve"> </w:t>
      </w:r>
    </w:p>
    <w:p w14:paraId="3BF9F7A0" w14:textId="77777777" w:rsidR="00F452F7" w:rsidRPr="0012028A" w:rsidRDefault="000463D8"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Pr>
          <w:rFonts w:ascii="Arial" w:hAnsi="Arial" w:cs="Arial"/>
          <w:spacing w:val="4"/>
          <w:sz w:val="20"/>
          <w:shd w:val="clear" w:color="auto" w:fill="FCFCFC"/>
        </w:rPr>
        <w:t>*</w:t>
      </w:r>
      <w:r w:rsidR="00F452F7" w:rsidRPr="0012028A">
        <w:rPr>
          <w:rFonts w:ascii="Arial" w:hAnsi="Arial" w:cs="Arial"/>
          <w:spacing w:val="4"/>
          <w:sz w:val="20"/>
          <w:shd w:val="clear" w:color="auto" w:fill="FCFCFC"/>
        </w:rPr>
        <w:t xml:space="preserve">Devkota, S., </w:t>
      </w:r>
      <w:r w:rsidR="00F452F7" w:rsidRPr="0012028A">
        <w:rPr>
          <w:rFonts w:ascii="Arial" w:hAnsi="Arial" w:cs="Arial"/>
          <w:b/>
          <w:spacing w:val="4"/>
          <w:sz w:val="20"/>
          <w:shd w:val="clear" w:color="auto" w:fill="FCFCFC"/>
        </w:rPr>
        <w:t>Chaudhary, R.P.</w:t>
      </w:r>
      <w:r w:rsidR="00F452F7" w:rsidRPr="0012028A">
        <w:rPr>
          <w:rFonts w:ascii="Arial" w:hAnsi="Arial" w:cs="Arial"/>
          <w:spacing w:val="4"/>
          <w:sz w:val="20"/>
          <w:shd w:val="clear" w:color="auto" w:fill="FCFCFC"/>
        </w:rPr>
        <w:t xml:space="preserve">, Werth, S., &amp; Scheidegger, C. (2017). </w:t>
      </w:r>
      <w:r w:rsidR="00F452F7" w:rsidRPr="0012028A">
        <w:rPr>
          <w:rFonts w:ascii="Arial" w:hAnsi="Arial" w:cs="Arial"/>
          <w:bCs/>
          <w:spacing w:val="2"/>
          <w:sz w:val="20"/>
          <w:lang w:val="en"/>
        </w:rPr>
        <w:t xml:space="preserve">Trade and legislation: consequences for the conservation of lichens in the Nepal Himalaya. </w:t>
      </w:r>
      <w:r w:rsidR="00F452F7" w:rsidRPr="0012028A">
        <w:rPr>
          <w:rFonts w:ascii="Arial" w:hAnsi="Arial" w:cs="Arial"/>
          <w:i/>
          <w:spacing w:val="4"/>
          <w:sz w:val="20"/>
          <w:shd w:val="clear" w:color="auto" w:fill="FCFCFC"/>
        </w:rPr>
        <w:t>Biodiversity and Conservation</w:t>
      </w:r>
      <w:r w:rsidR="00F452F7" w:rsidRPr="0012028A">
        <w:rPr>
          <w:rFonts w:ascii="Arial" w:hAnsi="Arial" w:cs="Arial"/>
          <w:spacing w:val="4"/>
          <w:sz w:val="20"/>
          <w:shd w:val="clear" w:color="auto" w:fill="FCFCFC"/>
        </w:rPr>
        <w:t xml:space="preserve">, doi:10.1007/s10531-017-1371-3 </w:t>
      </w:r>
    </w:p>
    <w:p w14:paraId="7F9D8140" w14:textId="77777777" w:rsidR="00F452F7" w:rsidRPr="0012028A" w:rsidRDefault="000463D8"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Pr>
          <w:rStyle w:val="authorsname"/>
          <w:rFonts w:ascii="Arial" w:hAnsi="Arial" w:cs="Arial"/>
          <w:sz w:val="20"/>
          <w:szCs w:val="20"/>
        </w:rPr>
        <w:t>*</w:t>
      </w:r>
      <w:r w:rsidR="00F452F7" w:rsidRPr="0012028A">
        <w:rPr>
          <w:rStyle w:val="authorsname"/>
          <w:rFonts w:ascii="Arial" w:hAnsi="Arial" w:cs="Arial"/>
          <w:sz w:val="20"/>
          <w:szCs w:val="20"/>
        </w:rPr>
        <w:t xml:space="preserve">Devkota, S., Keller, C., Olley, L., Werth, S., </w:t>
      </w:r>
      <w:r w:rsidR="00F452F7" w:rsidRPr="0012028A">
        <w:rPr>
          <w:rStyle w:val="authorsname"/>
          <w:rFonts w:ascii="Arial" w:hAnsi="Arial" w:cs="Arial"/>
          <w:b/>
          <w:sz w:val="20"/>
          <w:szCs w:val="20"/>
        </w:rPr>
        <w:t>Chaudhary, R.P.,</w:t>
      </w:r>
      <w:r w:rsidR="00F452F7" w:rsidRPr="0012028A">
        <w:rPr>
          <w:rStyle w:val="authorsname"/>
          <w:rFonts w:ascii="Arial" w:hAnsi="Arial" w:cs="Arial"/>
          <w:sz w:val="20"/>
          <w:szCs w:val="20"/>
        </w:rPr>
        <w:t xml:space="preserve"> Scheidegger, C. (2017). Distribution and national conservation status of the lichen family (Lobariaceae): from subtropical luxuriant forests to the alpine scrub of Nepal Himalaya.  </w:t>
      </w:r>
      <w:r w:rsidR="00F452F7" w:rsidRPr="0012028A">
        <w:rPr>
          <w:rFonts w:ascii="Arial" w:hAnsi="Arial" w:cs="Arial"/>
          <w:bCs/>
          <w:i/>
          <w:sz w:val="20"/>
        </w:rPr>
        <w:t xml:space="preserve">Mycosphere </w:t>
      </w:r>
      <w:r w:rsidR="00F452F7" w:rsidRPr="0012028A">
        <w:rPr>
          <w:rFonts w:ascii="Arial" w:hAnsi="Arial" w:cs="Arial"/>
          <w:b/>
          <w:bCs/>
          <w:sz w:val="20"/>
        </w:rPr>
        <w:t>8</w:t>
      </w:r>
      <w:r w:rsidR="00F452F7" w:rsidRPr="0012028A">
        <w:rPr>
          <w:rFonts w:ascii="Arial" w:hAnsi="Arial" w:cs="Arial"/>
          <w:bCs/>
          <w:sz w:val="20"/>
        </w:rPr>
        <w:t>(4): 630–648</w:t>
      </w:r>
      <w:r w:rsidR="00F452F7" w:rsidRPr="0012028A">
        <w:rPr>
          <w:rFonts w:ascii="Arial" w:hAnsi="Arial" w:cs="Arial"/>
          <w:b/>
          <w:bCs/>
          <w:sz w:val="20"/>
        </w:rPr>
        <w:t xml:space="preserve">. Doi </w:t>
      </w:r>
      <w:r w:rsidR="00F452F7" w:rsidRPr="0012028A">
        <w:rPr>
          <w:rFonts w:ascii="Arial" w:hAnsi="Arial" w:cs="Arial"/>
          <w:bCs/>
          <w:sz w:val="20"/>
        </w:rPr>
        <w:t xml:space="preserve">10.5943/mycosphere/8/4/10. </w:t>
      </w:r>
    </w:p>
    <w:p w14:paraId="58746311" w14:textId="77777777" w:rsidR="00F452F7" w:rsidRPr="0012028A" w:rsidRDefault="000463D8"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Pr>
          <w:rFonts w:ascii="Arial" w:hAnsi="Arial" w:cs="Arial"/>
          <w:sz w:val="20"/>
        </w:rPr>
        <w:t>*</w:t>
      </w:r>
      <w:r w:rsidR="00F452F7" w:rsidRPr="0012028A">
        <w:rPr>
          <w:rFonts w:ascii="Arial" w:hAnsi="Arial" w:cs="Arial"/>
          <w:sz w:val="20"/>
        </w:rPr>
        <w:t xml:space="preserve">Devkota, S., </w:t>
      </w:r>
      <w:r w:rsidR="00F452F7" w:rsidRPr="0012028A">
        <w:rPr>
          <w:rFonts w:ascii="Arial" w:hAnsi="Arial" w:cs="Arial"/>
          <w:b/>
          <w:sz w:val="20"/>
        </w:rPr>
        <w:t>Chaudhary, R.P</w:t>
      </w:r>
      <w:r w:rsidR="00F452F7" w:rsidRPr="0012028A">
        <w:rPr>
          <w:rFonts w:ascii="Arial" w:hAnsi="Arial" w:cs="Arial"/>
          <w:sz w:val="20"/>
        </w:rPr>
        <w:t xml:space="preserve">., Werth, S., &amp; Scheidegger, C. (2017). Indigenous knowledge and use of lichens by the lichenophilic communities of the Nepal Himalaya. </w:t>
      </w:r>
      <w:r w:rsidR="00F452F7" w:rsidRPr="0012028A">
        <w:rPr>
          <w:rFonts w:ascii="Arial" w:hAnsi="Arial" w:cs="Arial"/>
          <w:i/>
          <w:sz w:val="20"/>
        </w:rPr>
        <w:t>Journal of Ethnobiology and Ethnomedicine</w:t>
      </w:r>
      <w:r w:rsidR="00F452F7" w:rsidRPr="0012028A">
        <w:rPr>
          <w:rFonts w:ascii="Arial" w:hAnsi="Arial" w:cs="Arial"/>
          <w:sz w:val="20"/>
        </w:rPr>
        <w:t xml:space="preserve">, </w:t>
      </w:r>
      <w:r w:rsidR="00F452F7" w:rsidRPr="0012028A">
        <w:rPr>
          <w:rFonts w:ascii="Arial" w:hAnsi="Arial" w:cs="Arial"/>
          <w:b/>
          <w:sz w:val="20"/>
        </w:rPr>
        <w:t>13</w:t>
      </w:r>
      <w:r w:rsidR="00F452F7" w:rsidRPr="0012028A">
        <w:rPr>
          <w:rFonts w:ascii="Arial" w:hAnsi="Arial" w:cs="Arial"/>
          <w:sz w:val="20"/>
        </w:rPr>
        <w:t xml:space="preserve">:15. </w:t>
      </w:r>
      <w:r w:rsidR="00F452F7" w:rsidRPr="0012028A">
        <w:rPr>
          <w:rFonts w:ascii="Arial" w:hAnsi="Arial" w:cs="Arial"/>
          <w:b/>
          <w:sz w:val="20"/>
        </w:rPr>
        <w:t>DOI</w:t>
      </w:r>
      <w:r w:rsidR="00F452F7" w:rsidRPr="0012028A">
        <w:rPr>
          <w:rFonts w:ascii="Arial" w:hAnsi="Arial" w:cs="Arial"/>
          <w:sz w:val="20"/>
        </w:rPr>
        <w:t xml:space="preserve"> 10.1186/s13002-017-0142-2. </w:t>
      </w:r>
      <w:r w:rsidR="00F452F7" w:rsidRPr="0012028A">
        <w:rPr>
          <w:rFonts w:ascii="Arial" w:hAnsi="Arial" w:cs="Arial"/>
          <w:b/>
          <w:bCs/>
          <w:sz w:val="20"/>
          <w:szCs w:val="20"/>
        </w:rPr>
        <w:t xml:space="preserve"> </w:t>
      </w:r>
    </w:p>
    <w:p w14:paraId="040975E5" w14:textId="2AC2B77E" w:rsidR="00F452F7" w:rsidRPr="0012028A" w:rsidRDefault="00F46376"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Pr>
          <w:rFonts w:ascii="Arial" w:hAnsi="Arial" w:cs="Arial"/>
          <w:sz w:val="20"/>
        </w:rPr>
        <w:t>*</w:t>
      </w:r>
      <w:r w:rsidR="00F452F7" w:rsidRPr="0012028A">
        <w:rPr>
          <w:rFonts w:ascii="Arial" w:hAnsi="Arial" w:cs="Arial"/>
          <w:sz w:val="20"/>
        </w:rPr>
        <w:t xml:space="preserve">Schwab N., Schickhoff U., Bürzle B., Mullers, M., Bohner, J., </w:t>
      </w:r>
      <w:r w:rsidR="00F452F7" w:rsidRPr="0012028A">
        <w:rPr>
          <w:rFonts w:ascii="Arial" w:hAnsi="Arial" w:cs="Arial"/>
          <w:b/>
          <w:sz w:val="20"/>
        </w:rPr>
        <w:t>Chaudhary, R.P.</w:t>
      </w:r>
      <w:r w:rsidR="00F452F7" w:rsidRPr="0012028A">
        <w:rPr>
          <w:rFonts w:ascii="Arial" w:hAnsi="Arial" w:cs="Arial"/>
          <w:sz w:val="20"/>
        </w:rPr>
        <w:t xml:space="preserve">, Scholten, T., </w:t>
      </w:r>
      <w:r w:rsidR="00F452F7">
        <w:rPr>
          <w:rFonts w:ascii="Arial" w:hAnsi="Arial" w:cs="Arial"/>
          <w:sz w:val="20"/>
        </w:rPr>
        <w:t>and</w:t>
      </w:r>
      <w:r w:rsidR="00F452F7" w:rsidRPr="0012028A">
        <w:rPr>
          <w:rFonts w:ascii="Arial" w:hAnsi="Arial" w:cs="Arial"/>
          <w:sz w:val="20"/>
        </w:rPr>
        <w:t xml:space="preserve"> Oldeland, J. (2017). Implications of tree species – environment relationships for the responsiveness of Himalayan Krummholz treelines to climate change. </w:t>
      </w:r>
      <w:r w:rsidR="00F452F7" w:rsidRPr="0012028A">
        <w:rPr>
          <w:rFonts w:ascii="Arial" w:hAnsi="Arial" w:cs="Arial"/>
          <w:i/>
          <w:sz w:val="20"/>
        </w:rPr>
        <w:t>Journal of Mountain Science</w:t>
      </w:r>
      <w:r w:rsidR="00F452F7" w:rsidRPr="0012028A">
        <w:rPr>
          <w:rFonts w:ascii="Arial" w:hAnsi="Arial" w:cs="Arial"/>
          <w:sz w:val="20"/>
        </w:rPr>
        <w:t xml:space="preserve"> </w:t>
      </w:r>
      <w:r w:rsidR="00F452F7" w:rsidRPr="0012028A">
        <w:rPr>
          <w:rFonts w:ascii="Arial" w:hAnsi="Arial" w:cs="Arial"/>
          <w:b/>
          <w:sz w:val="20"/>
        </w:rPr>
        <w:t>14</w:t>
      </w:r>
      <w:r w:rsidR="00F452F7" w:rsidRPr="0012028A">
        <w:rPr>
          <w:rFonts w:ascii="Arial" w:hAnsi="Arial" w:cs="Arial"/>
          <w:sz w:val="20"/>
        </w:rPr>
        <w:t xml:space="preserve">(3): 453-473. </w:t>
      </w:r>
      <w:r w:rsidR="00F452F7" w:rsidRPr="0012028A">
        <w:rPr>
          <w:rFonts w:ascii="Arial" w:hAnsi="Arial" w:cs="Arial"/>
          <w:b/>
          <w:sz w:val="20"/>
        </w:rPr>
        <w:t>DOI</w:t>
      </w:r>
      <w:r w:rsidR="00F452F7" w:rsidRPr="0012028A">
        <w:rPr>
          <w:rFonts w:ascii="Arial" w:hAnsi="Arial" w:cs="Arial"/>
          <w:sz w:val="20"/>
        </w:rPr>
        <w:t>: 10.1007/s11629-016-4257-z.</w:t>
      </w:r>
      <w:r w:rsidR="00F452F7" w:rsidRPr="0012028A">
        <w:rPr>
          <w:rFonts w:ascii="Arial" w:hAnsi="Arial" w:cs="Arial"/>
          <w:spacing w:val="4"/>
          <w:sz w:val="20"/>
          <w:shd w:val="clear" w:color="auto" w:fill="FCFCFC"/>
        </w:rPr>
        <w:t xml:space="preserve"> </w:t>
      </w:r>
    </w:p>
    <w:p w14:paraId="79FC8930" w14:textId="77777777" w:rsidR="00F452F7" w:rsidRPr="0012028A" w:rsidRDefault="000463D8"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Pr>
          <w:rFonts w:ascii="Arial" w:hAnsi="Arial" w:cs="Arial"/>
          <w:sz w:val="20"/>
          <w:lang w:val="de-DE"/>
        </w:rPr>
        <w:t>*</w:t>
      </w:r>
      <w:r w:rsidR="00F452F7" w:rsidRPr="0012028A">
        <w:rPr>
          <w:rFonts w:ascii="Arial" w:hAnsi="Arial" w:cs="Arial"/>
          <w:sz w:val="20"/>
          <w:lang w:val="de-DE"/>
        </w:rPr>
        <w:t xml:space="preserve">Bürzle, B., Schickhoff, U., Schwab, N., Oldeland, J., Müller, M., Böhner, J., </w:t>
      </w:r>
      <w:r w:rsidR="00F452F7" w:rsidRPr="0012028A">
        <w:rPr>
          <w:rFonts w:ascii="Arial" w:hAnsi="Arial" w:cs="Arial"/>
          <w:b/>
          <w:bCs/>
          <w:sz w:val="20"/>
          <w:lang w:val="de-DE"/>
        </w:rPr>
        <w:t>Chaudhary, R.P.</w:t>
      </w:r>
      <w:r w:rsidR="00F452F7" w:rsidRPr="0012028A">
        <w:rPr>
          <w:rFonts w:ascii="Arial" w:hAnsi="Arial" w:cs="Arial"/>
          <w:bCs/>
          <w:sz w:val="20"/>
          <w:lang w:val="de-DE"/>
        </w:rPr>
        <w:t xml:space="preserve">, </w:t>
      </w:r>
      <w:r w:rsidR="00F452F7">
        <w:rPr>
          <w:rFonts w:ascii="Arial" w:hAnsi="Arial" w:cs="Arial"/>
          <w:sz w:val="20"/>
          <w:lang w:val="de-DE"/>
        </w:rPr>
        <w:t>Scholten, T. and</w:t>
      </w:r>
      <w:r w:rsidR="00F452F7" w:rsidRPr="0012028A">
        <w:rPr>
          <w:rFonts w:ascii="Arial" w:hAnsi="Arial" w:cs="Arial"/>
          <w:sz w:val="20"/>
          <w:lang w:val="de-DE"/>
        </w:rPr>
        <w:t xml:space="preserve"> Dickoré, W.B. (2017).</w:t>
      </w:r>
      <w:r w:rsidR="00F452F7" w:rsidRPr="0012028A">
        <w:rPr>
          <w:rFonts w:ascii="Arial" w:hAnsi="Arial" w:cs="Arial"/>
          <w:sz w:val="20"/>
        </w:rPr>
        <w:t xml:space="preserve"> Phytosociology and ecology of treeline ecotone vegetation in Rolwaling Himal, Nepal. </w:t>
      </w:r>
      <w:r w:rsidR="00F452F7" w:rsidRPr="0012028A">
        <w:rPr>
          <w:rFonts w:ascii="Arial" w:hAnsi="Arial" w:cs="Arial"/>
          <w:i/>
          <w:sz w:val="20"/>
        </w:rPr>
        <w:t>Phytocoenologia</w:t>
      </w:r>
      <w:r w:rsidR="00F452F7" w:rsidRPr="0012028A">
        <w:rPr>
          <w:rFonts w:ascii="Arial" w:hAnsi="Arial" w:cs="Arial"/>
          <w:sz w:val="20"/>
        </w:rPr>
        <w:t xml:space="preserve">, </w:t>
      </w:r>
      <w:r w:rsidR="00F452F7" w:rsidRPr="0012028A">
        <w:rPr>
          <w:rFonts w:ascii="Arial" w:hAnsi="Arial" w:cs="Arial"/>
          <w:b/>
          <w:sz w:val="20"/>
        </w:rPr>
        <w:t>47</w:t>
      </w:r>
      <w:r w:rsidR="00F452F7" w:rsidRPr="0012028A">
        <w:rPr>
          <w:rFonts w:ascii="Arial" w:hAnsi="Arial" w:cs="Arial"/>
          <w:sz w:val="20"/>
        </w:rPr>
        <w:t xml:space="preserve"> (2):197-220. </w:t>
      </w:r>
      <w:r w:rsidR="00F452F7" w:rsidRPr="0012028A">
        <w:rPr>
          <w:rFonts w:ascii="Arial" w:hAnsi="Arial" w:cs="Arial"/>
          <w:b/>
          <w:sz w:val="20"/>
        </w:rPr>
        <w:t>DOI</w:t>
      </w:r>
      <w:r w:rsidR="00F452F7" w:rsidRPr="0012028A">
        <w:rPr>
          <w:rFonts w:ascii="Arial" w:hAnsi="Arial" w:cs="Arial"/>
          <w:sz w:val="20"/>
        </w:rPr>
        <w:t xml:space="preserve">: 10.1127/phyto/2017/0130.   </w:t>
      </w:r>
    </w:p>
    <w:p w14:paraId="6827DCB6" w14:textId="77777777" w:rsidR="00F452F7" w:rsidRPr="0012028A" w:rsidRDefault="000463D8"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Pr>
          <w:rFonts w:ascii="Arial" w:hAnsi="Arial" w:cs="Arial"/>
          <w:sz w:val="20"/>
        </w:rPr>
        <w:t>*</w:t>
      </w:r>
      <w:r w:rsidR="00F452F7" w:rsidRPr="0012028A">
        <w:rPr>
          <w:rFonts w:ascii="Arial" w:hAnsi="Arial" w:cs="Arial"/>
          <w:sz w:val="20"/>
        </w:rPr>
        <w:t xml:space="preserve">Uprety, Y., Poudel, R.C., Gurung, J., Chettri, N. and </w:t>
      </w:r>
      <w:r w:rsidR="00F452F7" w:rsidRPr="0012028A">
        <w:rPr>
          <w:rFonts w:ascii="Arial" w:hAnsi="Arial" w:cs="Arial"/>
          <w:b/>
          <w:sz w:val="20"/>
        </w:rPr>
        <w:t>Chaudhary, R.P</w:t>
      </w:r>
      <w:r w:rsidR="00F452F7" w:rsidRPr="0012028A">
        <w:rPr>
          <w:rFonts w:ascii="Arial" w:hAnsi="Arial" w:cs="Arial"/>
          <w:sz w:val="20"/>
        </w:rPr>
        <w:t xml:space="preserve">. (2016). Traditional use and management of NTFPs in Kangchenjunga landscape: implications for conservation and livelihoods. </w:t>
      </w:r>
      <w:r w:rsidR="00F452F7" w:rsidRPr="0012028A">
        <w:rPr>
          <w:rFonts w:ascii="Arial" w:hAnsi="Arial" w:cs="Arial"/>
          <w:i/>
          <w:sz w:val="20"/>
        </w:rPr>
        <w:t>Journal of Ethnobiology and Ethnomedicine</w:t>
      </w:r>
      <w:r w:rsidR="00F452F7" w:rsidRPr="0012028A">
        <w:rPr>
          <w:rFonts w:ascii="Arial" w:hAnsi="Arial" w:cs="Arial"/>
          <w:sz w:val="20"/>
        </w:rPr>
        <w:t>: 12:19, pp. 1-59 (DOI 10.1186/13002-016-0089-8).</w:t>
      </w:r>
    </w:p>
    <w:p w14:paraId="5C4B3012"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Pr>
          <w:rFonts w:ascii="Arial" w:hAnsi="Arial" w:cs="Arial"/>
          <w:sz w:val="20"/>
        </w:rPr>
        <w:t>*</w:t>
      </w:r>
      <w:r w:rsidR="00F452F7" w:rsidRPr="0012028A">
        <w:rPr>
          <w:rFonts w:ascii="Arial" w:hAnsi="Arial" w:cs="Arial"/>
          <w:sz w:val="20"/>
        </w:rPr>
        <w:t xml:space="preserve">Muller, M., Schickoff, U., Scholten, T., Drollinger, S., Bohmer, J. and </w:t>
      </w:r>
      <w:r w:rsidR="00F452F7" w:rsidRPr="0012028A">
        <w:rPr>
          <w:rFonts w:ascii="Arial" w:hAnsi="Arial" w:cs="Arial"/>
          <w:b/>
          <w:sz w:val="20"/>
        </w:rPr>
        <w:t>Chaudhary, R.P.</w:t>
      </w:r>
      <w:r w:rsidR="00F452F7" w:rsidRPr="0012028A">
        <w:rPr>
          <w:rFonts w:ascii="Arial" w:hAnsi="Arial" w:cs="Arial"/>
          <w:sz w:val="20"/>
        </w:rPr>
        <w:t xml:space="preserve"> (2015). How do soil properties affect treelines? General principles in a global perspective and novel findings from Rolwaling Himal, Nepal. </w:t>
      </w:r>
      <w:r w:rsidR="00F452F7" w:rsidRPr="0012028A">
        <w:rPr>
          <w:rFonts w:ascii="Arial" w:hAnsi="Arial" w:cs="Arial"/>
          <w:i/>
          <w:sz w:val="20"/>
        </w:rPr>
        <w:t>Progress in Physical Geography</w:t>
      </w:r>
      <w:r w:rsidR="00F452F7" w:rsidRPr="0012028A">
        <w:rPr>
          <w:rFonts w:ascii="Arial" w:hAnsi="Arial" w:cs="Arial"/>
          <w:sz w:val="20"/>
        </w:rPr>
        <w:t xml:space="preserve">, 1-26. (DOI: 10.1177/0309133315615802). </w:t>
      </w:r>
    </w:p>
    <w:p w14:paraId="4B800957"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Pr>
          <w:rFonts w:ascii="Arial" w:hAnsi="Arial" w:cs="Arial"/>
          <w:sz w:val="20"/>
        </w:rPr>
        <w:t>*</w:t>
      </w:r>
      <w:r w:rsidR="00F452F7" w:rsidRPr="0012028A">
        <w:rPr>
          <w:rFonts w:ascii="Arial" w:hAnsi="Arial" w:cs="Arial"/>
          <w:sz w:val="20"/>
        </w:rPr>
        <w:t xml:space="preserve">Subedi, S.C., Bhttarai, K.R. and </w:t>
      </w:r>
      <w:r w:rsidR="00F452F7" w:rsidRPr="0012028A">
        <w:rPr>
          <w:rFonts w:ascii="Arial" w:hAnsi="Arial" w:cs="Arial"/>
          <w:b/>
          <w:sz w:val="20"/>
        </w:rPr>
        <w:t>Chaudhary, R.P.</w:t>
      </w:r>
      <w:r w:rsidR="00F452F7" w:rsidRPr="0012028A">
        <w:rPr>
          <w:rFonts w:ascii="Arial" w:hAnsi="Arial" w:cs="Arial"/>
          <w:sz w:val="20"/>
        </w:rPr>
        <w:t xml:space="preserve"> 2015. Distribution pattern of vascular plant species of mountains in Nepal and their fate against global warming. </w:t>
      </w:r>
      <w:r w:rsidR="00F452F7" w:rsidRPr="0012028A">
        <w:rPr>
          <w:rFonts w:ascii="Arial" w:hAnsi="Arial" w:cs="Arial"/>
          <w:i/>
          <w:sz w:val="20"/>
        </w:rPr>
        <w:t>J. Mountain Science</w:t>
      </w:r>
      <w:r w:rsidR="00F452F7" w:rsidRPr="0012028A">
        <w:rPr>
          <w:rFonts w:ascii="Arial" w:hAnsi="Arial" w:cs="Arial"/>
          <w:sz w:val="20"/>
        </w:rPr>
        <w:t xml:space="preserve">, </w:t>
      </w:r>
      <w:r w:rsidR="00F452F7" w:rsidRPr="0012028A">
        <w:rPr>
          <w:rFonts w:ascii="Arial" w:hAnsi="Arial" w:cs="Arial"/>
          <w:b/>
          <w:sz w:val="20"/>
        </w:rPr>
        <w:t>12</w:t>
      </w:r>
      <w:r w:rsidR="00F452F7" w:rsidRPr="0012028A">
        <w:rPr>
          <w:rFonts w:ascii="Arial" w:hAnsi="Arial" w:cs="Arial"/>
          <w:sz w:val="20"/>
        </w:rPr>
        <w:t xml:space="preserve">(6): 1345-1354 (DOI: 10.1007/s11629-015-3495-9).  </w:t>
      </w:r>
    </w:p>
    <w:p w14:paraId="09F3308A"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iCs/>
          <w:sz w:val="20"/>
        </w:rPr>
      </w:pPr>
      <w:r>
        <w:rPr>
          <w:rFonts w:ascii="Arial" w:hAnsi="Arial" w:cs="Arial"/>
          <w:sz w:val="20"/>
        </w:rPr>
        <w:t>*</w:t>
      </w:r>
      <w:r w:rsidR="00F452F7" w:rsidRPr="0012028A">
        <w:rPr>
          <w:rFonts w:ascii="Arial" w:hAnsi="Arial" w:cs="Arial"/>
          <w:sz w:val="20"/>
        </w:rPr>
        <w:t xml:space="preserve">Uddin, K., Chaudhary, S., Chettri, N., Kotru, R., Murthy, M., </w:t>
      </w:r>
      <w:r w:rsidR="00F452F7" w:rsidRPr="0012028A">
        <w:rPr>
          <w:rFonts w:ascii="Arial" w:hAnsi="Arial" w:cs="Arial"/>
          <w:b/>
          <w:sz w:val="20"/>
        </w:rPr>
        <w:t>Chaudhary, R.P</w:t>
      </w:r>
      <w:r w:rsidR="00F452F7" w:rsidRPr="0012028A">
        <w:rPr>
          <w:rFonts w:ascii="Arial" w:hAnsi="Arial" w:cs="Arial"/>
          <w:sz w:val="20"/>
        </w:rPr>
        <w:t xml:space="preserve">., Ning, W., Shrestha, S.M., </w:t>
      </w:r>
      <w:r w:rsidR="00F452F7">
        <w:rPr>
          <w:rFonts w:ascii="Arial" w:hAnsi="Arial" w:cs="Arial"/>
          <w:sz w:val="20"/>
        </w:rPr>
        <w:t xml:space="preserve">and </w:t>
      </w:r>
      <w:r w:rsidR="00F452F7" w:rsidRPr="0012028A">
        <w:rPr>
          <w:rFonts w:ascii="Arial" w:hAnsi="Arial" w:cs="Arial"/>
          <w:sz w:val="20"/>
        </w:rPr>
        <w:t xml:space="preserve">Gautam, S.K. (2015). The changing land cover and fragmenting forest on the Roof of the World: A case study in Nepal’s Kailash Sacred Landscape. </w:t>
      </w:r>
      <w:r w:rsidR="00F452F7" w:rsidRPr="0012028A">
        <w:rPr>
          <w:rFonts w:ascii="Arial" w:hAnsi="Arial" w:cs="Arial"/>
          <w:i/>
          <w:sz w:val="20"/>
        </w:rPr>
        <w:t>Landscape and Urban Planning</w:t>
      </w:r>
      <w:r w:rsidR="00F452F7" w:rsidRPr="0012028A">
        <w:rPr>
          <w:rFonts w:ascii="Arial" w:hAnsi="Arial" w:cs="Arial"/>
          <w:sz w:val="20"/>
        </w:rPr>
        <w:t xml:space="preserve">, </w:t>
      </w:r>
      <w:r w:rsidR="00F452F7" w:rsidRPr="0012028A">
        <w:rPr>
          <w:rFonts w:ascii="Arial" w:hAnsi="Arial" w:cs="Arial"/>
          <w:b/>
          <w:sz w:val="20"/>
        </w:rPr>
        <w:t>141</w:t>
      </w:r>
      <w:r w:rsidR="00F452F7" w:rsidRPr="0012028A">
        <w:rPr>
          <w:rFonts w:ascii="Arial" w:hAnsi="Arial" w:cs="Arial"/>
          <w:sz w:val="20"/>
        </w:rPr>
        <w:t xml:space="preserve">: 1–10. </w:t>
      </w:r>
    </w:p>
    <w:p w14:paraId="5199E11E"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rPr>
        <w:lastRenderedPageBreak/>
        <w:t>*</w:t>
      </w:r>
      <w:r w:rsidR="00F452F7" w:rsidRPr="0012028A">
        <w:rPr>
          <w:rFonts w:ascii="Arial" w:hAnsi="Arial" w:cs="Arial"/>
          <w:sz w:val="20"/>
        </w:rPr>
        <w:t xml:space="preserve">Schickhoff, U., Bobrowski, M., Bohner, J., Burzle, B., </w:t>
      </w:r>
      <w:r w:rsidR="00F452F7" w:rsidRPr="0012028A">
        <w:rPr>
          <w:rFonts w:ascii="Arial" w:hAnsi="Arial" w:cs="Arial"/>
          <w:b/>
          <w:bCs/>
          <w:sz w:val="20"/>
        </w:rPr>
        <w:t>Chaudhary, R.P.</w:t>
      </w:r>
      <w:r w:rsidR="00F452F7" w:rsidRPr="0012028A">
        <w:rPr>
          <w:rFonts w:ascii="Arial" w:hAnsi="Arial" w:cs="Arial"/>
          <w:sz w:val="20"/>
        </w:rPr>
        <w:t xml:space="preserve">, Gerlitz, L., Heyken, H., Lange, J., Muller, M., Scholten, T., Schwab, N., and Wedegartner, R. (2015). Do Himalayan treelines respond to recent climate change? An evaluation of sensitivity indicators. </w:t>
      </w:r>
      <w:r w:rsidR="00F452F7" w:rsidRPr="0012028A">
        <w:rPr>
          <w:rFonts w:ascii="Arial" w:hAnsi="Arial" w:cs="Arial"/>
          <w:i/>
          <w:iCs/>
          <w:sz w:val="20"/>
        </w:rPr>
        <w:t>Earth System Dynamics,</w:t>
      </w:r>
      <w:r w:rsidR="00F452F7" w:rsidRPr="0012028A">
        <w:rPr>
          <w:rFonts w:ascii="Arial" w:hAnsi="Arial" w:cs="Arial"/>
          <w:b/>
          <w:bCs/>
          <w:sz w:val="20"/>
        </w:rPr>
        <w:t xml:space="preserve"> 6</w:t>
      </w:r>
      <w:r w:rsidR="00F452F7" w:rsidRPr="0012028A">
        <w:rPr>
          <w:rFonts w:ascii="Arial" w:hAnsi="Arial" w:cs="Arial"/>
          <w:sz w:val="20"/>
        </w:rPr>
        <w:t>: 1-21. www.earth-syst-dynam.net/6/1/2015/ (doi:10.5194/esd-6-1-2015)</w:t>
      </w:r>
    </w:p>
    <w:p w14:paraId="175E2493" w14:textId="77777777" w:rsidR="00F452F7" w:rsidRPr="003767B2"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Devkota, S., Cornejo, C., Werth, S., </w:t>
      </w:r>
      <w:r w:rsidR="00F452F7" w:rsidRPr="0012028A">
        <w:rPr>
          <w:rFonts w:ascii="Arial" w:hAnsi="Arial" w:cs="Arial"/>
          <w:b/>
          <w:bCs/>
          <w:sz w:val="20"/>
        </w:rPr>
        <w:t>Chaudhary, R.P.</w:t>
      </w:r>
      <w:r w:rsidR="00F452F7" w:rsidRPr="0012028A">
        <w:rPr>
          <w:rFonts w:ascii="Arial" w:hAnsi="Arial" w:cs="Arial"/>
          <w:sz w:val="20"/>
        </w:rPr>
        <w:t xml:space="preserve">, and Scheidegger, C. (2014). Characterization of microsatellite loci in the Himalayan Lichen fungus </w:t>
      </w:r>
      <w:r w:rsidR="00F452F7" w:rsidRPr="0012028A">
        <w:rPr>
          <w:rFonts w:ascii="Arial" w:hAnsi="Arial" w:cs="Arial"/>
          <w:i/>
          <w:iCs/>
          <w:sz w:val="20"/>
        </w:rPr>
        <w:t>Lobaria pindarensis</w:t>
      </w:r>
      <w:r w:rsidR="00F452F7" w:rsidRPr="0012028A">
        <w:rPr>
          <w:rFonts w:ascii="Arial" w:hAnsi="Arial" w:cs="Arial"/>
          <w:sz w:val="20"/>
        </w:rPr>
        <w:t xml:space="preserve"> (Lorariaceae). </w:t>
      </w:r>
      <w:r w:rsidR="00F452F7" w:rsidRPr="0012028A">
        <w:rPr>
          <w:rFonts w:ascii="Arial" w:hAnsi="Arial" w:cs="Arial"/>
          <w:i/>
          <w:iCs/>
          <w:sz w:val="20"/>
        </w:rPr>
        <w:t xml:space="preserve">Applications in </w:t>
      </w:r>
      <w:r w:rsidR="00F452F7" w:rsidRPr="003767B2">
        <w:rPr>
          <w:rFonts w:ascii="Arial" w:hAnsi="Arial" w:cs="Arial"/>
          <w:i/>
          <w:iCs/>
          <w:sz w:val="20"/>
        </w:rPr>
        <w:t>Plant Sciences</w:t>
      </w:r>
      <w:r w:rsidR="00F452F7" w:rsidRPr="003767B2">
        <w:rPr>
          <w:rFonts w:ascii="Arial" w:hAnsi="Arial" w:cs="Arial"/>
          <w:sz w:val="20"/>
        </w:rPr>
        <w:t xml:space="preserve">, </w:t>
      </w:r>
      <w:r w:rsidR="00F452F7" w:rsidRPr="003767B2">
        <w:rPr>
          <w:rFonts w:ascii="Arial" w:hAnsi="Arial" w:cs="Arial"/>
          <w:b/>
          <w:bCs/>
          <w:sz w:val="20"/>
        </w:rPr>
        <w:t>2</w:t>
      </w:r>
      <w:r w:rsidR="00F452F7" w:rsidRPr="003767B2">
        <w:rPr>
          <w:rFonts w:ascii="Arial" w:hAnsi="Arial" w:cs="Arial"/>
          <w:sz w:val="20"/>
        </w:rPr>
        <w:t xml:space="preserve">(5): 1300101: http://www.bioone.org/loi/apps. </w:t>
      </w:r>
    </w:p>
    <w:p w14:paraId="11ADEBBB" w14:textId="77777777" w:rsidR="00F452F7" w:rsidRPr="00836A22"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u w:val="single"/>
        </w:rPr>
      </w:pPr>
      <w:r w:rsidRPr="00836A22">
        <w:rPr>
          <w:rFonts w:ascii="Arial" w:hAnsi="Arial" w:cs="Arial"/>
          <w:sz w:val="20"/>
        </w:rPr>
        <w:t>*</w:t>
      </w:r>
      <w:r w:rsidR="00F452F7" w:rsidRPr="00836A22">
        <w:rPr>
          <w:rFonts w:ascii="Arial" w:hAnsi="Arial" w:cs="Arial"/>
          <w:sz w:val="20"/>
        </w:rPr>
        <w:t xml:space="preserve">Bhattarai, P., Bhatta, K.P., Chhetri, R., and </w:t>
      </w:r>
      <w:r w:rsidR="00F452F7" w:rsidRPr="00836A22">
        <w:rPr>
          <w:rFonts w:ascii="Arial" w:hAnsi="Arial" w:cs="Arial"/>
          <w:b/>
          <w:bCs/>
          <w:sz w:val="20"/>
        </w:rPr>
        <w:t>Chaudhary, R.P.</w:t>
      </w:r>
      <w:r w:rsidR="00F452F7" w:rsidRPr="00836A22">
        <w:rPr>
          <w:rFonts w:ascii="Arial" w:hAnsi="Arial" w:cs="Arial"/>
          <w:sz w:val="20"/>
        </w:rPr>
        <w:t xml:space="preserve"> (2014). Vascular plant species richness along elevational gradient of the Karnali river basin, Nepal Himalaya. </w:t>
      </w:r>
      <w:r w:rsidR="00F452F7" w:rsidRPr="00836A22">
        <w:rPr>
          <w:rFonts w:ascii="Arial" w:hAnsi="Arial" w:cs="Arial"/>
          <w:i/>
          <w:iCs/>
          <w:sz w:val="20"/>
        </w:rPr>
        <w:t>International journal of plant, animal and environmental sciences</w:t>
      </w:r>
      <w:r w:rsidR="00F452F7" w:rsidRPr="00836A22">
        <w:rPr>
          <w:rFonts w:ascii="Arial" w:hAnsi="Arial" w:cs="Arial"/>
          <w:sz w:val="20"/>
        </w:rPr>
        <w:t xml:space="preserve">, </w:t>
      </w:r>
      <w:r w:rsidR="00F452F7" w:rsidRPr="00836A22">
        <w:rPr>
          <w:rFonts w:ascii="Arial" w:hAnsi="Arial" w:cs="Arial"/>
          <w:b/>
          <w:bCs/>
          <w:sz w:val="20"/>
        </w:rPr>
        <w:t>4</w:t>
      </w:r>
      <w:r w:rsidR="00F452F7" w:rsidRPr="00836A22">
        <w:rPr>
          <w:rFonts w:ascii="Arial" w:hAnsi="Arial" w:cs="Arial"/>
          <w:sz w:val="20"/>
        </w:rPr>
        <w:t xml:space="preserve">(2): 114-126. 8. </w:t>
      </w:r>
    </w:p>
    <w:p w14:paraId="58390D9E" w14:textId="01277129" w:rsidR="00F452F7" w:rsidRPr="00836A22"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Style w:val="Hyperlink"/>
          <w:rFonts w:ascii="Arial" w:hAnsi="Arial" w:cs="Arial"/>
          <w:color w:val="auto"/>
          <w:sz w:val="20"/>
        </w:rPr>
      </w:pPr>
      <w:r w:rsidRPr="00836A22">
        <w:rPr>
          <w:rFonts w:ascii="Arial" w:hAnsi="Arial" w:cs="Arial"/>
          <w:sz w:val="20"/>
        </w:rPr>
        <w:t>*</w:t>
      </w:r>
      <w:r w:rsidR="00F452F7" w:rsidRPr="00836A22">
        <w:rPr>
          <w:rFonts w:ascii="Arial" w:hAnsi="Arial" w:cs="Arial"/>
          <w:sz w:val="20"/>
        </w:rPr>
        <w:t xml:space="preserve">Sharma, L.N., Vetaas, O.R., </w:t>
      </w:r>
      <w:r w:rsidR="00F452F7" w:rsidRPr="00836A22">
        <w:rPr>
          <w:rFonts w:ascii="Arial" w:hAnsi="Arial" w:cs="Arial"/>
          <w:b/>
          <w:bCs/>
          <w:sz w:val="20"/>
        </w:rPr>
        <w:t>Chaudhary, R.P.</w:t>
      </w:r>
      <w:r w:rsidR="00F452F7" w:rsidRPr="00836A22">
        <w:rPr>
          <w:rFonts w:ascii="Arial" w:hAnsi="Arial" w:cs="Arial"/>
          <w:sz w:val="20"/>
        </w:rPr>
        <w:t xml:space="preserve"> and Måren, I. (2014). Ecological consequences of land use change: Forest structure and regeneration across the forest-grassland ecotone in mountain pastures in Nepal. </w:t>
      </w:r>
      <w:r w:rsidR="00F452F7" w:rsidRPr="00836A22">
        <w:rPr>
          <w:rFonts w:ascii="Arial" w:hAnsi="Arial" w:cs="Arial"/>
          <w:i/>
          <w:iCs/>
          <w:sz w:val="20"/>
        </w:rPr>
        <w:t>J. Mt. Sci.</w:t>
      </w:r>
      <w:r w:rsidR="00F452F7" w:rsidRPr="00836A22">
        <w:rPr>
          <w:rFonts w:ascii="Arial" w:hAnsi="Arial" w:cs="Arial"/>
          <w:sz w:val="20"/>
        </w:rPr>
        <w:t xml:space="preserve">, </w:t>
      </w:r>
      <w:r w:rsidR="00F452F7" w:rsidRPr="00836A22">
        <w:rPr>
          <w:rFonts w:ascii="Arial" w:hAnsi="Arial" w:cs="Arial"/>
          <w:b/>
          <w:bCs/>
          <w:sz w:val="20"/>
        </w:rPr>
        <w:t>11</w:t>
      </w:r>
      <w:r w:rsidR="00F452F7" w:rsidRPr="00836A22">
        <w:rPr>
          <w:rFonts w:ascii="Arial" w:hAnsi="Arial" w:cs="Arial"/>
          <w:sz w:val="20"/>
        </w:rPr>
        <w:t xml:space="preserve">(4): 836-849. DOI: 10.1007/s11629-013-2849-4; </w:t>
      </w:r>
      <w:hyperlink r:id="rId13" w:history="1">
        <w:r w:rsidR="00F452F7" w:rsidRPr="00836A22">
          <w:rPr>
            <w:rStyle w:val="Hyperlink"/>
            <w:rFonts w:ascii="Arial" w:hAnsi="Arial" w:cs="Arial"/>
            <w:color w:val="auto"/>
            <w:sz w:val="20"/>
          </w:rPr>
          <w:t>http://jms.imde.ac.cn</w:t>
        </w:r>
      </w:hyperlink>
    </w:p>
    <w:p w14:paraId="1FCC5871"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sidRPr="00836A22">
        <w:rPr>
          <w:rFonts w:ascii="Arial" w:hAnsi="Arial" w:cs="Arial"/>
          <w:sz w:val="20"/>
        </w:rPr>
        <w:t>*</w:t>
      </w:r>
      <w:r w:rsidR="00F452F7" w:rsidRPr="00836A22">
        <w:rPr>
          <w:rFonts w:ascii="Arial" w:hAnsi="Arial" w:cs="Arial"/>
          <w:sz w:val="20"/>
        </w:rPr>
        <w:t xml:space="preserve">Rawat, G.S., Rawal, R.B., </w:t>
      </w:r>
      <w:r w:rsidR="00F452F7" w:rsidRPr="00836A22">
        <w:rPr>
          <w:rFonts w:ascii="Arial" w:hAnsi="Arial" w:cs="Arial"/>
          <w:b/>
          <w:bCs/>
          <w:sz w:val="20"/>
        </w:rPr>
        <w:t>Chaudhary, R.P.</w:t>
      </w:r>
      <w:r w:rsidR="00F452F7" w:rsidRPr="00836A22">
        <w:rPr>
          <w:rFonts w:ascii="Arial" w:hAnsi="Arial" w:cs="Arial"/>
          <w:sz w:val="20"/>
        </w:rPr>
        <w:t xml:space="preserve"> and Peili, S. (2013). Strategies for the management of high-altitude rangelands and their interfaces in the Kailash Sacred landscape. In: </w:t>
      </w:r>
      <w:r w:rsidR="00F452F7" w:rsidRPr="00836A22">
        <w:rPr>
          <w:rFonts w:ascii="Arial" w:hAnsi="Arial" w:cs="Arial"/>
          <w:i/>
          <w:iCs/>
          <w:sz w:val="20"/>
        </w:rPr>
        <w:t xml:space="preserve">High-altitude rangelands </w:t>
      </w:r>
      <w:r w:rsidR="00F452F7" w:rsidRPr="0012028A">
        <w:rPr>
          <w:rFonts w:ascii="Arial" w:hAnsi="Arial" w:cs="Arial"/>
          <w:i/>
          <w:iCs/>
          <w:sz w:val="20"/>
        </w:rPr>
        <w:t>and their interfaces in the Hindu Kush Himalayas</w:t>
      </w:r>
      <w:r w:rsidR="00F452F7" w:rsidRPr="0012028A">
        <w:rPr>
          <w:rFonts w:ascii="Arial" w:hAnsi="Arial" w:cs="Arial"/>
          <w:sz w:val="20"/>
        </w:rPr>
        <w:t xml:space="preserve"> (Eds.: Wu Ning, G.S. Rawat, S. Joshi, M. Ismail and E. Sharma), p. 25-36, Kathmandu: ICIMOD.</w:t>
      </w:r>
    </w:p>
    <w:p w14:paraId="7D69AC0E"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iCs/>
          <w:sz w:val="20"/>
        </w:rPr>
        <w:t>*</w:t>
      </w:r>
      <w:r w:rsidR="00F452F7" w:rsidRPr="0012028A">
        <w:rPr>
          <w:rFonts w:ascii="Arial" w:hAnsi="Arial" w:cs="Arial"/>
          <w:iCs/>
          <w:sz w:val="20"/>
        </w:rPr>
        <w:t xml:space="preserve">Subedi, A., Kunwar, B., Choi, Y., Van Andel, T., </w:t>
      </w:r>
      <w:r w:rsidR="00F452F7" w:rsidRPr="0012028A">
        <w:rPr>
          <w:rFonts w:ascii="Arial" w:hAnsi="Arial" w:cs="Arial"/>
          <w:b/>
          <w:bCs/>
          <w:iCs/>
          <w:sz w:val="20"/>
        </w:rPr>
        <w:t>Chaudhary, R.P</w:t>
      </w:r>
      <w:r w:rsidR="00F452F7" w:rsidRPr="0012028A">
        <w:rPr>
          <w:rFonts w:ascii="Arial" w:hAnsi="Arial" w:cs="Arial"/>
          <w:iCs/>
          <w:sz w:val="20"/>
        </w:rPr>
        <w:t xml:space="preserve">., De Boer, H.J., </w:t>
      </w:r>
      <w:r w:rsidR="00F452F7">
        <w:rPr>
          <w:rFonts w:ascii="Arial" w:hAnsi="Arial" w:cs="Arial"/>
          <w:iCs/>
          <w:sz w:val="20"/>
        </w:rPr>
        <w:t xml:space="preserve">and </w:t>
      </w:r>
      <w:r w:rsidR="00F452F7" w:rsidRPr="0012028A">
        <w:rPr>
          <w:rFonts w:ascii="Arial" w:hAnsi="Arial" w:cs="Arial"/>
          <w:iCs/>
          <w:sz w:val="20"/>
        </w:rPr>
        <w:t>Gravendeel</w:t>
      </w:r>
      <w:r w:rsidR="00F452F7">
        <w:rPr>
          <w:rFonts w:ascii="Arial" w:hAnsi="Arial" w:cs="Arial"/>
          <w:iCs/>
          <w:sz w:val="20"/>
        </w:rPr>
        <w:t>, B.</w:t>
      </w:r>
      <w:r w:rsidR="00F452F7" w:rsidRPr="0012028A">
        <w:rPr>
          <w:rFonts w:ascii="Arial" w:hAnsi="Arial" w:cs="Arial"/>
          <w:iCs/>
          <w:sz w:val="20"/>
        </w:rPr>
        <w:t xml:space="preserve"> (2013). Collection and trade of wild harvested orchids in Nepal. </w:t>
      </w:r>
      <w:r w:rsidR="00F452F7" w:rsidRPr="0012028A">
        <w:rPr>
          <w:rFonts w:ascii="Arial" w:hAnsi="Arial" w:cs="Arial"/>
          <w:i/>
          <w:sz w:val="20"/>
        </w:rPr>
        <w:t>J. Ethnobiology and Ethnomedicine</w:t>
      </w:r>
      <w:r w:rsidR="00F452F7" w:rsidRPr="0012028A">
        <w:rPr>
          <w:rFonts w:ascii="Arial" w:hAnsi="Arial" w:cs="Arial"/>
          <w:iCs/>
          <w:sz w:val="20"/>
        </w:rPr>
        <w:t xml:space="preserve">, </w:t>
      </w:r>
      <w:r w:rsidR="00F452F7" w:rsidRPr="0012028A">
        <w:rPr>
          <w:rFonts w:ascii="Arial" w:hAnsi="Arial" w:cs="Arial"/>
          <w:b/>
          <w:bCs/>
          <w:iCs/>
          <w:sz w:val="20"/>
        </w:rPr>
        <w:t>9</w:t>
      </w:r>
      <w:r w:rsidR="00F452F7" w:rsidRPr="0012028A">
        <w:rPr>
          <w:rFonts w:ascii="Arial" w:hAnsi="Arial" w:cs="Arial"/>
          <w:iCs/>
          <w:sz w:val="20"/>
        </w:rPr>
        <w:t>:64 (</w:t>
      </w:r>
      <w:hyperlink r:id="rId14" w:history="1">
        <w:r w:rsidR="00F452F7" w:rsidRPr="0012028A">
          <w:rPr>
            <w:rStyle w:val="Hyperlink"/>
            <w:rFonts w:ascii="Arial" w:hAnsi="Arial" w:cs="Arial"/>
            <w:sz w:val="20"/>
            <w:lang w:val="en-GB" w:eastAsia="en-GB" w:bidi="ne-NP"/>
          </w:rPr>
          <w:t>http://www.ethnobiomed.com/content/9/1/64</w:t>
        </w:r>
      </w:hyperlink>
      <w:r w:rsidR="00F452F7" w:rsidRPr="0012028A">
        <w:rPr>
          <w:rFonts w:ascii="Arial" w:hAnsi="Arial" w:cs="Arial"/>
          <w:sz w:val="20"/>
          <w:lang w:val="en-GB" w:eastAsia="en-GB" w:bidi="ne-NP"/>
        </w:rPr>
        <w:t xml:space="preserve">). </w:t>
      </w:r>
    </w:p>
    <w:p w14:paraId="59FAA074"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Måren, I., Bhattarai, K.R. and </w:t>
      </w:r>
      <w:r w:rsidR="00F452F7" w:rsidRPr="0012028A">
        <w:rPr>
          <w:rFonts w:ascii="Arial" w:hAnsi="Arial" w:cs="Arial"/>
          <w:b/>
          <w:bCs/>
          <w:sz w:val="20"/>
        </w:rPr>
        <w:t>Chaudhary, R.P.</w:t>
      </w:r>
      <w:r w:rsidR="00F452F7" w:rsidRPr="0012028A">
        <w:rPr>
          <w:rFonts w:ascii="Arial" w:hAnsi="Arial" w:cs="Arial"/>
          <w:sz w:val="20"/>
        </w:rPr>
        <w:t xml:space="preserve"> (2013). Forest ecosystem services and biodiversity: the resource flux from forests to farm in the Himalayas. </w:t>
      </w:r>
      <w:r w:rsidR="00F452F7" w:rsidRPr="0012028A">
        <w:rPr>
          <w:rFonts w:ascii="Arial" w:hAnsi="Arial" w:cs="Arial"/>
          <w:i/>
          <w:sz w:val="20"/>
        </w:rPr>
        <w:t xml:space="preserve">Environmental Conservation, </w:t>
      </w:r>
      <w:r w:rsidR="00F452F7" w:rsidRPr="0012028A">
        <w:rPr>
          <w:rFonts w:ascii="Arial" w:hAnsi="Arial" w:cs="Arial"/>
          <w:b/>
          <w:bCs/>
          <w:iCs/>
          <w:sz w:val="20"/>
        </w:rPr>
        <w:t>41</w:t>
      </w:r>
      <w:r w:rsidR="00F452F7" w:rsidRPr="0012028A">
        <w:rPr>
          <w:rFonts w:ascii="Arial" w:hAnsi="Arial" w:cs="Arial"/>
          <w:iCs/>
          <w:sz w:val="20"/>
        </w:rPr>
        <w:t xml:space="preserve"> (1): 73-83. (</w:t>
      </w:r>
      <w:r w:rsidR="00F452F7" w:rsidRPr="0012028A">
        <w:rPr>
          <w:rFonts w:ascii="Arial" w:hAnsi="Arial" w:cs="Arial"/>
          <w:sz w:val="20"/>
          <w:lang w:val="en-GB" w:eastAsia="en-GB" w:bidi="ne-NP"/>
        </w:rPr>
        <w:t>doi:10.1017/S0376892913000258</w:t>
      </w:r>
      <w:r w:rsidR="00F452F7" w:rsidRPr="0012028A">
        <w:rPr>
          <w:rFonts w:ascii="Arial" w:hAnsi="Arial" w:cs="Arial"/>
          <w:iCs/>
          <w:sz w:val="20"/>
        </w:rPr>
        <w:t xml:space="preserve">). </w:t>
      </w:r>
    </w:p>
    <w:p w14:paraId="7EEA5648"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lang w:val="en-GB" w:eastAsia="en-GB" w:bidi="ne-NP"/>
        </w:rPr>
        <w:t>*</w:t>
      </w:r>
      <w:r w:rsidR="00F452F7" w:rsidRPr="0012028A">
        <w:rPr>
          <w:rFonts w:ascii="Arial" w:hAnsi="Arial" w:cs="Arial"/>
          <w:sz w:val="20"/>
          <w:lang w:val="en-GB" w:eastAsia="en-GB" w:bidi="ne-NP"/>
        </w:rPr>
        <w:t xml:space="preserve">Deswal, R., Gupta, R. Dogra, V., Singh, R.  Abat, J.K., Sarkar, A., Mishra, Y., Rai, V., Sreenivasulu, Y., Amalraj, R.S., Raorane, M., </w:t>
      </w:r>
      <w:r w:rsidR="00F452F7" w:rsidRPr="0012028A">
        <w:rPr>
          <w:rFonts w:ascii="Arial" w:hAnsi="Arial" w:cs="Arial"/>
          <w:b/>
          <w:bCs/>
          <w:sz w:val="20"/>
          <w:lang w:val="en-GB" w:eastAsia="en-GB" w:bidi="ne-NP"/>
        </w:rPr>
        <w:t>Chaudhary, R.P.</w:t>
      </w:r>
      <w:r w:rsidR="00F452F7" w:rsidRPr="0012028A">
        <w:rPr>
          <w:rFonts w:ascii="Arial" w:hAnsi="Arial" w:cs="Arial"/>
          <w:sz w:val="20"/>
          <w:lang w:val="en-GB" w:eastAsia="en-GB" w:bidi="ne-NP"/>
        </w:rPr>
        <w:t xml:space="preserve">, Kohli, A., Giri, A.P., Chakraborty, N., Zargar, S.M., Agrawal, V.P., Agrawal, G.K., Job, D., Renaut, J. and Rakwal, R. (2013). Plant proteomics in India and Nepal: current status and challenges ahead. </w:t>
      </w:r>
      <w:r w:rsidR="00F452F7" w:rsidRPr="002E27DC">
        <w:rPr>
          <w:rFonts w:ascii="Arial" w:hAnsi="Arial" w:cs="Arial"/>
          <w:i/>
          <w:sz w:val="20"/>
          <w:lang w:val="en-GB" w:eastAsia="en-GB" w:bidi="ne-NP"/>
        </w:rPr>
        <w:t>Physiol Mol Biol Plants</w:t>
      </w:r>
      <w:r w:rsidR="00F452F7" w:rsidRPr="0012028A">
        <w:rPr>
          <w:rFonts w:ascii="Arial" w:hAnsi="Arial" w:cs="Arial"/>
          <w:sz w:val="20"/>
          <w:lang w:val="en-GB" w:eastAsia="en-GB" w:bidi="ne-NP"/>
        </w:rPr>
        <w:t>, DOI 10.1007/s12298-013-0198-y.</w:t>
      </w:r>
    </w:p>
    <w:p w14:paraId="7EFD07AE"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Oli, K.P., Zhangdui, L., Rawal, R., </w:t>
      </w:r>
      <w:r w:rsidR="00F452F7" w:rsidRPr="0012028A">
        <w:rPr>
          <w:rFonts w:ascii="Arial" w:hAnsi="Arial" w:cs="Arial"/>
          <w:b/>
          <w:bCs/>
          <w:sz w:val="20"/>
        </w:rPr>
        <w:t>Chaudhary, R.P.</w:t>
      </w:r>
      <w:r w:rsidR="00F452F7" w:rsidRPr="0012028A">
        <w:rPr>
          <w:rFonts w:ascii="Arial" w:hAnsi="Arial" w:cs="Arial"/>
          <w:sz w:val="20"/>
        </w:rPr>
        <w:t xml:space="preserve">, Peili, S., and Zomer, R. (2013). The role of traditional and customary arrangements in conservation: Transboundary landscape of China, India and Nepal. In: The Right to Responsibility: Resting and Engaging Development, Conservation and the Law in Asia (Eds.: Holly. Jonas, Harry Jonas, and S.M. Subramanian), pp 47-69. Natural Justice and United Nations University – Institute of Advanced Studies: Malaysia. </w:t>
      </w:r>
    </w:p>
    <w:p w14:paraId="4C1CA468"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Sharma, L.N., Vetaas, O.R., </w:t>
      </w:r>
      <w:r w:rsidR="00F452F7" w:rsidRPr="0012028A">
        <w:rPr>
          <w:rFonts w:ascii="Arial" w:hAnsi="Arial" w:cs="Arial"/>
          <w:b/>
          <w:sz w:val="20"/>
        </w:rPr>
        <w:t>Chaudhary, R.P</w:t>
      </w:r>
      <w:r w:rsidR="00F452F7" w:rsidRPr="0012028A">
        <w:rPr>
          <w:rFonts w:ascii="Arial" w:hAnsi="Arial" w:cs="Arial"/>
          <w:sz w:val="20"/>
        </w:rPr>
        <w:t xml:space="preserve">. and Maaren, I.E. (2013). Pastoral abandonment, shrub proliferation and landscape changes: A case study from Gorkha, Nepal. </w:t>
      </w:r>
      <w:r w:rsidR="00F452F7" w:rsidRPr="0012028A">
        <w:rPr>
          <w:rFonts w:ascii="Arial" w:hAnsi="Arial" w:cs="Arial"/>
          <w:i/>
          <w:sz w:val="20"/>
        </w:rPr>
        <w:t>Landscape Research</w:t>
      </w:r>
      <w:r w:rsidR="00F452F7" w:rsidRPr="0012028A">
        <w:rPr>
          <w:rFonts w:ascii="Arial" w:hAnsi="Arial" w:cs="Arial"/>
          <w:sz w:val="20"/>
        </w:rPr>
        <w:t xml:space="preserve">, </w:t>
      </w:r>
      <w:hyperlink r:id="rId15" w:history="1">
        <w:r w:rsidR="00F452F7" w:rsidRPr="0012028A">
          <w:rPr>
            <w:rStyle w:val="Hyperlink"/>
            <w:rFonts w:ascii="Arial" w:hAnsi="Arial" w:cs="Arial"/>
            <w:sz w:val="20"/>
            <w:lang w:val="en-GB" w:eastAsia="en-GB"/>
          </w:rPr>
          <w:t>http://dx.doi.org/10.1080/01426397.2013.773299</w:t>
        </w:r>
      </w:hyperlink>
      <w:r w:rsidR="00F452F7" w:rsidRPr="0012028A">
        <w:rPr>
          <w:rFonts w:ascii="Arial" w:hAnsi="Arial" w:cs="Arial"/>
          <w:sz w:val="20"/>
          <w:lang w:val="en-GB" w:eastAsia="en-GB"/>
        </w:rPr>
        <w:t xml:space="preserve">, Routledge. </w:t>
      </w:r>
    </w:p>
    <w:p w14:paraId="01DC0FEA" w14:textId="77777777" w:rsidR="00F452F7" w:rsidRPr="0012028A" w:rsidRDefault="0006651B" w:rsidP="00F452F7">
      <w:pPr>
        <w:pStyle w:val="ListParagraph"/>
        <w:numPr>
          <w:ilvl w:val="0"/>
          <w:numId w:val="30"/>
        </w:numPr>
        <w:tabs>
          <w:tab w:val="left" w:pos="0"/>
          <w:tab w:val="left" w:pos="7200"/>
          <w:tab w:val="left" w:pos="7920"/>
          <w:tab w:val="left" w:pos="8640"/>
          <w:tab w:val="left" w:pos="9360"/>
        </w:tabs>
        <w:spacing w:after="50"/>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Bhatta, K.P., </w:t>
      </w:r>
      <w:r w:rsidR="00F452F7" w:rsidRPr="0012028A">
        <w:rPr>
          <w:rFonts w:ascii="Arial" w:hAnsi="Arial" w:cs="Arial"/>
          <w:b/>
          <w:bCs/>
          <w:sz w:val="20"/>
        </w:rPr>
        <w:t>Chaudhary, R.P.</w:t>
      </w:r>
      <w:r w:rsidR="00F452F7" w:rsidRPr="0012028A">
        <w:rPr>
          <w:rFonts w:ascii="Arial" w:hAnsi="Arial" w:cs="Arial"/>
          <w:sz w:val="20"/>
        </w:rPr>
        <w:t xml:space="preserve">, and Vetaas, O.R. (2012). A comparison of systematic versus stratified-random sampling design for gradient analyses: a case study in subalpine-Himalaya, Nepal. </w:t>
      </w:r>
      <w:r w:rsidR="00F452F7" w:rsidRPr="0012028A">
        <w:rPr>
          <w:rFonts w:ascii="Arial" w:hAnsi="Arial" w:cs="Arial"/>
          <w:i/>
          <w:sz w:val="20"/>
        </w:rPr>
        <w:t>Phytocoenologia</w:t>
      </w:r>
      <w:r w:rsidR="00F452F7" w:rsidRPr="0012028A">
        <w:rPr>
          <w:rFonts w:ascii="Arial" w:hAnsi="Arial" w:cs="Arial"/>
          <w:sz w:val="20"/>
        </w:rPr>
        <w:t xml:space="preserve">, </w:t>
      </w:r>
      <w:r w:rsidR="00F452F7" w:rsidRPr="0012028A">
        <w:rPr>
          <w:rFonts w:ascii="Arial" w:hAnsi="Arial" w:cs="Arial"/>
          <w:b/>
          <w:sz w:val="20"/>
        </w:rPr>
        <w:t>42</w:t>
      </w:r>
      <w:r w:rsidR="00F452F7" w:rsidRPr="0012028A">
        <w:rPr>
          <w:rFonts w:ascii="Arial" w:hAnsi="Arial" w:cs="Arial"/>
          <w:sz w:val="20"/>
        </w:rPr>
        <w:t xml:space="preserve">(3-4), 191-202.   </w:t>
      </w:r>
    </w:p>
    <w:p w14:paraId="725B2739" w14:textId="77777777" w:rsidR="00F452F7" w:rsidRPr="0012028A" w:rsidRDefault="00F452F7" w:rsidP="00F452F7">
      <w:pPr>
        <w:pStyle w:val="ListParagraph"/>
        <w:numPr>
          <w:ilvl w:val="0"/>
          <w:numId w:val="30"/>
        </w:numPr>
        <w:tabs>
          <w:tab w:val="left" w:pos="0"/>
          <w:tab w:val="left" w:pos="7920"/>
        </w:tabs>
        <w:ind w:left="450" w:right="29" w:hanging="450"/>
        <w:jc w:val="both"/>
        <w:rPr>
          <w:rFonts w:ascii="Arial" w:hAnsi="Arial" w:cs="Arial"/>
          <w:sz w:val="20"/>
        </w:rPr>
      </w:pPr>
      <w:r w:rsidRPr="0012028A">
        <w:rPr>
          <w:rFonts w:ascii="Arial" w:hAnsi="Arial" w:cs="Arial"/>
          <w:sz w:val="20"/>
        </w:rPr>
        <w:t xml:space="preserve">Bhattarai, K.R., Maaren, I. and </w:t>
      </w:r>
      <w:r w:rsidRPr="0012028A">
        <w:rPr>
          <w:rFonts w:ascii="Arial" w:hAnsi="Arial" w:cs="Arial"/>
          <w:b/>
          <w:bCs/>
          <w:sz w:val="20"/>
        </w:rPr>
        <w:t>Chaudhary, R.P</w:t>
      </w:r>
      <w:r w:rsidRPr="0012028A">
        <w:rPr>
          <w:rFonts w:ascii="Arial" w:hAnsi="Arial" w:cs="Arial"/>
          <w:sz w:val="20"/>
        </w:rPr>
        <w:t xml:space="preserve">. (2012). Medicinal plants knowledge of the Panchase region in the middle hills of Nepal Himalayas. </w:t>
      </w:r>
      <w:r w:rsidRPr="0012028A">
        <w:rPr>
          <w:rFonts w:ascii="Arial" w:hAnsi="Arial" w:cs="Arial"/>
          <w:i/>
          <w:iCs/>
          <w:sz w:val="20"/>
        </w:rPr>
        <w:t>Ban ko Jankari</w:t>
      </w:r>
      <w:r w:rsidRPr="0012028A">
        <w:rPr>
          <w:rFonts w:ascii="Arial" w:hAnsi="Arial" w:cs="Arial"/>
          <w:sz w:val="20"/>
        </w:rPr>
        <w:t xml:space="preserve">, </w:t>
      </w:r>
      <w:r w:rsidRPr="0012028A">
        <w:rPr>
          <w:rFonts w:ascii="Arial" w:hAnsi="Arial" w:cs="Arial"/>
          <w:b/>
          <w:bCs/>
          <w:sz w:val="20"/>
        </w:rPr>
        <w:t>21</w:t>
      </w:r>
      <w:r w:rsidRPr="0012028A">
        <w:rPr>
          <w:rFonts w:ascii="Arial" w:hAnsi="Arial" w:cs="Arial"/>
          <w:sz w:val="20"/>
        </w:rPr>
        <w:t>(2): 31-39.</w:t>
      </w:r>
    </w:p>
    <w:p w14:paraId="2DFC9DC9"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Oli, K.P., Rana, P.S.J., Peili, S., Rawal, R.S. and </w:t>
      </w:r>
      <w:r w:rsidR="00F452F7" w:rsidRPr="0012028A">
        <w:rPr>
          <w:rFonts w:ascii="Arial" w:hAnsi="Arial" w:cs="Arial"/>
          <w:b/>
          <w:sz w:val="20"/>
        </w:rPr>
        <w:t>Chaudhary, R.P.</w:t>
      </w:r>
      <w:r w:rsidR="00F452F7" w:rsidRPr="0012028A">
        <w:rPr>
          <w:rFonts w:ascii="Arial" w:hAnsi="Arial" w:cs="Arial"/>
          <w:sz w:val="20"/>
        </w:rPr>
        <w:t xml:space="preserve"> (2012). </w:t>
      </w:r>
      <w:r w:rsidR="00F452F7" w:rsidRPr="0012028A">
        <w:rPr>
          <w:rFonts w:ascii="Arial" w:hAnsi="Arial" w:cs="Arial"/>
          <w:i/>
          <w:sz w:val="20"/>
        </w:rPr>
        <w:t>Caring for our transboundary landscape – Illustrations from the Kailash sacred landscape</w:t>
      </w:r>
      <w:r w:rsidR="00F452F7" w:rsidRPr="0012028A">
        <w:rPr>
          <w:rFonts w:ascii="Arial" w:hAnsi="Arial" w:cs="Arial"/>
          <w:sz w:val="20"/>
        </w:rPr>
        <w:t>. International Centre for integrated Mountain Development (ICIMOD), Kathmandu, Nepal.</w:t>
      </w:r>
    </w:p>
    <w:p w14:paraId="4F3DFDF6"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lang w:val="nb-NO"/>
        </w:rPr>
        <w:t>*</w:t>
      </w:r>
      <w:r w:rsidR="00F452F7" w:rsidRPr="0012028A">
        <w:rPr>
          <w:rFonts w:ascii="Arial" w:hAnsi="Arial" w:cs="Arial"/>
          <w:sz w:val="20"/>
          <w:lang w:val="nb-NO"/>
        </w:rPr>
        <w:t xml:space="preserve">Subedi, A., </w:t>
      </w:r>
      <w:r w:rsidR="00F452F7" w:rsidRPr="0012028A">
        <w:rPr>
          <w:rFonts w:ascii="Arial" w:hAnsi="Arial" w:cs="Arial"/>
          <w:b/>
          <w:sz w:val="20"/>
          <w:lang w:val="nb-NO"/>
        </w:rPr>
        <w:t>Chaudhary, R.P.</w:t>
      </w:r>
      <w:r w:rsidR="00F452F7" w:rsidRPr="0012028A">
        <w:rPr>
          <w:rFonts w:ascii="Arial" w:hAnsi="Arial" w:cs="Arial"/>
          <w:sz w:val="20"/>
          <w:lang w:val="nb-NO"/>
        </w:rPr>
        <w:t xml:space="preserve">, Vermeulen, J.J., Gravendel, B. (2011). </w:t>
      </w:r>
      <w:r w:rsidR="00F452F7" w:rsidRPr="0012028A">
        <w:rPr>
          <w:rFonts w:ascii="Arial" w:hAnsi="Arial" w:cs="Arial"/>
          <w:sz w:val="20"/>
        </w:rPr>
        <w:t xml:space="preserve">A new species of </w:t>
      </w:r>
      <w:r w:rsidR="00F452F7" w:rsidRPr="0012028A">
        <w:rPr>
          <w:rFonts w:ascii="Arial" w:hAnsi="Arial" w:cs="Arial"/>
          <w:i/>
          <w:sz w:val="20"/>
        </w:rPr>
        <w:t>Panisea</w:t>
      </w:r>
      <w:r w:rsidR="00F452F7" w:rsidRPr="0012028A">
        <w:rPr>
          <w:rFonts w:ascii="Arial" w:hAnsi="Arial" w:cs="Arial"/>
          <w:sz w:val="20"/>
        </w:rPr>
        <w:t xml:space="preserve"> (Orchidaceae) from central Nepal. </w:t>
      </w:r>
      <w:r w:rsidR="00F452F7" w:rsidRPr="0012028A">
        <w:rPr>
          <w:rFonts w:ascii="Arial" w:hAnsi="Arial" w:cs="Arial"/>
          <w:i/>
          <w:sz w:val="20"/>
        </w:rPr>
        <w:t>Nordic Journal of Botany</w:t>
      </w:r>
      <w:r w:rsidR="00F452F7" w:rsidRPr="0012028A">
        <w:rPr>
          <w:rFonts w:ascii="Arial" w:hAnsi="Arial" w:cs="Arial"/>
          <w:sz w:val="20"/>
        </w:rPr>
        <w:t xml:space="preserve">, </w:t>
      </w:r>
      <w:r w:rsidR="00F452F7" w:rsidRPr="0012028A">
        <w:rPr>
          <w:rFonts w:ascii="Arial" w:hAnsi="Arial" w:cs="Arial"/>
          <w:b/>
          <w:sz w:val="20"/>
        </w:rPr>
        <w:t>29</w:t>
      </w:r>
      <w:r w:rsidR="00F452F7" w:rsidRPr="0012028A">
        <w:rPr>
          <w:rFonts w:ascii="Arial" w:hAnsi="Arial" w:cs="Arial"/>
          <w:sz w:val="20"/>
        </w:rPr>
        <w:t xml:space="preserve">(3): 361-365. </w:t>
      </w:r>
    </w:p>
    <w:p w14:paraId="1844AD52"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lang w:val="nb-NO"/>
        </w:rPr>
        <w:t>*</w:t>
      </w:r>
      <w:r w:rsidR="00F452F7" w:rsidRPr="0012028A">
        <w:rPr>
          <w:rFonts w:ascii="Arial" w:hAnsi="Arial" w:cs="Arial"/>
          <w:sz w:val="20"/>
          <w:lang w:val="nb-NO"/>
        </w:rPr>
        <w:t xml:space="preserve">Subedi, A., </w:t>
      </w:r>
      <w:r w:rsidR="00F452F7" w:rsidRPr="0012028A">
        <w:rPr>
          <w:rFonts w:ascii="Arial" w:hAnsi="Arial" w:cs="Arial"/>
          <w:b/>
          <w:sz w:val="20"/>
          <w:lang w:val="nb-NO"/>
        </w:rPr>
        <w:t>Chaudhary, R.P.</w:t>
      </w:r>
      <w:r w:rsidR="00F452F7" w:rsidRPr="0012028A">
        <w:rPr>
          <w:rFonts w:ascii="Arial" w:hAnsi="Arial" w:cs="Arial"/>
          <w:sz w:val="20"/>
          <w:lang w:val="nb-NO"/>
        </w:rPr>
        <w:t xml:space="preserve">, van Achterberg, C., Heijerman, T., Lens, F., van Dooren, T.J.M., Gravendel, B. (2011). </w:t>
      </w:r>
      <w:r w:rsidR="00F452F7" w:rsidRPr="0012028A">
        <w:rPr>
          <w:rFonts w:ascii="Arial" w:hAnsi="Arial" w:cs="Arial"/>
          <w:sz w:val="20"/>
        </w:rPr>
        <w:t xml:space="preserve">Pollination and protection against herbivory of Nepalese </w:t>
      </w:r>
      <w:r w:rsidR="00F452F7" w:rsidRPr="0012028A">
        <w:rPr>
          <w:rFonts w:ascii="Arial" w:hAnsi="Arial" w:cs="Arial"/>
          <w:b/>
          <w:sz w:val="20"/>
        </w:rPr>
        <w:t>Coelogynae</w:t>
      </w:r>
      <w:r w:rsidR="00F452F7" w:rsidRPr="0012028A">
        <w:rPr>
          <w:rFonts w:ascii="Arial" w:hAnsi="Arial" w:cs="Arial"/>
          <w:sz w:val="20"/>
        </w:rPr>
        <w:t xml:space="preserve"> (Orchidaceae). </w:t>
      </w:r>
      <w:r w:rsidR="00F452F7" w:rsidRPr="0012028A">
        <w:rPr>
          <w:rFonts w:ascii="Arial" w:hAnsi="Arial" w:cs="Arial"/>
          <w:i/>
          <w:sz w:val="20"/>
        </w:rPr>
        <w:t>American Journal of Botany</w:t>
      </w:r>
      <w:r w:rsidR="00F452F7" w:rsidRPr="0012028A">
        <w:rPr>
          <w:rFonts w:ascii="Arial" w:hAnsi="Arial" w:cs="Arial"/>
          <w:sz w:val="20"/>
        </w:rPr>
        <w:t xml:space="preserve">, 98(7): 1095-1103. </w:t>
      </w:r>
    </w:p>
    <w:p w14:paraId="1DB9EC4C"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Bhattarai, S., </w:t>
      </w:r>
      <w:r w:rsidR="00F452F7" w:rsidRPr="0012028A">
        <w:rPr>
          <w:rFonts w:ascii="Arial" w:hAnsi="Arial" w:cs="Arial"/>
          <w:b/>
          <w:sz w:val="20"/>
        </w:rPr>
        <w:t>Chaudhary, R.P.</w:t>
      </w:r>
      <w:r w:rsidR="00F452F7" w:rsidRPr="0012028A">
        <w:rPr>
          <w:rFonts w:ascii="Arial" w:hAnsi="Arial" w:cs="Arial"/>
          <w:sz w:val="20"/>
        </w:rPr>
        <w:t xml:space="preserve"> and Taylor, R.S.L. (2011). Antimicrobial activity of several ethnomedicinal plants of the Nepal Terai. </w:t>
      </w:r>
      <w:r w:rsidR="00F452F7" w:rsidRPr="0012028A">
        <w:rPr>
          <w:rFonts w:ascii="Arial" w:hAnsi="Arial" w:cs="Arial"/>
          <w:i/>
          <w:sz w:val="20"/>
        </w:rPr>
        <w:t>Bulletin of Basic and Applied Plant Biology</w:t>
      </w:r>
      <w:r w:rsidR="00F452F7" w:rsidRPr="0012028A">
        <w:rPr>
          <w:rFonts w:ascii="Arial" w:hAnsi="Arial" w:cs="Arial"/>
          <w:sz w:val="20"/>
        </w:rPr>
        <w:t xml:space="preserve">, </w:t>
      </w:r>
      <w:r w:rsidR="00F452F7" w:rsidRPr="0012028A">
        <w:rPr>
          <w:rFonts w:ascii="Arial" w:hAnsi="Arial" w:cs="Arial"/>
          <w:b/>
          <w:sz w:val="20"/>
        </w:rPr>
        <w:t>1</w:t>
      </w:r>
      <w:r w:rsidR="00F452F7" w:rsidRPr="0012028A">
        <w:rPr>
          <w:rFonts w:ascii="Arial" w:hAnsi="Arial" w:cs="Arial"/>
          <w:sz w:val="20"/>
        </w:rPr>
        <w:t xml:space="preserve">(1): 15-21. </w:t>
      </w:r>
    </w:p>
    <w:p w14:paraId="00AADA5B"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Subedi, A., Vermuelen, J.J., </w:t>
      </w:r>
      <w:r w:rsidR="00F452F7" w:rsidRPr="0012028A">
        <w:rPr>
          <w:rFonts w:ascii="Arial" w:hAnsi="Arial" w:cs="Arial"/>
          <w:b/>
          <w:sz w:val="20"/>
        </w:rPr>
        <w:t>Chaudhary, R.P.,</w:t>
      </w:r>
      <w:r w:rsidR="00F452F7" w:rsidRPr="0012028A">
        <w:rPr>
          <w:rFonts w:ascii="Arial" w:hAnsi="Arial" w:cs="Arial"/>
          <w:sz w:val="20"/>
        </w:rPr>
        <w:t xml:space="preserve"> Jin, X.H. and Gravendeel, B. (2011). A taxonomic revision of </w:t>
      </w:r>
      <w:r w:rsidR="00F452F7" w:rsidRPr="0012028A">
        <w:rPr>
          <w:rFonts w:ascii="Arial" w:hAnsi="Arial" w:cs="Arial"/>
          <w:i/>
          <w:sz w:val="20"/>
        </w:rPr>
        <w:t>Coelogyne</w:t>
      </w:r>
      <w:r w:rsidR="00F452F7" w:rsidRPr="0012028A">
        <w:rPr>
          <w:rFonts w:ascii="Arial" w:hAnsi="Arial" w:cs="Arial"/>
          <w:sz w:val="20"/>
        </w:rPr>
        <w:t xml:space="preserve"> sect. </w:t>
      </w:r>
      <w:r w:rsidR="00F452F7" w:rsidRPr="0012028A">
        <w:rPr>
          <w:rFonts w:ascii="Arial" w:hAnsi="Arial" w:cs="Arial"/>
          <w:i/>
          <w:sz w:val="20"/>
        </w:rPr>
        <w:t>Ocellatae</w:t>
      </w:r>
      <w:r w:rsidR="00F452F7" w:rsidRPr="0012028A">
        <w:rPr>
          <w:rFonts w:ascii="Arial" w:hAnsi="Arial" w:cs="Arial"/>
          <w:sz w:val="20"/>
        </w:rPr>
        <w:t xml:space="preserve"> (Orchidaceae). </w:t>
      </w:r>
      <w:r w:rsidR="00F452F7" w:rsidRPr="0012028A">
        <w:rPr>
          <w:rFonts w:ascii="Arial" w:hAnsi="Arial" w:cs="Arial"/>
          <w:i/>
          <w:sz w:val="20"/>
        </w:rPr>
        <w:t>Ann. Mo. Bot. Gard</w:t>
      </w:r>
      <w:r w:rsidR="00F452F7" w:rsidRPr="0012028A">
        <w:rPr>
          <w:rFonts w:ascii="Arial" w:hAnsi="Arial" w:cs="Arial"/>
          <w:sz w:val="20"/>
        </w:rPr>
        <w:t xml:space="preserve">,   </w:t>
      </w:r>
    </w:p>
    <w:p w14:paraId="3587981F"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Subedi, A., Kunwar, B., Vermuelen, J.J., Choi, Y., Tao, Y., van Andel, T., </w:t>
      </w:r>
      <w:r w:rsidR="00F452F7" w:rsidRPr="0012028A">
        <w:rPr>
          <w:rFonts w:ascii="Arial" w:hAnsi="Arial" w:cs="Arial"/>
          <w:b/>
          <w:sz w:val="20"/>
        </w:rPr>
        <w:t>Chaudhary, R.P.</w:t>
      </w:r>
      <w:r w:rsidR="00F452F7" w:rsidRPr="0012028A">
        <w:rPr>
          <w:rFonts w:ascii="Arial" w:hAnsi="Arial" w:cs="Arial"/>
          <w:sz w:val="20"/>
        </w:rPr>
        <w:t xml:space="preserve">, and Gravendeel, B. (2011). Medicinal use and trade of wild orchids in Nepal. </w:t>
      </w:r>
      <w:r w:rsidR="00F452F7" w:rsidRPr="0012028A">
        <w:rPr>
          <w:rFonts w:ascii="Arial" w:hAnsi="Arial" w:cs="Arial"/>
          <w:i/>
          <w:sz w:val="20"/>
        </w:rPr>
        <w:t>J. Ethnopharmacology</w:t>
      </w:r>
      <w:r w:rsidR="00F452F7" w:rsidRPr="0012028A">
        <w:rPr>
          <w:rFonts w:ascii="Arial" w:hAnsi="Arial" w:cs="Arial"/>
          <w:sz w:val="20"/>
        </w:rPr>
        <w:t xml:space="preserve">. </w:t>
      </w:r>
    </w:p>
    <w:p w14:paraId="2DE3A68B"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rPr>
        <w:lastRenderedPageBreak/>
        <w:t>*</w:t>
      </w:r>
      <w:r w:rsidR="00F452F7" w:rsidRPr="0012028A">
        <w:rPr>
          <w:rFonts w:ascii="Arial" w:hAnsi="Arial" w:cs="Arial"/>
          <w:sz w:val="20"/>
        </w:rPr>
        <w:t xml:space="preserve">Adhikari, B., </w:t>
      </w:r>
      <w:r w:rsidR="00F452F7" w:rsidRPr="0012028A">
        <w:rPr>
          <w:rFonts w:ascii="Arial" w:hAnsi="Arial" w:cs="Arial"/>
          <w:b/>
          <w:sz w:val="20"/>
        </w:rPr>
        <w:t>Chaudhary, R.P.</w:t>
      </w:r>
      <w:r w:rsidR="00F452F7" w:rsidRPr="0012028A">
        <w:rPr>
          <w:rFonts w:ascii="Arial" w:hAnsi="Arial" w:cs="Arial"/>
          <w:sz w:val="20"/>
        </w:rPr>
        <w:t xml:space="preserve">, and Ghimire, S.K. 2010. A new species of </w:t>
      </w:r>
      <w:r w:rsidR="00F452F7" w:rsidRPr="0012028A">
        <w:rPr>
          <w:rFonts w:ascii="Arial" w:hAnsi="Arial" w:cs="Arial"/>
          <w:i/>
          <w:iCs/>
          <w:sz w:val="20"/>
        </w:rPr>
        <w:t>Leptopus</w:t>
      </w:r>
      <w:r w:rsidR="00F452F7" w:rsidRPr="0012028A">
        <w:rPr>
          <w:rFonts w:ascii="Arial" w:hAnsi="Arial" w:cs="Arial"/>
          <w:sz w:val="20"/>
        </w:rPr>
        <w:t xml:space="preserve"> (Euphorbiaceae) from Nepal. </w:t>
      </w:r>
      <w:r w:rsidR="00F452F7" w:rsidRPr="0012028A">
        <w:rPr>
          <w:rFonts w:ascii="Arial" w:hAnsi="Arial" w:cs="Arial"/>
          <w:i/>
          <w:iCs/>
          <w:sz w:val="20"/>
        </w:rPr>
        <w:t>Blumea</w:t>
      </w:r>
      <w:r w:rsidR="00F452F7" w:rsidRPr="0012028A">
        <w:rPr>
          <w:rFonts w:ascii="Arial" w:hAnsi="Arial" w:cs="Arial"/>
          <w:sz w:val="20"/>
        </w:rPr>
        <w:t xml:space="preserve">, </w:t>
      </w:r>
      <w:r w:rsidR="00F452F7" w:rsidRPr="0012028A">
        <w:rPr>
          <w:rFonts w:ascii="Arial" w:hAnsi="Arial" w:cs="Arial"/>
          <w:b/>
          <w:sz w:val="20"/>
        </w:rPr>
        <w:t>55</w:t>
      </w:r>
      <w:r w:rsidR="00F452F7" w:rsidRPr="0012028A">
        <w:rPr>
          <w:rFonts w:ascii="Arial" w:hAnsi="Arial" w:cs="Arial"/>
          <w:sz w:val="20"/>
        </w:rPr>
        <w:t>, 162-163.</w:t>
      </w:r>
    </w:p>
    <w:p w14:paraId="1178FA2A"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Bhattarai, S., </w:t>
      </w:r>
      <w:r w:rsidR="00F452F7" w:rsidRPr="0012028A">
        <w:rPr>
          <w:rFonts w:ascii="Arial" w:hAnsi="Arial" w:cs="Arial"/>
          <w:b/>
          <w:sz w:val="20"/>
        </w:rPr>
        <w:t>Chaudhary, R.P</w:t>
      </w:r>
      <w:r w:rsidR="00F452F7" w:rsidRPr="0012028A">
        <w:rPr>
          <w:rFonts w:ascii="Arial" w:hAnsi="Arial" w:cs="Arial"/>
          <w:sz w:val="20"/>
        </w:rPr>
        <w:t xml:space="preserve">., Quave, C.L. and Taylor, R.S.L. (2010). The use of medicinal plants in the trans-himalayan arid zone of Mustang district, Nepal. </w:t>
      </w:r>
      <w:r w:rsidR="00F452F7" w:rsidRPr="0012028A">
        <w:rPr>
          <w:rFonts w:ascii="Arial" w:hAnsi="Arial" w:cs="Arial"/>
          <w:i/>
          <w:sz w:val="20"/>
        </w:rPr>
        <w:t>Journal of Ethnobiology and Ethnomedicine</w:t>
      </w:r>
      <w:r w:rsidR="00F452F7" w:rsidRPr="0012028A">
        <w:rPr>
          <w:rFonts w:ascii="Arial" w:hAnsi="Arial" w:cs="Arial"/>
          <w:sz w:val="20"/>
        </w:rPr>
        <w:t>,</w:t>
      </w:r>
      <w:r w:rsidR="00F452F7" w:rsidRPr="0012028A">
        <w:rPr>
          <w:rFonts w:ascii="Arial" w:hAnsi="Arial" w:cs="Arial"/>
          <w:b/>
          <w:sz w:val="20"/>
        </w:rPr>
        <w:t xml:space="preserve"> 6</w:t>
      </w:r>
      <w:r w:rsidR="00F452F7" w:rsidRPr="0012028A">
        <w:rPr>
          <w:rFonts w:ascii="Arial" w:hAnsi="Arial" w:cs="Arial"/>
          <w:sz w:val="20"/>
        </w:rPr>
        <w:t>:14 (</w:t>
      </w:r>
      <w:hyperlink r:id="rId16" w:history="1">
        <w:r w:rsidR="00F452F7" w:rsidRPr="0012028A">
          <w:rPr>
            <w:rStyle w:val="Hyperlink"/>
            <w:rFonts w:ascii="Arial" w:hAnsi="Arial" w:cs="Arial"/>
            <w:sz w:val="20"/>
          </w:rPr>
          <w:t>www.ethnobiomed.com/contents/6/1/14</w:t>
        </w:r>
      </w:hyperlink>
      <w:r w:rsidR="00F452F7" w:rsidRPr="0012028A">
        <w:rPr>
          <w:rFonts w:ascii="Arial" w:hAnsi="Arial" w:cs="Arial"/>
          <w:sz w:val="20"/>
        </w:rPr>
        <w:t xml:space="preserve">) </w:t>
      </w:r>
    </w:p>
    <w:p w14:paraId="6921E4AA"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Shrestha, U.B., Shrestha, S., Chaudhary, P. and </w:t>
      </w:r>
      <w:r w:rsidR="00F452F7" w:rsidRPr="0012028A">
        <w:rPr>
          <w:rFonts w:ascii="Arial" w:hAnsi="Arial" w:cs="Arial"/>
          <w:b/>
          <w:sz w:val="20"/>
        </w:rPr>
        <w:t>Chaudhary, R.P.</w:t>
      </w:r>
      <w:r w:rsidR="00F452F7" w:rsidRPr="0012028A">
        <w:rPr>
          <w:rFonts w:ascii="Arial" w:hAnsi="Arial" w:cs="Arial"/>
          <w:sz w:val="20"/>
        </w:rPr>
        <w:t xml:space="preserve"> (2010). How representative is the protected areas system of Nepal? </w:t>
      </w:r>
      <w:r w:rsidR="00F452F7" w:rsidRPr="0012028A">
        <w:rPr>
          <w:rFonts w:ascii="Arial" w:hAnsi="Arial" w:cs="Arial"/>
          <w:i/>
          <w:sz w:val="20"/>
        </w:rPr>
        <w:t>Mountain Research and Development</w:t>
      </w:r>
      <w:r w:rsidR="00F452F7" w:rsidRPr="0012028A">
        <w:rPr>
          <w:rFonts w:ascii="Arial" w:hAnsi="Arial" w:cs="Arial"/>
          <w:sz w:val="20"/>
        </w:rPr>
        <w:t xml:space="preserve">, </w:t>
      </w:r>
      <w:r w:rsidR="00F452F7" w:rsidRPr="0012028A">
        <w:rPr>
          <w:rFonts w:ascii="Arial" w:hAnsi="Arial" w:cs="Arial"/>
          <w:b/>
          <w:sz w:val="20"/>
        </w:rPr>
        <w:t>30</w:t>
      </w:r>
      <w:r w:rsidR="00F452F7" w:rsidRPr="0012028A">
        <w:rPr>
          <w:rFonts w:ascii="Arial" w:hAnsi="Arial" w:cs="Arial"/>
          <w:sz w:val="20"/>
        </w:rPr>
        <w:t>(3): 282-294.</w:t>
      </w:r>
    </w:p>
    <w:p w14:paraId="544E2B91" w14:textId="77777777" w:rsidR="00F452F7" w:rsidRPr="0012028A" w:rsidRDefault="00F452F7" w:rsidP="00F452F7">
      <w:pPr>
        <w:pStyle w:val="ListParagraph"/>
        <w:numPr>
          <w:ilvl w:val="0"/>
          <w:numId w:val="30"/>
        </w:numPr>
        <w:tabs>
          <w:tab w:val="left" w:pos="0"/>
          <w:tab w:val="left" w:pos="7920"/>
        </w:tabs>
        <w:ind w:left="450" w:right="29" w:hanging="450"/>
        <w:jc w:val="both"/>
        <w:rPr>
          <w:rFonts w:ascii="Arial" w:hAnsi="Arial" w:cs="Arial"/>
          <w:sz w:val="20"/>
        </w:rPr>
      </w:pPr>
      <w:r w:rsidRPr="0012028A">
        <w:rPr>
          <w:rFonts w:ascii="Arial" w:hAnsi="Arial" w:cs="Arial"/>
          <w:sz w:val="20"/>
        </w:rPr>
        <w:t xml:space="preserve">Ghimire, B.K., Mainali, K.P., Lekhak, H.D., </w:t>
      </w:r>
      <w:r w:rsidRPr="0012028A">
        <w:rPr>
          <w:rFonts w:ascii="Arial" w:hAnsi="Arial" w:cs="Arial"/>
          <w:b/>
          <w:bCs/>
          <w:sz w:val="20"/>
        </w:rPr>
        <w:t>Chaudhary, R.P.</w:t>
      </w:r>
      <w:r w:rsidRPr="0012028A">
        <w:rPr>
          <w:rFonts w:ascii="Arial" w:hAnsi="Arial" w:cs="Arial"/>
          <w:sz w:val="20"/>
        </w:rPr>
        <w:t xml:space="preserve">, and Ghimeray, A. (2010). Regeneration of </w:t>
      </w:r>
      <w:r w:rsidRPr="0012028A">
        <w:rPr>
          <w:rFonts w:ascii="Arial" w:hAnsi="Arial" w:cs="Arial"/>
          <w:i/>
          <w:sz w:val="20"/>
        </w:rPr>
        <w:t>Pinus wallichiana</w:t>
      </w:r>
      <w:r w:rsidRPr="0012028A">
        <w:rPr>
          <w:rFonts w:ascii="Arial" w:hAnsi="Arial" w:cs="Arial"/>
          <w:sz w:val="20"/>
        </w:rPr>
        <w:t xml:space="preserve"> A.B. Jackson in trans-Himalayan dry valley of north-central Nepal. </w:t>
      </w:r>
      <w:r w:rsidRPr="0012028A">
        <w:rPr>
          <w:rFonts w:ascii="Arial" w:hAnsi="Arial" w:cs="Arial"/>
          <w:i/>
          <w:sz w:val="20"/>
        </w:rPr>
        <w:t>Himalayan Journal of Sciences</w:t>
      </w:r>
      <w:r w:rsidRPr="0012028A">
        <w:rPr>
          <w:rFonts w:ascii="Arial" w:hAnsi="Arial" w:cs="Arial"/>
          <w:sz w:val="20"/>
        </w:rPr>
        <w:t xml:space="preserve">, </w:t>
      </w:r>
      <w:r w:rsidRPr="0012028A">
        <w:rPr>
          <w:rFonts w:ascii="Arial" w:hAnsi="Arial" w:cs="Arial"/>
          <w:b/>
          <w:sz w:val="20"/>
        </w:rPr>
        <w:t>6</w:t>
      </w:r>
      <w:r w:rsidRPr="0012028A">
        <w:rPr>
          <w:rFonts w:ascii="Arial" w:hAnsi="Arial" w:cs="Arial"/>
          <w:sz w:val="20"/>
        </w:rPr>
        <w:t xml:space="preserve">(8): 19-26. </w:t>
      </w:r>
      <w:r w:rsidRPr="0012028A">
        <w:rPr>
          <w:rFonts w:ascii="Arial" w:eastAsia="Utopia-Regular" w:hAnsi="Arial" w:cs="Arial"/>
          <w:sz w:val="20"/>
        </w:rPr>
        <w:t>doi: 10.3126/hjs.v6i8.1798.</w:t>
      </w:r>
    </w:p>
    <w:p w14:paraId="55EA4366" w14:textId="77777777" w:rsidR="00F452F7" w:rsidRPr="0012028A" w:rsidRDefault="00F452F7" w:rsidP="00F452F7">
      <w:pPr>
        <w:pStyle w:val="ListParagraph"/>
        <w:numPr>
          <w:ilvl w:val="0"/>
          <w:numId w:val="30"/>
        </w:numPr>
        <w:tabs>
          <w:tab w:val="left" w:pos="0"/>
          <w:tab w:val="left" w:pos="7920"/>
        </w:tabs>
        <w:ind w:left="450" w:right="29" w:hanging="450"/>
        <w:jc w:val="both"/>
        <w:rPr>
          <w:rFonts w:ascii="Arial" w:hAnsi="Arial" w:cs="Arial"/>
          <w:sz w:val="20"/>
        </w:rPr>
      </w:pPr>
      <w:r w:rsidRPr="0012028A">
        <w:rPr>
          <w:rFonts w:ascii="Arial" w:hAnsi="Arial" w:cs="Arial"/>
          <w:sz w:val="20"/>
        </w:rPr>
        <w:t xml:space="preserve">Bhattarai, S., </w:t>
      </w:r>
      <w:r w:rsidRPr="0012028A">
        <w:rPr>
          <w:rFonts w:ascii="Arial" w:hAnsi="Arial" w:cs="Arial"/>
          <w:b/>
          <w:sz w:val="20"/>
        </w:rPr>
        <w:t>Chaudhary, R.P.</w:t>
      </w:r>
      <w:r w:rsidRPr="0012028A">
        <w:rPr>
          <w:rFonts w:ascii="Arial" w:hAnsi="Arial" w:cs="Arial"/>
          <w:sz w:val="20"/>
        </w:rPr>
        <w:t xml:space="preserve">, and Taylor, R.S.L. (2009). The use of plants for fencing and fuelwood in Mustang district, Trans-Himalayas, Nepal. </w:t>
      </w:r>
      <w:r w:rsidRPr="0012028A">
        <w:rPr>
          <w:rFonts w:ascii="Arial" w:hAnsi="Arial" w:cs="Arial"/>
          <w:i/>
          <w:sz w:val="20"/>
        </w:rPr>
        <w:t>Scientific World</w:t>
      </w:r>
      <w:r w:rsidRPr="0012028A">
        <w:rPr>
          <w:rFonts w:ascii="Arial" w:hAnsi="Arial" w:cs="Arial"/>
          <w:sz w:val="20"/>
        </w:rPr>
        <w:t xml:space="preserve">, </w:t>
      </w:r>
      <w:r w:rsidRPr="0012028A">
        <w:rPr>
          <w:rFonts w:ascii="Arial" w:hAnsi="Arial" w:cs="Arial"/>
          <w:b/>
          <w:sz w:val="20"/>
        </w:rPr>
        <w:t>7</w:t>
      </w:r>
      <w:r w:rsidRPr="0012028A">
        <w:rPr>
          <w:rFonts w:ascii="Arial" w:hAnsi="Arial" w:cs="Arial"/>
          <w:sz w:val="20"/>
        </w:rPr>
        <w:t xml:space="preserve">(7): 59-63. </w:t>
      </w:r>
    </w:p>
    <w:p w14:paraId="17288536" w14:textId="77777777" w:rsidR="00F452F7" w:rsidRPr="0012028A" w:rsidRDefault="00F452F7" w:rsidP="00F452F7">
      <w:pPr>
        <w:pStyle w:val="ListParagraph"/>
        <w:numPr>
          <w:ilvl w:val="0"/>
          <w:numId w:val="30"/>
        </w:numPr>
        <w:tabs>
          <w:tab w:val="left" w:pos="0"/>
          <w:tab w:val="left" w:pos="7920"/>
        </w:tabs>
        <w:ind w:left="450" w:right="29" w:hanging="450"/>
        <w:jc w:val="both"/>
        <w:rPr>
          <w:rFonts w:ascii="Arial" w:hAnsi="Arial" w:cs="Arial"/>
          <w:sz w:val="20"/>
        </w:rPr>
      </w:pPr>
      <w:r w:rsidRPr="0012028A">
        <w:rPr>
          <w:rFonts w:ascii="Arial" w:hAnsi="Arial" w:cs="Arial"/>
          <w:sz w:val="20"/>
        </w:rPr>
        <w:t xml:space="preserve">Bhatta, K.P. and </w:t>
      </w:r>
      <w:r w:rsidRPr="0012028A">
        <w:rPr>
          <w:rFonts w:ascii="Arial" w:hAnsi="Arial" w:cs="Arial"/>
          <w:b/>
          <w:sz w:val="20"/>
        </w:rPr>
        <w:t>Chaudhary, R.P.</w:t>
      </w:r>
      <w:r w:rsidRPr="0012028A">
        <w:rPr>
          <w:rFonts w:ascii="Arial" w:hAnsi="Arial" w:cs="Arial"/>
          <w:sz w:val="20"/>
        </w:rPr>
        <w:t xml:space="preserve"> (2009). Species diversity and distribution pattern of grassland and cultivated land species in upper Manang, Nepal Trans-Himalayas. </w:t>
      </w:r>
      <w:r w:rsidRPr="0012028A">
        <w:rPr>
          <w:rFonts w:ascii="Arial" w:hAnsi="Arial" w:cs="Arial"/>
          <w:i/>
          <w:sz w:val="20"/>
        </w:rPr>
        <w:t>Scientific World</w:t>
      </w:r>
      <w:r w:rsidRPr="0012028A">
        <w:rPr>
          <w:rFonts w:ascii="Arial" w:hAnsi="Arial" w:cs="Arial"/>
          <w:sz w:val="20"/>
        </w:rPr>
        <w:t xml:space="preserve">, </w:t>
      </w:r>
      <w:r w:rsidRPr="0012028A">
        <w:rPr>
          <w:rFonts w:ascii="Arial" w:hAnsi="Arial" w:cs="Arial"/>
          <w:b/>
          <w:sz w:val="20"/>
        </w:rPr>
        <w:t>7</w:t>
      </w:r>
      <w:r w:rsidRPr="0012028A">
        <w:rPr>
          <w:rFonts w:ascii="Arial" w:hAnsi="Arial" w:cs="Arial"/>
          <w:sz w:val="20"/>
        </w:rPr>
        <w:t>(7): 76-79.</w:t>
      </w:r>
    </w:p>
    <w:p w14:paraId="088B2457" w14:textId="77777777" w:rsidR="00F452F7" w:rsidRPr="0012028A" w:rsidRDefault="00F452F7" w:rsidP="00F452F7">
      <w:pPr>
        <w:pStyle w:val="ListParagraph"/>
        <w:numPr>
          <w:ilvl w:val="0"/>
          <w:numId w:val="30"/>
        </w:numPr>
        <w:tabs>
          <w:tab w:val="left" w:pos="0"/>
          <w:tab w:val="left" w:pos="7920"/>
        </w:tabs>
        <w:ind w:left="450" w:right="29" w:hanging="450"/>
        <w:jc w:val="both"/>
        <w:rPr>
          <w:rFonts w:ascii="Arial" w:hAnsi="Arial" w:cs="Arial"/>
          <w:sz w:val="20"/>
        </w:rPr>
      </w:pPr>
      <w:r w:rsidRPr="0012028A">
        <w:rPr>
          <w:rFonts w:ascii="Arial" w:hAnsi="Arial" w:cs="Arial"/>
          <w:sz w:val="20"/>
        </w:rPr>
        <w:t xml:space="preserve">Bhattarai, S., </w:t>
      </w:r>
      <w:r w:rsidRPr="0012028A">
        <w:rPr>
          <w:rFonts w:ascii="Arial" w:hAnsi="Arial" w:cs="Arial"/>
          <w:b/>
          <w:sz w:val="20"/>
        </w:rPr>
        <w:t>Chaudhary, R.P.</w:t>
      </w:r>
      <w:r w:rsidRPr="0012028A">
        <w:rPr>
          <w:rFonts w:ascii="Arial" w:hAnsi="Arial" w:cs="Arial"/>
          <w:sz w:val="20"/>
        </w:rPr>
        <w:t xml:space="preserve">, Taylor, R.S.L., and Ghimire, S.K. (2009). Biological activity of some Nepalese medicinal plants used in treating bacterial infections in human beings. </w:t>
      </w:r>
      <w:r w:rsidRPr="0012028A">
        <w:rPr>
          <w:rFonts w:ascii="Arial" w:hAnsi="Arial" w:cs="Arial"/>
          <w:i/>
          <w:sz w:val="20"/>
        </w:rPr>
        <w:t>Nepal Journal of Science and Technology</w:t>
      </w:r>
      <w:r w:rsidRPr="0012028A">
        <w:rPr>
          <w:rFonts w:ascii="Arial" w:hAnsi="Arial" w:cs="Arial"/>
          <w:sz w:val="20"/>
        </w:rPr>
        <w:t xml:space="preserve">, </w:t>
      </w:r>
      <w:r w:rsidRPr="0012028A">
        <w:rPr>
          <w:rFonts w:ascii="Arial" w:hAnsi="Arial" w:cs="Arial"/>
          <w:b/>
          <w:sz w:val="20"/>
        </w:rPr>
        <w:t>10</w:t>
      </w:r>
      <w:r w:rsidRPr="0012028A">
        <w:rPr>
          <w:rFonts w:ascii="Arial" w:hAnsi="Arial" w:cs="Arial"/>
          <w:sz w:val="20"/>
        </w:rPr>
        <w:t xml:space="preserve">: 83-90.    </w:t>
      </w:r>
    </w:p>
    <w:p w14:paraId="5CFDC82A" w14:textId="77777777" w:rsidR="00F452F7" w:rsidRPr="0012028A" w:rsidRDefault="00F452F7" w:rsidP="00F452F7">
      <w:pPr>
        <w:pStyle w:val="ListParagraph"/>
        <w:numPr>
          <w:ilvl w:val="0"/>
          <w:numId w:val="30"/>
        </w:numPr>
        <w:tabs>
          <w:tab w:val="left" w:pos="0"/>
          <w:tab w:val="left" w:pos="7920"/>
        </w:tabs>
        <w:ind w:left="450" w:right="29" w:hanging="450"/>
        <w:jc w:val="both"/>
        <w:rPr>
          <w:rFonts w:ascii="Arial" w:hAnsi="Arial" w:cs="Arial"/>
          <w:sz w:val="20"/>
        </w:rPr>
      </w:pPr>
      <w:r w:rsidRPr="0012028A">
        <w:rPr>
          <w:rFonts w:ascii="Arial" w:hAnsi="Arial" w:cs="Arial"/>
          <w:sz w:val="20"/>
        </w:rPr>
        <w:t xml:space="preserve">Bhattarai, S., </w:t>
      </w:r>
      <w:r w:rsidRPr="0012028A">
        <w:rPr>
          <w:rFonts w:ascii="Arial" w:hAnsi="Arial" w:cs="Arial"/>
          <w:b/>
          <w:sz w:val="20"/>
        </w:rPr>
        <w:t>Chaudnary, R.P</w:t>
      </w:r>
      <w:r>
        <w:rPr>
          <w:rFonts w:ascii="Arial" w:hAnsi="Arial" w:cs="Arial"/>
          <w:sz w:val="20"/>
        </w:rPr>
        <w:t>. and Taylor R.</w:t>
      </w:r>
      <w:r w:rsidRPr="0012028A">
        <w:rPr>
          <w:rFonts w:ascii="Arial" w:hAnsi="Arial" w:cs="Arial"/>
          <w:sz w:val="20"/>
        </w:rPr>
        <w:t>S</w:t>
      </w:r>
      <w:r>
        <w:rPr>
          <w:rFonts w:ascii="Arial" w:hAnsi="Arial" w:cs="Arial"/>
          <w:sz w:val="20"/>
        </w:rPr>
        <w:t>.</w:t>
      </w:r>
      <w:r w:rsidRPr="0012028A">
        <w:rPr>
          <w:rFonts w:ascii="Arial" w:hAnsi="Arial" w:cs="Arial"/>
          <w:sz w:val="20"/>
        </w:rPr>
        <w:t xml:space="preserve">L. (2009). Ethnomedicinal plants used by the people of Nawalparasi district, central Nepal. </w:t>
      </w:r>
      <w:r w:rsidRPr="0012028A">
        <w:rPr>
          <w:rFonts w:ascii="Arial" w:hAnsi="Arial" w:cs="Arial"/>
          <w:i/>
          <w:sz w:val="20"/>
        </w:rPr>
        <w:t>Our Nature</w:t>
      </w:r>
      <w:r w:rsidRPr="0012028A">
        <w:rPr>
          <w:rFonts w:ascii="Arial" w:hAnsi="Arial" w:cs="Arial"/>
          <w:sz w:val="20"/>
        </w:rPr>
        <w:t xml:space="preserve">, </w:t>
      </w:r>
      <w:r w:rsidRPr="0012028A">
        <w:rPr>
          <w:rFonts w:ascii="Arial" w:hAnsi="Arial" w:cs="Arial"/>
          <w:b/>
          <w:sz w:val="20"/>
        </w:rPr>
        <w:t>7</w:t>
      </w:r>
      <w:r w:rsidRPr="0012028A">
        <w:rPr>
          <w:rFonts w:ascii="Arial" w:hAnsi="Arial" w:cs="Arial"/>
          <w:sz w:val="20"/>
        </w:rPr>
        <w:t xml:space="preserve">: 82-99. </w:t>
      </w:r>
    </w:p>
    <w:p w14:paraId="0EF4D3B2" w14:textId="77777777" w:rsidR="00F452F7" w:rsidRPr="0012028A" w:rsidRDefault="00F452F7" w:rsidP="00F452F7">
      <w:pPr>
        <w:pStyle w:val="ListParagraph"/>
        <w:numPr>
          <w:ilvl w:val="0"/>
          <w:numId w:val="30"/>
        </w:numPr>
        <w:tabs>
          <w:tab w:val="left" w:pos="0"/>
          <w:tab w:val="left" w:pos="7920"/>
        </w:tabs>
        <w:ind w:left="450" w:right="29" w:hanging="450"/>
        <w:jc w:val="both"/>
        <w:rPr>
          <w:rFonts w:ascii="Arial" w:hAnsi="Arial" w:cs="Arial"/>
          <w:sz w:val="20"/>
        </w:rPr>
      </w:pPr>
      <w:r w:rsidRPr="0012028A">
        <w:rPr>
          <w:rFonts w:ascii="Arial" w:hAnsi="Arial" w:cs="Arial"/>
          <w:sz w:val="20"/>
        </w:rPr>
        <w:t xml:space="preserve">Bhattarai, S., </w:t>
      </w:r>
      <w:r w:rsidRPr="0012028A">
        <w:rPr>
          <w:rFonts w:ascii="Arial" w:hAnsi="Arial" w:cs="Arial"/>
          <w:b/>
          <w:sz w:val="20"/>
        </w:rPr>
        <w:t>Chaudnary, R.P</w:t>
      </w:r>
      <w:r w:rsidRPr="0012028A">
        <w:rPr>
          <w:rFonts w:ascii="Arial" w:hAnsi="Arial" w:cs="Arial"/>
          <w:sz w:val="20"/>
        </w:rPr>
        <w:t>. and Taylor R. S</w:t>
      </w:r>
      <w:r>
        <w:rPr>
          <w:rFonts w:ascii="Arial" w:hAnsi="Arial" w:cs="Arial"/>
          <w:sz w:val="20"/>
        </w:rPr>
        <w:t xml:space="preserve">. </w:t>
      </w:r>
      <w:r w:rsidRPr="0012028A">
        <w:rPr>
          <w:rFonts w:ascii="Arial" w:hAnsi="Arial" w:cs="Arial"/>
          <w:sz w:val="20"/>
        </w:rPr>
        <w:t xml:space="preserve">L. (2009). Non-medicinal uses of selected wild plants by the people of Mustang district, Nepal. </w:t>
      </w:r>
      <w:r w:rsidRPr="0012028A">
        <w:rPr>
          <w:rFonts w:ascii="Arial" w:hAnsi="Arial" w:cs="Arial"/>
          <w:i/>
          <w:sz w:val="20"/>
        </w:rPr>
        <w:t>J. Nat. Hist. Mus. (Nepal)</w:t>
      </w:r>
      <w:r w:rsidRPr="0012028A">
        <w:rPr>
          <w:rFonts w:ascii="Arial" w:hAnsi="Arial" w:cs="Arial"/>
          <w:sz w:val="20"/>
        </w:rPr>
        <w:t xml:space="preserve">, </w:t>
      </w:r>
      <w:r w:rsidRPr="0012028A">
        <w:rPr>
          <w:rFonts w:ascii="Arial" w:hAnsi="Arial" w:cs="Arial"/>
          <w:b/>
          <w:sz w:val="20"/>
        </w:rPr>
        <w:t>24</w:t>
      </w:r>
      <w:r w:rsidRPr="0012028A">
        <w:rPr>
          <w:rFonts w:ascii="Arial" w:hAnsi="Arial" w:cs="Arial"/>
          <w:sz w:val="20"/>
        </w:rPr>
        <w:t>: 48-58.</w:t>
      </w:r>
    </w:p>
    <w:p w14:paraId="6169FE5F"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Aase, T., </w:t>
      </w:r>
      <w:r w:rsidR="00F452F7" w:rsidRPr="0012028A">
        <w:rPr>
          <w:rFonts w:ascii="Arial" w:hAnsi="Arial" w:cs="Arial"/>
          <w:b/>
          <w:sz w:val="20"/>
        </w:rPr>
        <w:t>Chaudhary, R.P.</w:t>
      </w:r>
      <w:r w:rsidR="00F452F7" w:rsidRPr="0012028A">
        <w:rPr>
          <w:rFonts w:ascii="Arial" w:hAnsi="Arial" w:cs="Arial"/>
          <w:sz w:val="20"/>
        </w:rPr>
        <w:t xml:space="preserve"> and Vetaas, O.R. (2009). Farming flexibility and food security under climatic security: Manang, Nepal Himalaya. </w:t>
      </w:r>
      <w:r w:rsidR="00F452F7" w:rsidRPr="0012028A">
        <w:rPr>
          <w:rFonts w:ascii="Arial" w:hAnsi="Arial" w:cs="Arial"/>
          <w:i/>
          <w:sz w:val="20"/>
        </w:rPr>
        <w:t>Area</w:t>
      </w:r>
      <w:r w:rsidR="00F452F7" w:rsidRPr="0012028A">
        <w:rPr>
          <w:rFonts w:ascii="Arial" w:hAnsi="Arial" w:cs="Arial"/>
          <w:sz w:val="20"/>
        </w:rPr>
        <w:t xml:space="preserve">: 1-9 (doi: 10.1111/j.1475-4762.2009.00911.x. </w:t>
      </w:r>
    </w:p>
    <w:p w14:paraId="3A5070E2" w14:textId="77777777" w:rsidR="00F452F7" w:rsidRPr="0012028A" w:rsidRDefault="0000148C" w:rsidP="00F452F7">
      <w:pPr>
        <w:pStyle w:val="ListParagraph"/>
        <w:numPr>
          <w:ilvl w:val="0"/>
          <w:numId w:val="30"/>
        </w:numPr>
        <w:tabs>
          <w:tab w:val="left" w:pos="0"/>
          <w:tab w:val="left" w:pos="7920"/>
        </w:tabs>
        <w:spacing w:after="0" w:line="240" w:lineRule="auto"/>
        <w:ind w:left="446" w:right="29" w:hanging="446"/>
        <w:jc w:val="both"/>
        <w:rPr>
          <w:rFonts w:ascii="Arial" w:hAnsi="Arial" w:cs="Arial"/>
          <w:sz w:val="20"/>
        </w:rPr>
      </w:pPr>
      <w:r>
        <w:rPr>
          <w:rFonts w:ascii="Arial" w:hAnsi="Arial" w:cs="Arial"/>
          <w:sz w:val="20"/>
        </w:rPr>
        <w:t>*</w:t>
      </w:r>
      <w:r w:rsidR="00F452F7" w:rsidRPr="0012028A">
        <w:rPr>
          <w:rFonts w:ascii="Arial" w:hAnsi="Arial" w:cs="Arial"/>
          <w:sz w:val="20"/>
        </w:rPr>
        <w:t xml:space="preserve">Adams, R.P., </w:t>
      </w:r>
      <w:r w:rsidR="00F452F7" w:rsidRPr="0012028A">
        <w:rPr>
          <w:rFonts w:ascii="Arial" w:hAnsi="Arial" w:cs="Arial"/>
          <w:b/>
          <w:sz w:val="20"/>
        </w:rPr>
        <w:t>Chaudhary, R.P.</w:t>
      </w:r>
      <w:r w:rsidR="00F452F7" w:rsidRPr="0012028A">
        <w:rPr>
          <w:rFonts w:ascii="Arial" w:hAnsi="Arial" w:cs="Arial"/>
          <w:sz w:val="20"/>
        </w:rPr>
        <w:t xml:space="preserve">, Pandey, R.N., and Singh, R.L. (2009). </w:t>
      </w:r>
      <w:r w:rsidR="00F452F7" w:rsidRPr="0012028A">
        <w:rPr>
          <w:rFonts w:ascii="Arial" w:hAnsi="Arial" w:cs="Arial"/>
          <w:i/>
          <w:iCs/>
          <w:sz w:val="20"/>
        </w:rPr>
        <w:t>Juniperus recurva</w:t>
      </w:r>
      <w:r w:rsidR="00F452F7" w:rsidRPr="0012028A">
        <w:rPr>
          <w:rFonts w:ascii="Arial" w:hAnsi="Arial" w:cs="Arial"/>
          <w:sz w:val="20"/>
        </w:rPr>
        <w:t xml:space="preserve"> var. </w:t>
      </w:r>
      <w:r w:rsidR="00F452F7" w:rsidRPr="0012028A">
        <w:rPr>
          <w:rFonts w:ascii="Arial" w:hAnsi="Arial" w:cs="Arial"/>
          <w:i/>
          <w:iCs/>
          <w:sz w:val="20"/>
        </w:rPr>
        <w:t>uncinata</w:t>
      </w:r>
      <w:r w:rsidR="00F452F7" w:rsidRPr="0012028A">
        <w:rPr>
          <w:rFonts w:ascii="Arial" w:hAnsi="Arial" w:cs="Arial"/>
          <w:sz w:val="20"/>
        </w:rPr>
        <w:t xml:space="preserve">, the hooked branchlet Juniper, a new variety from Nepal. </w:t>
      </w:r>
      <w:r w:rsidR="00F452F7" w:rsidRPr="0012028A">
        <w:rPr>
          <w:rFonts w:ascii="Arial" w:hAnsi="Arial" w:cs="Arial"/>
          <w:i/>
          <w:sz w:val="20"/>
        </w:rPr>
        <w:t>Phytologia</w:t>
      </w:r>
      <w:r w:rsidR="00F452F7" w:rsidRPr="0012028A">
        <w:rPr>
          <w:rFonts w:ascii="Arial" w:hAnsi="Arial" w:cs="Arial"/>
          <w:sz w:val="20"/>
        </w:rPr>
        <w:t xml:space="preserve">, </w:t>
      </w:r>
      <w:r w:rsidR="00F452F7" w:rsidRPr="0012028A">
        <w:rPr>
          <w:rFonts w:ascii="Arial" w:hAnsi="Arial" w:cs="Arial"/>
          <w:b/>
          <w:sz w:val="20"/>
        </w:rPr>
        <w:t>91</w:t>
      </w:r>
      <w:r w:rsidR="00F452F7" w:rsidRPr="0012028A">
        <w:rPr>
          <w:rFonts w:ascii="Arial" w:hAnsi="Arial" w:cs="Arial"/>
          <w:sz w:val="20"/>
        </w:rPr>
        <w:t xml:space="preserve">(3): 361-382.  </w:t>
      </w:r>
    </w:p>
    <w:p w14:paraId="3B0756EF" w14:textId="77777777" w:rsidR="00F452F7" w:rsidRPr="0012028A" w:rsidRDefault="0000148C" w:rsidP="00F452F7">
      <w:pPr>
        <w:pStyle w:val="ListParagraph"/>
        <w:numPr>
          <w:ilvl w:val="0"/>
          <w:numId w:val="30"/>
        </w:numPr>
        <w:tabs>
          <w:tab w:val="left" w:pos="0"/>
          <w:tab w:val="left" w:pos="7920"/>
        </w:tabs>
        <w:spacing w:after="0" w:line="240" w:lineRule="auto"/>
        <w:ind w:left="446" w:right="29" w:hanging="446"/>
        <w:jc w:val="both"/>
        <w:rPr>
          <w:rFonts w:ascii="Arial" w:hAnsi="Arial" w:cs="Arial"/>
          <w:sz w:val="20"/>
        </w:rPr>
      </w:pPr>
      <w:r>
        <w:rPr>
          <w:rFonts w:ascii="Arial" w:hAnsi="Arial" w:cs="Arial"/>
          <w:sz w:val="20"/>
        </w:rPr>
        <w:t>*</w:t>
      </w:r>
      <w:r w:rsidR="00F452F7" w:rsidRPr="0012028A">
        <w:rPr>
          <w:rFonts w:ascii="Arial" w:hAnsi="Arial" w:cs="Arial"/>
          <w:sz w:val="20"/>
        </w:rPr>
        <w:t xml:space="preserve">Bhattarai, S., </w:t>
      </w:r>
      <w:r w:rsidR="00F452F7" w:rsidRPr="0012028A">
        <w:rPr>
          <w:rFonts w:ascii="Arial" w:hAnsi="Arial" w:cs="Arial"/>
          <w:b/>
          <w:bCs/>
          <w:sz w:val="20"/>
        </w:rPr>
        <w:t>Chaudhary, R.P.</w:t>
      </w:r>
      <w:r w:rsidR="00F452F7" w:rsidRPr="0012028A">
        <w:rPr>
          <w:rFonts w:ascii="Arial" w:hAnsi="Arial" w:cs="Arial"/>
          <w:sz w:val="20"/>
        </w:rPr>
        <w:t xml:space="preserve"> and Taylor, R.S.L. (2009). Wild edible plants used by the people of Manang district, central Nepal. </w:t>
      </w:r>
      <w:r w:rsidR="00F452F7" w:rsidRPr="0012028A">
        <w:rPr>
          <w:rFonts w:ascii="Arial" w:hAnsi="Arial" w:cs="Arial"/>
          <w:i/>
          <w:iCs/>
          <w:sz w:val="20"/>
        </w:rPr>
        <w:t>Ecology of Food and Nutrition</w:t>
      </w:r>
      <w:r w:rsidR="00F452F7" w:rsidRPr="0012028A">
        <w:rPr>
          <w:rFonts w:ascii="Arial" w:hAnsi="Arial" w:cs="Arial"/>
          <w:sz w:val="20"/>
        </w:rPr>
        <w:t xml:space="preserve">, </w:t>
      </w:r>
      <w:r w:rsidR="00F452F7" w:rsidRPr="0012028A">
        <w:rPr>
          <w:rFonts w:ascii="Arial" w:hAnsi="Arial" w:cs="Arial"/>
          <w:b/>
          <w:bCs/>
          <w:sz w:val="20"/>
        </w:rPr>
        <w:t>48</w:t>
      </w:r>
      <w:r w:rsidR="00F452F7" w:rsidRPr="0012028A">
        <w:rPr>
          <w:rFonts w:ascii="Arial" w:hAnsi="Arial" w:cs="Arial"/>
          <w:sz w:val="20"/>
        </w:rPr>
        <w:t>(1): 1-20.</w:t>
      </w:r>
    </w:p>
    <w:p w14:paraId="239ED795" w14:textId="77777777" w:rsidR="00F452F7" w:rsidRPr="00D35A67" w:rsidRDefault="00F452F7" w:rsidP="00F452F7">
      <w:pPr>
        <w:pStyle w:val="Pa4"/>
        <w:numPr>
          <w:ilvl w:val="0"/>
          <w:numId w:val="30"/>
        </w:numPr>
        <w:spacing w:line="240" w:lineRule="auto"/>
        <w:ind w:left="446" w:hanging="446"/>
        <w:jc w:val="both"/>
        <w:rPr>
          <w:rFonts w:ascii="Arial" w:hAnsi="Arial" w:cs="Arial"/>
          <w:sz w:val="20"/>
          <w:szCs w:val="20"/>
        </w:rPr>
      </w:pPr>
      <w:r w:rsidRPr="00D35A67">
        <w:rPr>
          <w:rFonts w:ascii="Arial" w:hAnsi="Arial" w:cs="Arial"/>
          <w:sz w:val="20"/>
          <w:szCs w:val="20"/>
        </w:rPr>
        <w:t>*Chaudhary, R.P. (2009). The Hindu Kush-Himalayas – current status, challenges and possible framework for conservation of biodiversity. Proceedings of the International Mountain Biodiversity Conference (IMBC), November 16-18, 2008, ICIMOD, Kathmandu, Nepal, pp 97-109 (</w:t>
      </w:r>
      <w:r w:rsidRPr="00D35A67">
        <w:rPr>
          <w:rStyle w:val="A8"/>
          <w:rFonts w:ascii="Arial" w:hAnsi="Arial" w:cs="Arial"/>
          <w:b/>
          <w:bCs/>
          <w:color w:val="auto"/>
          <w:sz w:val="20"/>
          <w:szCs w:val="20"/>
        </w:rPr>
        <w:t xml:space="preserve">ISBN </w:t>
      </w:r>
      <w:r w:rsidRPr="00D35A67">
        <w:rPr>
          <w:rStyle w:val="A8"/>
          <w:rFonts w:ascii="Arial" w:hAnsi="Arial" w:cs="Arial"/>
          <w:color w:val="auto"/>
          <w:sz w:val="20"/>
          <w:szCs w:val="20"/>
        </w:rPr>
        <w:t xml:space="preserve">978 92 9115 117 2 (electronic), </w:t>
      </w:r>
      <w:r w:rsidRPr="00D35A67">
        <w:rPr>
          <w:rStyle w:val="A8"/>
          <w:rFonts w:ascii="Arial" w:hAnsi="Arial" w:cs="Arial"/>
          <w:b/>
          <w:bCs/>
          <w:color w:val="auto"/>
          <w:sz w:val="20"/>
          <w:szCs w:val="20"/>
        </w:rPr>
        <w:t xml:space="preserve">Library of Congress Control Number </w:t>
      </w:r>
      <w:r w:rsidRPr="00D35A67">
        <w:rPr>
          <w:rStyle w:val="A8"/>
          <w:rFonts w:ascii="Arial" w:hAnsi="Arial" w:cs="Arial"/>
          <w:color w:val="auto"/>
          <w:sz w:val="20"/>
          <w:szCs w:val="20"/>
        </w:rPr>
        <w:t>2009-341522)</w:t>
      </w:r>
      <w:r w:rsidRPr="00D35A67">
        <w:rPr>
          <w:rFonts w:ascii="Arial" w:hAnsi="Arial" w:cs="Arial"/>
          <w:sz w:val="20"/>
          <w:szCs w:val="20"/>
        </w:rPr>
        <w:t xml:space="preserve">.   </w:t>
      </w:r>
    </w:p>
    <w:p w14:paraId="1FC130EB" w14:textId="77777777" w:rsidR="00F452F7" w:rsidRPr="0012028A" w:rsidRDefault="0000148C"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Ghimire, B.K., Lekhak, H.D., </w:t>
      </w:r>
      <w:r w:rsidR="00F452F7" w:rsidRPr="0012028A">
        <w:rPr>
          <w:rFonts w:ascii="Arial" w:hAnsi="Arial" w:cs="Arial"/>
          <w:b/>
          <w:sz w:val="20"/>
        </w:rPr>
        <w:t>Chaudhary, R.P.</w:t>
      </w:r>
      <w:r w:rsidR="00F452F7" w:rsidRPr="0012028A">
        <w:rPr>
          <w:rFonts w:ascii="Arial" w:hAnsi="Arial" w:cs="Arial"/>
          <w:sz w:val="20"/>
        </w:rPr>
        <w:t xml:space="preserve"> and Vetaas, O.R. (2008). Vegetation analysis along an altitudinal gradient of </w:t>
      </w:r>
      <w:r w:rsidR="00F452F7" w:rsidRPr="0012028A">
        <w:rPr>
          <w:rFonts w:ascii="Arial" w:hAnsi="Arial" w:cs="Arial"/>
          <w:i/>
          <w:sz w:val="20"/>
        </w:rPr>
        <w:t>Juniperus indica</w:t>
      </w:r>
      <w:r w:rsidR="00F452F7" w:rsidRPr="0012028A">
        <w:rPr>
          <w:rFonts w:ascii="Arial" w:hAnsi="Arial" w:cs="Arial"/>
          <w:sz w:val="20"/>
        </w:rPr>
        <w:t xml:space="preserve"> forest in southern Manang valley, Nepal. </w:t>
      </w:r>
      <w:r w:rsidR="00F452F7" w:rsidRPr="0012028A">
        <w:rPr>
          <w:rFonts w:ascii="Arial" w:hAnsi="Arial" w:cs="Arial"/>
          <w:i/>
          <w:sz w:val="20"/>
        </w:rPr>
        <w:t>International Journal of Ecology and Development,</w:t>
      </w:r>
      <w:r w:rsidR="00F452F7" w:rsidRPr="0012028A">
        <w:rPr>
          <w:rFonts w:ascii="Arial" w:hAnsi="Arial" w:cs="Arial"/>
          <w:sz w:val="20"/>
        </w:rPr>
        <w:t xml:space="preserve"> </w:t>
      </w:r>
      <w:r w:rsidR="00F452F7" w:rsidRPr="0012028A">
        <w:rPr>
          <w:rFonts w:ascii="Arial" w:hAnsi="Arial" w:cs="Arial"/>
          <w:b/>
          <w:sz w:val="20"/>
        </w:rPr>
        <w:t>9</w:t>
      </w:r>
      <w:r w:rsidR="00F452F7" w:rsidRPr="0012028A">
        <w:rPr>
          <w:rFonts w:ascii="Arial" w:hAnsi="Arial" w:cs="Arial"/>
          <w:sz w:val="20"/>
        </w:rPr>
        <w:t>(8): 20-29.</w:t>
      </w:r>
    </w:p>
    <w:p w14:paraId="517E6D47"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Kunwar, R.P., Duwadee, N.P.S., Shrestha, K., Bhandari, G.S., Gupta, V.N.P., Vetaas, O.R., </w:t>
      </w:r>
      <w:r w:rsidR="00F452F7" w:rsidRPr="0012028A">
        <w:rPr>
          <w:rFonts w:ascii="Arial" w:hAnsi="Arial" w:cs="Arial"/>
          <w:b/>
          <w:bCs/>
          <w:sz w:val="20"/>
        </w:rPr>
        <w:t>Chaudhary, R.P.</w:t>
      </w:r>
      <w:r w:rsidR="00F452F7" w:rsidRPr="0012028A">
        <w:rPr>
          <w:rFonts w:ascii="Arial" w:hAnsi="Arial" w:cs="Arial"/>
          <w:sz w:val="20"/>
        </w:rPr>
        <w:t xml:space="preserve"> (2008). Plant diversity and soil characteristics of </w:t>
      </w:r>
      <w:r w:rsidR="00F452F7" w:rsidRPr="0012028A">
        <w:rPr>
          <w:rFonts w:ascii="Arial" w:hAnsi="Arial" w:cs="Arial"/>
          <w:i/>
          <w:sz w:val="20"/>
        </w:rPr>
        <w:t>Shorea robusta</w:t>
      </w:r>
      <w:r w:rsidR="00F452F7" w:rsidRPr="0012028A">
        <w:rPr>
          <w:rFonts w:ascii="Arial" w:hAnsi="Arial" w:cs="Arial"/>
          <w:sz w:val="20"/>
        </w:rPr>
        <w:t xml:space="preserve"> and </w:t>
      </w:r>
      <w:r w:rsidR="00F452F7" w:rsidRPr="0012028A">
        <w:rPr>
          <w:rFonts w:ascii="Arial" w:hAnsi="Arial" w:cs="Arial"/>
          <w:i/>
          <w:sz w:val="20"/>
        </w:rPr>
        <w:t>Castanopsis hystrix</w:t>
      </w:r>
      <w:r w:rsidR="00F452F7" w:rsidRPr="0012028A">
        <w:rPr>
          <w:rFonts w:ascii="Arial" w:hAnsi="Arial" w:cs="Arial"/>
          <w:sz w:val="20"/>
        </w:rPr>
        <w:t xml:space="preserve"> forests and slash and burn habitats of Arun valley, eastern Nepal. </w:t>
      </w:r>
      <w:r w:rsidR="00F452F7" w:rsidRPr="0012028A">
        <w:rPr>
          <w:rFonts w:ascii="Arial" w:hAnsi="Arial" w:cs="Arial"/>
          <w:i/>
          <w:iCs/>
          <w:sz w:val="20"/>
        </w:rPr>
        <w:t>Pleione,</w:t>
      </w:r>
      <w:r w:rsidR="00F452F7" w:rsidRPr="0012028A">
        <w:rPr>
          <w:rFonts w:ascii="Arial" w:hAnsi="Arial" w:cs="Arial"/>
          <w:sz w:val="20"/>
        </w:rPr>
        <w:t xml:space="preserve"> </w:t>
      </w:r>
      <w:r w:rsidR="00F452F7" w:rsidRPr="0012028A">
        <w:rPr>
          <w:rFonts w:ascii="Arial" w:hAnsi="Arial" w:cs="Arial"/>
          <w:b/>
          <w:bCs/>
          <w:sz w:val="20"/>
        </w:rPr>
        <w:t>2</w:t>
      </w:r>
      <w:r w:rsidR="00F452F7" w:rsidRPr="0012028A">
        <w:rPr>
          <w:rFonts w:ascii="Arial" w:hAnsi="Arial" w:cs="Arial"/>
          <w:sz w:val="20"/>
        </w:rPr>
        <w:t xml:space="preserve">(1): 87-97. </w:t>
      </w:r>
    </w:p>
    <w:p w14:paraId="7A3328B0" w14:textId="77777777" w:rsidR="00F452F7" w:rsidRPr="0012028A" w:rsidRDefault="0000148C" w:rsidP="00F452F7">
      <w:pPr>
        <w:pStyle w:val="ListParagraph"/>
        <w:numPr>
          <w:ilvl w:val="0"/>
          <w:numId w:val="30"/>
        </w:numPr>
        <w:tabs>
          <w:tab w:val="left" w:pos="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Bhattarai, S., </w:t>
      </w:r>
      <w:r w:rsidR="00F452F7" w:rsidRPr="0012028A">
        <w:rPr>
          <w:rFonts w:ascii="Arial" w:hAnsi="Arial" w:cs="Arial"/>
          <w:b/>
          <w:bCs/>
          <w:sz w:val="20"/>
        </w:rPr>
        <w:t>Chaudhary, R.P.</w:t>
      </w:r>
      <w:r w:rsidR="00F452F7" w:rsidRPr="0012028A">
        <w:rPr>
          <w:rFonts w:ascii="Arial" w:hAnsi="Arial" w:cs="Arial"/>
          <w:sz w:val="20"/>
        </w:rPr>
        <w:t xml:space="preserve"> and Taylor, R.S.L. (2008). Antibacterial activity of selected ethnomedicinal plants of Manang district, central Nepal. </w:t>
      </w:r>
      <w:r w:rsidR="00F452F7" w:rsidRPr="0012028A">
        <w:rPr>
          <w:rFonts w:ascii="Arial" w:hAnsi="Arial" w:cs="Arial"/>
          <w:i/>
          <w:iCs/>
          <w:sz w:val="20"/>
        </w:rPr>
        <w:t>Journal of Theoretical Biology</w:t>
      </w:r>
      <w:r w:rsidR="00F452F7" w:rsidRPr="0012028A">
        <w:rPr>
          <w:rFonts w:ascii="Arial" w:hAnsi="Arial" w:cs="Arial"/>
          <w:sz w:val="20"/>
        </w:rPr>
        <w:t xml:space="preserve">, </w:t>
      </w:r>
      <w:r w:rsidR="00F452F7" w:rsidRPr="0012028A">
        <w:rPr>
          <w:rFonts w:ascii="Arial" w:hAnsi="Arial" w:cs="Arial"/>
          <w:b/>
          <w:bCs/>
          <w:sz w:val="20"/>
        </w:rPr>
        <w:t>5</w:t>
      </w:r>
      <w:r w:rsidR="00F452F7" w:rsidRPr="0012028A">
        <w:rPr>
          <w:rFonts w:ascii="Arial" w:hAnsi="Arial" w:cs="Arial"/>
          <w:sz w:val="20"/>
        </w:rPr>
        <w:t xml:space="preserve">(1&amp;2): 01-9. </w:t>
      </w:r>
    </w:p>
    <w:p w14:paraId="17ACD75C" w14:textId="77777777" w:rsidR="00F452F7" w:rsidRPr="0012028A" w:rsidRDefault="00F506D1"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Ziman, S.N., </w:t>
      </w:r>
      <w:r w:rsidR="00F452F7" w:rsidRPr="0012028A">
        <w:rPr>
          <w:rFonts w:ascii="Arial" w:hAnsi="Arial" w:cs="Arial"/>
          <w:sz w:val="20"/>
          <w:lang w:val="en-GB"/>
        </w:rPr>
        <w:t>Ehrendorfer</w:t>
      </w:r>
      <w:r w:rsidR="00F452F7" w:rsidRPr="0012028A">
        <w:rPr>
          <w:rFonts w:ascii="Arial" w:hAnsi="Arial" w:cs="Arial"/>
          <w:sz w:val="20"/>
        </w:rPr>
        <w:t xml:space="preserve">, </w:t>
      </w:r>
      <w:r w:rsidR="00F452F7" w:rsidRPr="0012028A">
        <w:rPr>
          <w:rFonts w:ascii="Arial" w:hAnsi="Arial" w:cs="Arial"/>
          <w:sz w:val="20"/>
          <w:lang w:val="en-GB"/>
        </w:rPr>
        <w:t>F.,</w:t>
      </w:r>
      <w:r w:rsidR="00F452F7" w:rsidRPr="0012028A">
        <w:rPr>
          <w:rFonts w:ascii="Arial" w:hAnsi="Arial" w:cs="Arial"/>
          <w:sz w:val="20"/>
        </w:rPr>
        <w:t xml:space="preserve"> Keener, C.S., </w:t>
      </w:r>
      <w:r w:rsidR="00F452F7" w:rsidRPr="0012028A">
        <w:rPr>
          <w:rFonts w:ascii="Arial" w:hAnsi="Arial" w:cs="Arial"/>
          <w:sz w:val="20"/>
          <w:lang w:val="en-GB"/>
        </w:rPr>
        <w:t>Wang</w:t>
      </w:r>
      <w:r w:rsidR="00F452F7" w:rsidRPr="0012028A">
        <w:rPr>
          <w:rFonts w:ascii="Arial" w:hAnsi="Arial" w:cs="Arial"/>
          <w:sz w:val="20"/>
        </w:rPr>
        <w:t xml:space="preserve">, </w:t>
      </w:r>
      <w:r w:rsidR="00F452F7" w:rsidRPr="0012028A">
        <w:rPr>
          <w:rFonts w:ascii="Arial" w:hAnsi="Arial" w:cs="Arial"/>
          <w:sz w:val="20"/>
          <w:lang w:val="en-GB"/>
        </w:rPr>
        <w:t>W.T.</w:t>
      </w:r>
      <w:r w:rsidR="00F452F7" w:rsidRPr="0012028A">
        <w:rPr>
          <w:rFonts w:ascii="Arial" w:hAnsi="Arial" w:cs="Arial"/>
          <w:sz w:val="20"/>
        </w:rPr>
        <w:t xml:space="preserve">, Mosyakin, S.L., Bulakh, E.V., Tsarenko, O.N., Dutton, B.E., </w:t>
      </w:r>
      <w:r w:rsidR="00F452F7" w:rsidRPr="0012028A">
        <w:rPr>
          <w:rFonts w:ascii="Arial" w:hAnsi="Arial" w:cs="Arial"/>
          <w:b/>
          <w:sz w:val="20"/>
        </w:rPr>
        <w:t>Chaudhary, R.P.</w:t>
      </w:r>
      <w:r w:rsidR="00F452F7" w:rsidRPr="0012028A">
        <w:rPr>
          <w:rFonts w:ascii="Arial" w:hAnsi="Arial" w:cs="Arial"/>
          <w:sz w:val="20"/>
        </w:rPr>
        <w:t xml:space="preserve">, and Kadota, Y. (2007). Revision of </w:t>
      </w:r>
      <w:r w:rsidR="00F452F7" w:rsidRPr="0012028A">
        <w:rPr>
          <w:rFonts w:ascii="Arial" w:hAnsi="Arial" w:cs="Arial"/>
          <w:i/>
          <w:sz w:val="20"/>
          <w:lang w:val="en-GB"/>
        </w:rPr>
        <w:t>Anemone</w:t>
      </w:r>
      <w:r w:rsidR="00F452F7" w:rsidRPr="0012028A">
        <w:rPr>
          <w:rFonts w:ascii="Arial" w:hAnsi="Arial" w:cs="Arial"/>
          <w:sz w:val="20"/>
          <w:lang w:val="en-GB"/>
        </w:rPr>
        <w:t xml:space="preserve"> Sect. </w:t>
      </w:r>
      <w:r w:rsidR="00F452F7" w:rsidRPr="0012028A">
        <w:rPr>
          <w:rFonts w:ascii="Arial" w:hAnsi="Arial" w:cs="Arial"/>
          <w:i/>
          <w:sz w:val="20"/>
          <w:lang w:val="en-GB"/>
        </w:rPr>
        <w:t xml:space="preserve">Himalayicae </w:t>
      </w:r>
      <w:r w:rsidR="00F452F7" w:rsidRPr="0012028A">
        <w:rPr>
          <w:rFonts w:ascii="Arial" w:hAnsi="Arial" w:cs="Arial"/>
          <w:sz w:val="20"/>
          <w:lang w:val="en-GB"/>
        </w:rPr>
        <w:t>(</w:t>
      </w:r>
      <w:r w:rsidR="00F452F7" w:rsidRPr="0012028A">
        <w:rPr>
          <w:rFonts w:ascii="Arial" w:hAnsi="Arial" w:cs="Arial"/>
          <w:i/>
          <w:sz w:val="20"/>
          <w:lang w:val="en-GB"/>
        </w:rPr>
        <w:t>RANUNCULACEAE</w:t>
      </w:r>
      <w:r w:rsidR="00F452F7" w:rsidRPr="0012028A">
        <w:rPr>
          <w:rFonts w:ascii="Arial" w:hAnsi="Arial" w:cs="Arial"/>
          <w:sz w:val="20"/>
          <w:lang w:val="en-GB"/>
        </w:rPr>
        <w:t>)</w:t>
      </w:r>
      <w:r w:rsidR="00F452F7" w:rsidRPr="0012028A">
        <w:rPr>
          <w:rFonts w:ascii="Arial" w:hAnsi="Arial" w:cs="Arial"/>
          <w:sz w:val="20"/>
        </w:rPr>
        <w:t xml:space="preserve"> with three new series. </w:t>
      </w:r>
      <w:r w:rsidR="00F452F7" w:rsidRPr="0012028A">
        <w:rPr>
          <w:rFonts w:ascii="Arial" w:hAnsi="Arial" w:cs="Arial"/>
          <w:i/>
          <w:sz w:val="20"/>
        </w:rPr>
        <w:t>Edinburgh Journal of Botany</w:t>
      </w:r>
      <w:r w:rsidR="00F452F7" w:rsidRPr="0012028A">
        <w:rPr>
          <w:rFonts w:ascii="Arial" w:hAnsi="Arial" w:cs="Arial"/>
          <w:sz w:val="20"/>
        </w:rPr>
        <w:t xml:space="preserve">, </w:t>
      </w:r>
      <w:r w:rsidR="00F452F7" w:rsidRPr="0012028A">
        <w:rPr>
          <w:rFonts w:ascii="Arial" w:hAnsi="Arial" w:cs="Arial"/>
          <w:b/>
          <w:sz w:val="20"/>
        </w:rPr>
        <w:t>64</w:t>
      </w:r>
      <w:r w:rsidR="00F452F7" w:rsidRPr="0012028A">
        <w:rPr>
          <w:rFonts w:ascii="Arial" w:hAnsi="Arial" w:cs="Arial"/>
          <w:sz w:val="20"/>
        </w:rPr>
        <w:t xml:space="preserve">(1): 51-99. </w:t>
      </w:r>
    </w:p>
    <w:p w14:paraId="5CCE9BCB" w14:textId="77777777" w:rsidR="00F452F7" w:rsidRPr="0012028A" w:rsidRDefault="00F506D1"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Panthi, M.P. and </w:t>
      </w:r>
      <w:r w:rsidR="00F452F7" w:rsidRPr="0012028A">
        <w:rPr>
          <w:rFonts w:ascii="Arial" w:hAnsi="Arial" w:cs="Arial"/>
          <w:b/>
          <w:sz w:val="20"/>
        </w:rPr>
        <w:t>Chaudhary, R.P.</w:t>
      </w:r>
      <w:r w:rsidR="00F452F7" w:rsidRPr="0012028A">
        <w:rPr>
          <w:rFonts w:ascii="Arial" w:hAnsi="Arial" w:cs="Arial"/>
          <w:sz w:val="20"/>
        </w:rPr>
        <w:t xml:space="preserve"> (2007). </w:t>
      </w:r>
      <w:r w:rsidR="00F452F7" w:rsidRPr="0012028A">
        <w:rPr>
          <w:rFonts w:ascii="Arial" w:hAnsi="Arial" w:cs="Arial"/>
          <w:i/>
          <w:sz w:val="20"/>
        </w:rPr>
        <w:t>Lindelofia anchusoides</w:t>
      </w:r>
      <w:r w:rsidR="00F452F7" w:rsidRPr="0012028A">
        <w:rPr>
          <w:rFonts w:ascii="Arial" w:hAnsi="Arial" w:cs="Arial"/>
          <w:sz w:val="20"/>
        </w:rPr>
        <w:t xml:space="preserve"> (Lindley) Lehmann (Boraginaceae) and </w:t>
      </w:r>
      <w:r w:rsidR="00F452F7" w:rsidRPr="0012028A">
        <w:rPr>
          <w:rFonts w:ascii="Arial" w:hAnsi="Arial" w:cs="Arial"/>
          <w:i/>
          <w:sz w:val="20"/>
        </w:rPr>
        <w:t>Merremia aegyptica</w:t>
      </w:r>
      <w:r w:rsidR="00F452F7" w:rsidRPr="0012028A">
        <w:rPr>
          <w:rFonts w:ascii="Arial" w:hAnsi="Arial" w:cs="Arial"/>
          <w:sz w:val="20"/>
        </w:rPr>
        <w:t xml:space="preserve"> (L.) Urban (Convolvulaceae: Two records for Nepal from Arghakhanchi district. </w:t>
      </w:r>
      <w:r w:rsidR="00F452F7" w:rsidRPr="0012028A">
        <w:rPr>
          <w:rFonts w:ascii="Arial" w:hAnsi="Arial" w:cs="Arial"/>
          <w:i/>
          <w:sz w:val="20"/>
        </w:rPr>
        <w:t>Pleione</w:t>
      </w:r>
      <w:r w:rsidR="00F452F7" w:rsidRPr="0012028A">
        <w:rPr>
          <w:rFonts w:ascii="Arial" w:hAnsi="Arial" w:cs="Arial"/>
          <w:sz w:val="20"/>
        </w:rPr>
        <w:t xml:space="preserve">, </w:t>
      </w:r>
      <w:r w:rsidR="00F452F7" w:rsidRPr="0012028A">
        <w:rPr>
          <w:rFonts w:ascii="Arial" w:hAnsi="Arial" w:cs="Arial"/>
          <w:b/>
          <w:sz w:val="20"/>
        </w:rPr>
        <w:t>1</w:t>
      </w:r>
      <w:r w:rsidR="00F452F7" w:rsidRPr="0012028A">
        <w:rPr>
          <w:rFonts w:ascii="Arial" w:hAnsi="Arial" w:cs="Arial"/>
          <w:sz w:val="20"/>
        </w:rPr>
        <w:t xml:space="preserve">: 8-10. </w:t>
      </w:r>
    </w:p>
    <w:p w14:paraId="7D3B9D80" w14:textId="77777777" w:rsidR="00F452F7" w:rsidRPr="0012028A" w:rsidRDefault="00F506D1"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Subedi, A, Subedi, N. and </w:t>
      </w:r>
      <w:r w:rsidR="00F452F7" w:rsidRPr="0012028A">
        <w:rPr>
          <w:rFonts w:ascii="Arial" w:hAnsi="Arial" w:cs="Arial"/>
          <w:b/>
          <w:sz w:val="20"/>
        </w:rPr>
        <w:t>Chaudhary, R.P.</w:t>
      </w:r>
      <w:r w:rsidR="00F452F7" w:rsidRPr="0012028A">
        <w:rPr>
          <w:rFonts w:ascii="Arial" w:hAnsi="Arial" w:cs="Arial"/>
          <w:sz w:val="20"/>
        </w:rPr>
        <w:t xml:space="preserve">  (2007). Panchase Forest: An Extraordinary Place for Wild Orchids in Nepal. </w:t>
      </w:r>
      <w:r w:rsidR="00F452F7" w:rsidRPr="0012028A">
        <w:rPr>
          <w:rFonts w:ascii="Arial" w:hAnsi="Arial" w:cs="Arial"/>
          <w:i/>
          <w:sz w:val="20"/>
        </w:rPr>
        <w:t>Pleione</w:t>
      </w:r>
      <w:r w:rsidR="00F452F7" w:rsidRPr="0012028A">
        <w:rPr>
          <w:rFonts w:ascii="Arial" w:hAnsi="Arial" w:cs="Arial"/>
          <w:sz w:val="20"/>
        </w:rPr>
        <w:t xml:space="preserve">, </w:t>
      </w:r>
      <w:r w:rsidR="00F452F7" w:rsidRPr="0012028A">
        <w:rPr>
          <w:rFonts w:ascii="Arial" w:hAnsi="Arial" w:cs="Arial"/>
          <w:b/>
          <w:sz w:val="20"/>
        </w:rPr>
        <w:t>1</w:t>
      </w:r>
      <w:r w:rsidR="00F452F7" w:rsidRPr="0012028A">
        <w:rPr>
          <w:rFonts w:ascii="Arial" w:hAnsi="Arial" w:cs="Arial"/>
          <w:sz w:val="20"/>
        </w:rPr>
        <w:t>: 23-31.</w:t>
      </w:r>
    </w:p>
    <w:p w14:paraId="731620C5" w14:textId="77777777" w:rsidR="00F452F7" w:rsidRPr="0012028A" w:rsidRDefault="00F506D1"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Rajbhandari, M., Mentel, R., Jha, P.K., </w:t>
      </w:r>
      <w:r w:rsidR="00F452F7" w:rsidRPr="0012028A">
        <w:rPr>
          <w:rFonts w:ascii="Arial" w:hAnsi="Arial" w:cs="Arial"/>
          <w:b/>
          <w:sz w:val="20"/>
        </w:rPr>
        <w:t>Chaudhary, R.P.</w:t>
      </w:r>
      <w:r w:rsidR="00F452F7" w:rsidRPr="0012028A">
        <w:rPr>
          <w:rFonts w:ascii="Arial" w:hAnsi="Arial" w:cs="Arial"/>
          <w:sz w:val="20"/>
        </w:rPr>
        <w:t xml:space="preserve">, Bhattarai, S., Gewali, M.B., Karmacharya, N., Hipper, M., and Lindequist, U. (2007). Antiviral activity of some plants used in Nepalese traditional medicine. </w:t>
      </w:r>
      <w:r w:rsidR="00F452F7" w:rsidRPr="0012028A">
        <w:rPr>
          <w:rFonts w:ascii="Arial" w:hAnsi="Arial" w:cs="Arial"/>
          <w:i/>
          <w:sz w:val="20"/>
        </w:rPr>
        <w:t>Evidence-based Complementary and Alternative Medicine</w:t>
      </w:r>
      <w:r w:rsidR="00F452F7" w:rsidRPr="0012028A">
        <w:rPr>
          <w:rFonts w:ascii="Arial" w:hAnsi="Arial" w:cs="Arial"/>
          <w:sz w:val="20"/>
        </w:rPr>
        <w:t xml:space="preserve"> (eCAM), doi: 10.1093/ecam/nem156. </w:t>
      </w:r>
    </w:p>
    <w:p w14:paraId="32F42DB6" w14:textId="77777777" w:rsidR="00F452F7" w:rsidRPr="0012028A" w:rsidRDefault="00F506D1"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lastRenderedPageBreak/>
        <w:t>*</w:t>
      </w:r>
      <w:r w:rsidR="00F452F7" w:rsidRPr="0012028A">
        <w:rPr>
          <w:rFonts w:ascii="Arial" w:hAnsi="Arial" w:cs="Arial"/>
          <w:sz w:val="20"/>
        </w:rPr>
        <w:t xml:space="preserve">Tiwari, R.D., Neopane, A., </w:t>
      </w:r>
      <w:r w:rsidR="00F452F7" w:rsidRPr="0012028A">
        <w:rPr>
          <w:rFonts w:ascii="Arial" w:hAnsi="Arial" w:cs="Arial"/>
          <w:b/>
          <w:sz w:val="20"/>
        </w:rPr>
        <w:t>Chaudhary, R.P.</w:t>
      </w:r>
      <w:r w:rsidR="00F452F7" w:rsidRPr="0012028A">
        <w:rPr>
          <w:rFonts w:ascii="Arial" w:hAnsi="Arial" w:cs="Arial"/>
          <w:sz w:val="20"/>
        </w:rPr>
        <w:t xml:space="preserve"> and Gupta, V.N. (2007). Mycelial growth of inhibition of </w:t>
      </w:r>
      <w:r w:rsidR="00F452F7" w:rsidRPr="0012028A">
        <w:rPr>
          <w:rFonts w:ascii="Arial" w:hAnsi="Arial" w:cs="Arial"/>
          <w:i/>
          <w:sz w:val="20"/>
        </w:rPr>
        <w:t>Botrytis cinerea</w:t>
      </w:r>
      <w:r w:rsidR="00F452F7" w:rsidRPr="0012028A">
        <w:rPr>
          <w:rFonts w:ascii="Arial" w:hAnsi="Arial" w:cs="Arial"/>
          <w:sz w:val="20"/>
        </w:rPr>
        <w:t xml:space="preserve"> Pers. Ex. by essential oils of some aromatic plants of Manang, central Himalaya. </w:t>
      </w:r>
      <w:r w:rsidR="00F452F7" w:rsidRPr="0012028A">
        <w:rPr>
          <w:rFonts w:ascii="Arial" w:hAnsi="Arial" w:cs="Arial"/>
          <w:i/>
          <w:sz w:val="20"/>
        </w:rPr>
        <w:t>Plant Archives</w:t>
      </w:r>
      <w:r w:rsidR="00F452F7" w:rsidRPr="0012028A">
        <w:rPr>
          <w:rFonts w:ascii="Arial" w:hAnsi="Arial" w:cs="Arial"/>
          <w:sz w:val="20"/>
        </w:rPr>
        <w:t xml:space="preserve">, </w:t>
      </w:r>
      <w:r w:rsidR="00F452F7" w:rsidRPr="0012028A">
        <w:rPr>
          <w:rFonts w:ascii="Arial" w:hAnsi="Arial" w:cs="Arial"/>
          <w:b/>
          <w:sz w:val="20"/>
        </w:rPr>
        <w:t>07</w:t>
      </w:r>
      <w:r w:rsidR="00F452F7" w:rsidRPr="0012028A">
        <w:rPr>
          <w:rFonts w:ascii="Arial" w:hAnsi="Arial" w:cs="Arial"/>
          <w:sz w:val="20"/>
        </w:rPr>
        <w:t xml:space="preserve">(2): 523-526. </w:t>
      </w:r>
    </w:p>
    <w:p w14:paraId="5C8A7A9A"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Bhattarai, S., </w:t>
      </w:r>
      <w:r w:rsidRPr="0012028A">
        <w:rPr>
          <w:rFonts w:ascii="Arial" w:hAnsi="Arial" w:cs="Arial"/>
          <w:b/>
          <w:sz w:val="20"/>
        </w:rPr>
        <w:t>Chaudhary, R.P.</w:t>
      </w:r>
      <w:r w:rsidRPr="0012028A">
        <w:rPr>
          <w:rFonts w:ascii="Arial" w:hAnsi="Arial" w:cs="Arial"/>
          <w:sz w:val="20"/>
        </w:rPr>
        <w:t xml:space="preserve"> and Taylor R.S.L. (2007). Plant used as fence and fuelwood in Manang district, central Nepal. </w:t>
      </w:r>
      <w:r w:rsidRPr="0012028A">
        <w:rPr>
          <w:rFonts w:ascii="Arial" w:hAnsi="Arial" w:cs="Arial"/>
          <w:bCs/>
          <w:i/>
          <w:iCs/>
          <w:sz w:val="20"/>
        </w:rPr>
        <w:t>Scientific World,</w:t>
      </w:r>
      <w:r w:rsidRPr="0012028A">
        <w:rPr>
          <w:rFonts w:ascii="Arial" w:hAnsi="Arial" w:cs="Arial"/>
          <w:sz w:val="20"/>
        </w:rPr>
        <w:t xml:space="preserve"> </w:t>
      </w:r>
      <w:r w:rsidRPr="0012028A">
        <w:rPr>
          <w:rFonts w:ascii="Arial" w:hAnsi="Arial" w:cs="Arial"/>
          <w:b/>
          <w:sz w:val="20"/>
        </w:rPr>
        <w:t>5</w:t>
      </w:r>
      <w:r w:rsidRPr="0012028A">
        <w:rPr>
          <w:rFonts w:ascii="Arial" w:hAnsi="Arial" w:cs="Arial"/>
          <w:sz w:val="20"/>
        </w:rPr>
        <w:t>(5): 107-111.</w:t>
      </w:r>
    </w:p>
    <w:p w14:paraId="478E5DD5"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Panthi, M.P. and </w:t>
      </w:r>
      <w:r w:rsidRPr="0012028A">
        <w:rPr>
          <w:rFonts w:ascii="Arial" w:hAnsi="Arial" w:cs="Arial"/>
          <w:b/>
          <w:sz w:val="20"/>
        </w:rPr>
        <w:t>Chaudhary, R.P.</w:t>
      </w:r>
      <w:r w:rsidRPr="0012028A">
        <w:rPr>
          <w:rFonts w:ascii="Arial" w:hAnsi="Arial" w:cs="Arial"/>
          <w:sz w:val="20"/>
        </w:rPr>
        <w:t xml:space="preserve"> (2006). Antibacterial activity of some selected folklore medicinal plants from west Nepal. </w:t>
      </w:r>
      <w:r w:rsidRPr="0012028A">
        <w:rPr>
          <w:rFonts w:ascii="Arial" w:hAnsi="Arial" w:cs="Arial"/>
          <w:i/>
          <w:sz w:val="20"/>
        </w:rPr>
        <w:t>Scientific World</w:t>
      </w:r>
      <w:r w:rsidRPr="0012028A">
        <w:rPr>
          <w:rFonts w:ascii="Arial" w:hAnsi="Arial" w:cs="Arial"/>
          <w:sz w:val="20"/>
        </w:rPr>
        <w:t xml:space="preserve">, </w:t>
      </w:r>
      <w:r w:rsidRPr="0012028A">
        <w:rPr>
          <w:rFonts w:ascii="Arial" w:hAnsi="Arial" w:cs="Arial"/>
          <w:b/>
          <w:sz w:val="20"/>
        </w:rPr>
        <w:t>4</w:t>
      </w:r>
      <w:r w:rsidRPr="0012028A">
        <w:rPr>
          <w:rFonts w:ascii="Arial" w:hAnsi="Arial" w:cs="Arial"/>
          <w:sz w:val="20"/>
        </w:rPr>
        <w:t>(4): 16-21.</w:t>
      </w:r>
    </w:p>
    <w:p w14:paraId="3BB27FD5"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Bhattarai, S., </w:t>
      </w:r>
      <w:r w:rsidRPr="0012028A">
        <w:rPr>
          <w:rFonts w:ascii="Arial" w:hAnsi="Arial" w:cs="Arial"/>
          <w:b/>
          <w:sz w:val="20"/>
        </w:rPr>
        <w:t>Chaudhary, R.P.</w:t>
      </w:r>
      <w:r w:rsidRPr="0012028A">
        <w:rPr>
          <w:rFonts w:ascii="Arial" w:hAnsi="Arial" w:cs="Arial"/>
          <w:sz w:val="20"/>
        </w:rPr>
        <w:t xml:space="preserve"> and Taylor, R.S.L. (2006). Ethnobotany of wild Junipers (</w:t>
      </w:r>
      <w:r w:rsidRPr="0012028A">
        <w:rPr>
          <w:rFonts w:ascii="Arial" w:hAnsi="Arial" w:cs="Arial"/>
          <w:i/>
          <w:sz w:val="20"/>
        </w:rPr>
        <w:t>Juniperus</w:t>
      </w:r>
      <w:r w:rsidRPr="0012028A">
        <w:rPr>
          <w:rFonts w:ascii="Arial" w:hAnsi="Arial" w:cs="Arial"/>
          <w:sz w:val="20"/>
        </w:rPr>
        <w:t xml:space="preserve"> species) in Manang district, central Nepal. </w:t>
      </w:r>
      <w:r w:rsidRPr="0012028A">
        <w:rPr>
          <w:rFonts w:ascii="Arial" w:hAnsi="Arial" w:cs="Arial"/>
          <w:i/>
          <w:sz w:val="20"/>
        </w:rPr>
        <w:t>Scientific World</w:t>
      </w:r>
      <w:r w:rsidRPr="0012028A">
        <w:rPr>
          <w:rFonts w:ascii="Arial" w:hAnsi="Arial" w:cs="Arial"/>
          <w:sz w:val="20"/>
        </w:rPr>
        <w:t xml:space="preserve">, </w:t>
      </w:r>
      <w:r w:rsidRPr="0012028A">
        <w:rPr>
          <w:rFonts w:ascii="Arial" w:hAnsi="Arial" w:cs="Arial"/>
          <w:b/>
          <w:sz w:val="20"/>
        </w:rPr>
        <w:t>4</w:t>
      </w:r>
      <w:r w:rsidRPr="0012028A">
        <w:rPr>
          <w:rFonts w:ascii="Arial" w:hAnsi="Arial" w:cs="Arial"/>
          <w:sz w:val="20"/>
        </w:rPr>
        <w:t xml:space="preserve">(4): 109-112. </w:t>
      </w:r>
    </w:p>
    <w:p w14:paraId="49DEE4D9" w14:textId="77777777" w:rsidR="00F452F7" w:rsidRPr="0012028A" w:rsidRDefault="00F506D1"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Bhattarai, S. and </w:t>
      </w:r>
      <w:r w:rsidR="00F452F7" w:rsidRPr="0012028A">
        <w:rPr>
          <w:rFonts w:ascii="Arial" w:hAnsi="Arial" w:cs="Arial"/>
          <w:b/>
          <w:sz w:val="20"/>
        </w:rPr>
        <w:t>Chaudhary, R.P. (</w:t>
      </w:r>
      <w:r w:rsidR="00F452F7" w:rsidRPr="0012028A">
        <w:rPr>
          <w:rFonts w:ascii="Arial" w:hAnsi="Arial" w:cs="Arial"/>
          <w:sz w:val="20"/>
        </w:rPr>
        <w:t xml:space="preserve">2006). Ethnobotany of Wild </w:t>
      </w:r>
      <w:r w:rsidR="00F452F7" w:rsidRPr="0012028A">
        <w:rPr>
          <w:rFonts w:ascii="Arial" w:hAnsi="Arial" w:cs="Arial"/>
          <w:i/>
          <w:sz w:val="20"/>
        </w:rPr>
        <w:t>Allium</w:t>
      </w:r>
      <w:r w:rsidR="00F452F7" w:rsidRPr="0012028A">
        <w:rPr>
          <w:rFonts w:ascii="Arial" w:hAnsi="Arial" w:cs="Arial"/>
          <w:sz w:val="20"/>
        </w:rPr>
        <w:t xml:space="preserve"> species in Manang district, central Nepal. </w:t>
      </w:r>
      <w:r w:rsidR="00F452F7" w:rsidRPr="0012028A">
        <w:rPr>
          <w:rFonts w:ascii="Arial" w:hAnsi="Arial" w:cs="Arial"/>
          <w:i/>
          <w:sz w:val="20"/>
        </w:rPr>
        <w:t>Plant Archives</w:t>
      </w:r>
      <w:r w:rsidR="00F452F7" w:rsidRPr="0012028A">
        <w:rPr>
          <w:rFonts w:ascii="Arial" w:hAnsi="Arial" w:cs="Arial"/>
          <w:sz w:val="20"/>
        </w:rPr>
        <w:t xml:space="preserve">, </w:t>
      </w:r>
      <w:r w:rsidR="00F452F7" w:rsidRPr="0012028A">
        <w:rPr>
          <w:rFonts w:ascii="Arial" w:hAnsi="Arial" w:cs="Arial"/>
          <w:b/>
          <w:sz w:val="20"/>
        </w:rPr>
        <w:t>6</w:t>
      </w:r>
      <w:r w:rsidR="00F452F7" w:rsidRPr="0012028A">
        <w:rPr>
          <w:rFonts w:ascii="Arial" w:hAnsi="Arial" w:cs="Arial"/>
          <w:sz w:val="20"/>
        </w:rPr>
        <w:t>:471-476.</w:t>
      </w:r>
    </w:p>
    <w:p w14:paraId="06FE23D7" w14:textId="77777777" w:rsidR="00F452F7" w:rsidRPr="0012028A" w:rsidRDefault="00F506D1"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Bhattarai, S., </w:t>
      </w:r>
      <w:r w:rsidR="00F452F7" w:rsidRPr="0012028A">
        <w:rPr>
          <w:rFonts w:ascii="Arial" w:hAnsi="Arial" w:cs="Arial"/>
          <w:b/>
          <w:sz w:val="20"/>
        </w:rPr>
        <w:t>Chaudhary, R.P.</w:t>
      </w:r>
      <w:r w:rsidR="00F452F7" w:rsidRPr="0012028A">
        <w:rPr>
          <w:rFonts w:ascii="Arial" w:hAnsi="Arial" w:cs="Arial"/>
          <w:sz w:val="20"/>
        </w:rPr>
        <w:t xml:space="preserve"> and Taylor, R.S.L. (2006). Ethnomedicinal plants used by the people of Manang </w:t>
      </w:r>
      <w:r w:rsidR="00F452F7">
        <w:rPr>
          <w:rFonts w:ascii="Arial" w:hAnsi="Arial" w:cs="Arial"/>
          <w:sz w:val="20"/>
        </w:rPr>
        <w:t>D</w:t>
      </w:r>
      <w:r w:rsidR="00F452F7" w:rsidRPr="0012028A">
        <w:rPr>
          <w:rFonts w:ascii="Arial" w:hAnsi="Arial" w:cs="Arial"/>
          <w:sz w:val="20"/>
        </w:rPr>
        <w:t xml:space="preserve">istrict, central Nepal. </w:t>
      </w:r>
      <w:r w:rsidR="00F452F7" w:rsidRPr="0012028A">
        <w:rPr>
          <w:rFonts w:ascii="Arial" w:hAnsi="Arial" w:cs="Arial"/>
          <w:i/>
          <w:sz w:val="20"/>
        </w:rPr>
        <w:t>Journal of Ethnobiology and Ethnomedicine</w:t>
      </w:r>
      <w:r w:rsidR="00F452F7" w:rsidRPr="0012028A">
        <w:rPr>
          <w:rFonts w:ascii="Arial" w:hAnsi="Arial" w:cs="Arial"/>
          <w:sz w:val="20"/>
        </w:rPr>
        <w:t xml:space="preserve">, </w:t>
      </w:r>
      <w:r w:rsidR="00F452F7" w:rsidRPr="0012028A">
        <w:rPr>
          <w:rFonts w:ascii="Arial" w:hAnsi="Arial" w:cs="Arial"/>
          <w:b/>
          <w:sz w:val="20"/>
        </w:rPr>
        <w:t>2</w:t>
      </w:r>
      <w:r w:rsidR="00F452F7" w:rsidRPr="0012028A">
        <w:rPr>
          <w:rFonts w:ascii="Arial" w:hAnsi="Arial" w:cs="Arial"/>
          <w:sz w:val="20"/>
        </w:rPr>
        <w:t xml:space="preserve">:41, doi:10.1186/1746-4269-2-41. </w:t>
      </w:r>
    </w:p>
    <w:p w14:paraId="5EB19BC3" w14:textId="77777777" w:rsidR="00F452F7" w:rsidRPr="0012028A" w:rsidRDefault="00F506D1"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Adhikari, B., Ghimire, S.K. and </w:t>
      </w:r>
      <w:r w:rsidR="00F452F7" w:rsidRPr="0012028A">
        <w:rPr>
          <w:rFonts w:ascii="Arial" w:hAnsi="Arial" w:cs="Arial"/>
          <w:b/>
          <w:sz w:val="20"/>
        </w:rPr>
        <w:t>Chaudhary, R.P.</w:t>
      </w:r>
      <w:r w:rsidR="00F452F7" w:rsidRPr="0012028A">
        <w:rPr>
          <w:rFonts w:ascii="Arial" w:hAnsi="Arial" w:cs="Arial"/>
          <w:sz w:val="20"/>
        </w:rPr>
        <w:t xml:space="preserve"> (2006). </w:t>
      </w:r>
      <w:r w:rsidR="00F452F7" w:rsidRPr="0012028A">
        <w:rPr>
          <w:rFonts w:ascii="Arial" w:hAnsi="Arial" w:cs="Arial"/>
          <w:i/>
          <w:sz w:val="20"/>
        </w:rPr>
        <w:t>Phyllanthus griffithii</w:t>
      </w:r>
      <w:r w:rsidR="00F452F7" w:rsidRPr="0012028A">
        <w:rPr>
          <w:rFonts w:ascii="Arial" w:hAnsi="Arial" w:cs="Arial"/>
          <w:sz w:val="20"/>
        </w:rPr>
        <w:t xml:space="preserve"> Mull. Arg. (Euphorbiaceae): A New Record for Nepal. </w:t>
      </w:r>
      <w:r w:rsidR="00F452F7" w:rsidRPr="0012028A">
        <w:rPr>
          <w:rFonts w:ascii="Arial" w:hAnsi="Arial" w:cs="Arial"/>
          <w:i/>
          <w:sz w:val="20"/>
        </w:rPr>
        <w:t>Rheedea</w:t>
      </w:r>
      <w:r w:rsidR="00F452F7" w:rsidRPr="0012028A">
        <w:rPr>
          <w:rFonts w:ascii="Arial" w:hAnsi="Arial" w:cs="Arial"/>
          <w:sz w:val="20"/>
        </w:rPr>
        <w:t xml:space="preserve">, </w:t>
      </w:r>
      <w:r w:rsidR="00F452F7" w:rsidRPr="0012028A">
        <w:rPr>
          <w:rFonts w:ascii="Arial" w:hAnsi="Arial" w:cs="Arial"/>
          <w:b/>
          <w:sz w:val="20"/>
        </w:rPr>
        <w:t>16</w:t>
      </w:r>
      <w:r w:rsidR="00F452F7" w:rsidRPr="0012028A">
        <w:rPr>
          <w:rFonts w:ascii="Arial" w:hAnsi="Arial" w:cs="Arial"/>
          <w:sz w:val="20"/>
        </w:rPr>
        <w:t xml:space="preserve">(1): 67-68. </w:t>
      </w:r>
    </w:p>
    <w:p w14:paraId="5EB16B91"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Panthi, M., </w:t>
      </w:r>
      <w:r w:rsidRPr="0012028A">
        <w:rPr>
          <w:rFonts w:ascii="Arial" w:hAnsi="Arial" w:cs="Arial"/>
          <w:b/>
          <w:sz w:val="20"/>
        </w:rPr>
        <w:t>Chaudhary, R.P.,</w:t>
      </w:r>
      <w:r w:rsidRPr="0012028A">
        <w:rPr>
          <w:rFonts w:ascii="Arial" w:hAnsi="Arial" w:cs="Arial"/>
          <w:sz w:val="20"/>
        </w:rPr>
        <w:t xml:space="preserve"> Vetaas, O.R. (2006). Plant species richness and composition in a trans-Himalayan inner valley of Manang district, central Nepal. </w:t>
      </w:r>
      <w:r w:rsidRPr="0012028A">
        <w:rPr>
          <w:rFonts w:ascii="Arial" w:hAnsi="Arial" w:cs="Arial"/>
          <w:i/>
          <w:sz w:val="20"/>
        </w:rPr>
        <w:t>Himalayan Journal of Sciences</w:t>
      </w:r>
      <w:r w:rsidRPr="0012028A">
        <w:rPr>
          <w:rFonts w:ascii="Arial" w:hAnsi="Arial" w:cs="Arial"/>
          <w:sz w:val="20"/>
        </w:rPr>
        <w:t xml:space="preserve">, </w:t>
      </w:r>
      <w:r w:rsidRPr="0012028A">
        <w:rPr>
          <w:rFonts w:ascii="Arial" w:hAnsi="Arial" w:cs="Arial"/>
          <w:b/>
          <w:sz w:val="20"/>
        </w:rPr>
        <w:t>4</w:t>
      </w:r>
      <w:r w:rsidRPr="0012028A">
        <w:rPr>
          <w:rFonts w:ascii="Arial" w:hAnsi="Arial" w:cs="Arial"/>
          <w:sz w:val="20"/>
        </w:rPr>
        <w:t>(6): 12-19.</w:t>
      </w:r>
    </w:p>
    <w:p w14:paraId="577890D0"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Mahato, R.B. and </w:t>
      </w:r>
      <w:r w:rsidRPr="0012028A">
        <w:rPr>
          <w:rFonts w:ascii="Arial" w:hAnsi="Arial" w:cs="Arial"/>
          <w:b/>
          <w:sz w:val="20"/>
        </w:rPr>
        <w:t>Chaudhary, R.P.</w:t>
      </w:r>
      <w:r w:rsidRPr="0012028A">
        <w:rPr>
          <w:rFonts w:ascii="Arial" w:hAnsi="Arial" w:cs="Arial"/>
          <w:sz w:val="20"/>
        </w:rPr>
        <w:t xml:space="preserve"> (2005). Ethnobotanical study and antibacterial activities of selected plants of Palpa district, Nepal. </w:t>
      </w:r>
      <w:r w:rsidRPr="0012028A">
        <w:rPr>
          <w:rFonts w:ascii="Arial" w:hAnsi="Arial" w:cs="Arial"/>
          <w:i/>
          <w:sz w:val="20"/>
        </w:rPr>
        <w:t>Scientific World</w:t>
      </w:r>
      <w:r w:rsidRPr="0012028A">
        <w:rPr>
          <w:rFonts w:ascii="Arial" w:hAnsi="Arial" w:cs="Arial"/>
          <w:sz w:val="20"/>
        </w:rPr>
        <w:t xml:space="preserve">, </w:t>
      </w:r>
      <w:r w:rsidRPr="0012028A">
        <w:rPr>
          <w:rFonts w:ascii="Arial" w:hAnsi="Arial" w:cs="Arial"/>
          <w:b/>
          <w:sz w:val="20"/>
        </w:rPr>
        <w:t>3</w:t>
      </w:r>
      <w:r w:rsidRPr="0012028A">
        <w:rPr>
          <w:rFonts w:ascii="Arial" w:hAnsi="Arial" w:cs="Arial"/>
          <w:sz w:val="20"/>
        </w:rPr>
        <w:t xml:space="preserve">(3): 26-31.  </w:t>
      </w:r>
    </w:p>
    <w:p w14:paraId="47584E0F" w14:textId="77777777" w:rsidR="00F452F7" w:rsidRPr="009E4DF5" w:rsidRDefault="00F452F7" w:rsidP="009E4DF5">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Parajuli, R.R., Tiwari, R.D., </w:t>
      </w:r>
      <w:r w:rsidRPr="0012028A">
        <w:rPr>
          <w:rFonts w:ascii="Arial" w:hAnsi="Arial" w:cs="Arial"/>
          <w:b/>
          <w:sz w:val="20"/>
        </w:rPr>
        <w:t>Chaudhary, R.P.</w:t>
      </w:r>
      <w:r w:rsidRPr="0012028A">
        <w:rPr>
          <w:rFonts w:ascii="Arial" w:hAnsi="Arial" w:cs="Arial"/>
          <w:sz w:val="20"/>
        </w:rPr>
        <w:t xml:space="preserve"> and Gupta, V.N.P. (2005). Fungitoxicity of the essential oils of some aromatic plants of Manang against </w:t>
      </w:r>
      <w:r w:rsidRPr="0012028A">
        <w:rPr>
          <w:rFonts w:ascii="Arial" w:hAnsi="Arial" w:cs="Arial"/>
          <w:i/>
          <w:sz w:val="20"/>
        </w:rPr>
        <w:t>Alternaria brassicicola</w:t>
      </w:r>
      <w:r w:rsidRPr="0012028A">
        <w:rPr>
          <w:rFonts w:ascii="Arial" w:hAnsi="Arial" w:cs="Arial"/>
          <w:sz w:val="20"/>
        </w:rPr>
        <w:t xml:space="preserve">. </w:t>
      </w:r>
      <w:r w:rsidRPr="0012028A">
        <w:rPr>
          <w:rFonts w:ascii="Arial" w:hAnsi="Arial" w:cs="Arial"/>
          <w:i/>
          <w:sz w:val="20"/>
        </w:rPr>
        <w:t>Scientific World</w:t>
      </w:r>
      <w:r w:rsidRPr="0012028A">
        <w:rPr>
          <w:rFonts w:ascii="Arial" w:hAnsi="Arial" w:cs="Arial"/>
          <w:sz w:val="20"/>
        </w:rPr>
        <w:t xml:space="preserve">, </w:t>
      </w:r>
      <w:r w:rsidRPr="0012028A">
        <w:rPr>
          <w:rFonts w:ascii="Arial" w:hAnsi="Arial" w:cs="Arial"/>
          <w:b/>
          <w:sz w:val="20"/>
        </w:rPr>
        <w:t>3</w:t>
      </w:r>
      <w:r w:rsidRPr="0012028A">
        <w:rPr>
          <w:rFonts w:ascii="Arial" w:hAnsi="Arial" w:cs="Arial"/>
          <w:sz w:val="20"/>
        </w:rPr>
        <w:t>(3): 39-43.</w:t>
      </w:r>
    </w:p>
    <w:p w14:paraId="21B76EC4"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Panthi, M.P. and </w:t>
      </w:r>
      <w:r w:rsidRPr="0012028A">
        <w:rPr>
          <w:rFonts w:ascii="Arial" w:hAnsi="Arial" w:cs="Arial"/>
          <w:b/>
          <w:sz w:val="20"/>
        </w:rPr>
        <w:t>Chaudhary, R.P.</w:t>
      </w:r>
      <w:r w:rsidRPr="0012028A">
        <w:rPr>
          <w:rFonts w:ascii="Arial" w:hAnsi="Arial" w:cs="Arial"/>
          <w:sz w:val="20"/>
        </w:rPr>
        <w:t xml:space="preserve">  (2005). A new distribution record of </w:t>
      </w:r>
      <w:r w:rsidRPr="0012028A">
        <w:rPr>
          <w:rFonts w:ascii="Arial" w:hAnsi="Arial" w:cs="Arial"/>
          <w:i/>
          <w:sz w:val="20"/>
        </w:rPr>
        <w:t>Diplomeris hirsuta</w:t>
      </w:r>
      <w:r w:rsidRPr="0012028A">
        <w:rPr>
          <w:rFonts w:ascii="Arial" w:hAnsi="Arial" w:cs="Arial"/>
          <w:sz w:val="20"/>
        </w:rPr>
        <w:t xml:space="preserve"> (Lindl.) Lindl. (Orchidaceae) from Arghakhanchi district, Nepal. </w:t>
      </w:r>
      <w:r w:rsidRPr="0012028A">
        <w:rPr>
          <w:rFonts w:ascii="Arial" w:hAnsi="Arial" w:cs="Arial"/>
          <w:i/>
          <w:sz w:val="20"/>
        </w:rPr>
        <w:t>Journ. Nat. Hist. Mus. (Nepal)</w:t>
      </w:r>
      <w:r w:rsidRPr="0012028A">
        <w:rPr>
          <w:rFonts w:ascii="Arial" w:hAnsi="Arial" w:cs="Arial"/>
          <w:sz w:val="20"/>
        </w:rPr>
        <w:t xml:space="preserve">, </w:t>
      </w:r>
      <w:r w:rsidRPr="0012028A">
        <w:rPr>
          <w:rFonts w:ascii="Arial" w:hAnsi="Arial" w:cs="Arial"/>
          <w:b/>
          <w:sz w:val="20"/>
        </w:rPr>
        <w:t>22</w:t>
      </w:r>
      <w:r w:rsidRPr="0012028A">
        <w:rPr>
          <w:rFonts w:ascii="Arial" w:hAnsi="Arial" w:cs="Arial"/>
          <w:sz w:val="20"/>
        </w:rPr>
        <w:t>:129-133.</w:t>
      </w:r>
    </w:p>
    <w:p w14:paraId="15211C76" w14:textId="77777777" w:rsidR="00F452F7" w:rsidRPr="0012028A" w:rsidRDefault="00F506D1"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Bhattarai, S. and </w:t>
      </w:r>
      <w:r w:rsidR="00F452F7" w:rsidRPr="0012028A">
        <w:rPr>
          <w:rFonts w:ascii="Arial" w:hAnsi="Arial" w:cs="Arial"/>
          <w:b/>
          <w:sz w:val="20"/>
        </w:rPr>
        <w:t>Chaudhary, R.P.</w:t>
      </w:r>
      <w:r w:rsidR="00F452F7" w:rsidRPr="0012028A">
        <w:rPr>
          <w:rFonts w:ascii="Arial" w:hAnsi="Arial" w:cs="Arial"/>
          <w:sz w:val="20"/>
        </w:rPr>
        <w:t xml:space="preserve"> (2005). Ethnobotany of wild rose (</w:t>
      </w:r>
      <w:r w:rsidR="00F452F7" w:rsidRPr="0012028A">
        <w:rPr>
          <w:rFonts w:ascii="Arial" w:hAnsi="Arial" w:cs="Arial"/>
          <w:i/>
          <w:sz w:val="20"/>
        </w:rPr>
        <w:t>Rosa</w:t>
      </w:r>
      <w:r w:rsidR="00F452F7" w:rsidRPr="0012028A">
        <w:rPr>
          <w:rFonts w:ascii="Arial" w:hAnsi="Arial" w:cs="Arial"/>
          <w:sz w:val="20"/>
        </w:rPr>
        <w:t xml:space="preserve"> species) in Manang, central Nepal. </w:t>
      </w:r>
      <w:r w:rsidR="00F452F7" w:rsidRPr="0012028A">
        <w:rPr>
          <w:rFonts w:ascii="Arial" w:hAnsi="Arial" w:cs="Arial"/>
          <w:i/>
          <w:sz w:val="20"/>
        </w:rPr>
        <w:t>Environmental Biology and Conservation</w:t>
      </w:r>
      <w:r w:rsidR="00F452F7" w:rsidRPr="0012028A">
        <w:rPr>
          <w:rFonts w:ascii="Arial" w:hAnsi="Arial" w:cs="Arial"/>
          <w:sz w:val="20"/>
        </w:rPr>
        <w:t>, 10:33-36.</w:t>
      </w:r>
    </w:p>
    <w:p w14:paraId="324DAABE"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Mahato, R.B. and </w:t>
      </w:r>
      <w:r w:rsidRPr="0012028A">
        <w:rPr>
          <w:rFonts w:ascii="Arial" w:hAnsi="Arial" w:cs="Arial"/>
          <w:b/>
          <w:sz w:val="20"/>
        </w:rPr>
        <w:t>Chaudhary, R.P.</w:t>
      </w:r>
      <w:r w:rsidRPr="0012028A">
        <w:rPr>
          <w:rFonts w:ascii="Arial" w:hAnsi="Arial" w:cs="Arial"/>
          <w:sz w:val="20"/>
        </w:rPr>
        <w:t xml:space="preserve">  (2005). Ethnobotanical study and antibacterial activities of selected plants of Palpa district, Nepal. </w:t>
      </w:r>
      <w:r w:rsidRPr="0012028A">
        <w:rPr>
          <w:rFonts w:ascii="Arial" w:hAnsi="Arial" w:cs="Arial"/>
          <w:i/>
          <w:sz w:val="20"/>
        </w:rPr>
        <w:t>Scientific World</w:t>
      </w:r>
      <w:r w:rsidRPr="0012028A">
        <w:rPr>
          <w:rFonts w:ascii="Arial" w:hAnsi="Arial" w:cs="Arial"/>
          <w:sz w:val="20"/>
        </w:rPr>
        <w:t xml:space="preserve">, </w:t>
      </w:r>
      <w:r w:rsidRPr="0012028A">
        <w:rPr>
          <w:rFonts w:ascii="Arial" w:hAnsi="Arial" w:cs="Arial"/>
          <w:b/>
          <w:sz w:val="20"/>
        </w:rPr>
        <w:t>3</w:t>
      </w:r>
      <w:r w:rsidRPr="0012028A">
        <w:rPr>
          <w:rFonts w:ascii="Arial" w:hAnsi="Arial" w:cs="Arial"/>
          <w:sz w:val="20"/>
        </w:rPr>
        <w:t xml:space="preserve">(3): 26-31.  </w:t>
      </w:r>
    </w:p>
    <w:p w14:paraId="689C06A0"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Parajuli, R.R., Tiwari, R.D., </w:t>
      </w:r>
      <w:r w:rsidRPr="0012028A">
        <w:rPr>
          <w:rFonts w:ascii="Arial" w:hAnsi="Arial" w:cs="Arial"/>
          <w:b/>
          <w:sz w:val="20"/>
        </w:rPr>
        <w:t>Chaudhary, R.P.</w:t>
      </w:r>
      <w:r w:rsidRPr="0012028A">
        <w:rPr>
          <w:rFonts w:ascii="Arial" w:hAnsi="Arial" w:cs="Arial"/>
          <w:sz w:val="20"/>
        </w:rPr>
        <w:t xml:space="preserve"> and Gupta, V.N.P. (2005). Fungitoxicity of the essential oils of some aromatic plants of Manang against </w:t>
      </w:r>
      <w:r w:rsidRPr="0012028A">
        <w:rPr>
          <w:rFonts w:ascii="Arial" w:hAnsi="Arial" w:cs="Arial"/>
          <w:i/>
          <w:sz w:val="20"/>
        </w:rPr>
        <w:t>Alternaria brassicicola</w:t>
      </w:r>
      <w:r w:rsidRPr="0012028A">
        <w:rPr>
          <w:rFonts w:ascii="Arial" w:hAnsi="Arial" w:cs="Arial"/>
          <w:sz w:val="20"/>
        </w:rPr>
        <w:t xml:space="preserve">. </w:t>
      </w:r>
      <w:r w:rsidRPr="0012028A">
        <w:rPr>
          <w:rFonts w:ascii="Arial" w:hAnsi="Arial" w:cs="Arial"/>
          <w:i/>
          <w:sz w:val="20"/>
        </w:rPr>
        <w:t>Scientific World</w:t>
      </w:r>
      <w:r w:rsidRPr="0012028A">
        <w:rPr>
          <w:rFonts w:ascii="Arial" w:hAnsi="Arial" w:cs="Arial"/>
          <w:sz w:val="20"/>
        </w:rPr>
        <w:t xml:space="preserve">, </w:t>
      </w:r>
      <w:r w:rsidRPr="0012028A">
        <w:rPr>
          <w:rFonts w:ascii="Arial" w:hAnsi="Arial" w:cs="Arial"/>
          <w:b/>
          <w:sz w:val="20"/>
        </w:rPr>
        <w:t>3</w:t>
      </w:r>
      <w:r w:rsidRPr="0012028A">
        <w:rPr>
          <w:rFonts w:ascii="Arial" w:hAnsi="Arial" w:cs="Arial"/>
          <w:sz w:val="20"/>
        </w:rPr>
        <w:t>(3): 39-43.</w:t>
      </w:r>
    </w:p>
    <w:p w14:paraId="44B70C87" w14:textId="77777777" w:rsidR="00F452F7" w:rsidRPr="0012028A" w:rsidRDefault="00F506D1"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Mahato, R.B. and </w:t>
      </w:r>
      <w:r w:rsidR="00F452F7" w:rsidRPr="0012028A">
        <w:rPr>
          <w:rFonts w:ascii="Arial" w:hAnsi="Arial" w:cs="Arial"/>
          <w:b/>
          <w:sz w:val="20"/>
        </w:rPr>
        <w:t>Chaudhary, R.P.</w:t>
      </w:r>
      <w:r w:rsidR="00F452F7" w:rsidRPr="0012028A">
        <w:rPr>
          <w:rFonts w:ascii="Arial" w:hAnsi="Arial" w:cs="Arial"/>
          <w:sz w:val="20"/>
        </w:rPr>
        <w:t xml:space="preserve"> (2005). Variation in woody plant species richness along a subtropical elevation gradient in the Himalayas, west Nepal. </w:t>
      </w:r>
      <w:r w:rsidR="00F452F7" w:rsidRPr="0012028A">
        <w:rPr>
          <w:rFonts w:ascii="Arial" w:hAnsi="Arial" w:cs="Arial"/>
          <w:i/>
          <w:sz w:val="20"/>
        </w:rPr>
        <w:t>Plant Archives</w:t>
      </w:r>
      <w:r w:rsidR="00F452F7" w:rsidRPr="0012028A">
        <w:rPr>
          <w:rFonts w:ascii="Arial" w:hAnsi="Arial" w:cs="Arial"/>
          <w:sz w:val="20"/>
        </w:rPr>
        <w:t xml:space="preserve">, </w:t>
      </w:r>
      <w:r w:rsidR="00F452F7" w:rsidRPr="0012028A">
        <w:rPr>
          <w:rFonts w:ascii="Arial" w:hAnsi="Arial" w:cs="Arial"/>
          <w:b/>
          <w:sz w:val="20"/>
        </w:rPr>
        <w:t>5</w:t>
      </w:r>
      <w:r w:rsidR="00F452F7" w:rsidRPr="0012028A">
        <w:rPr>
          <w:rFonts w:ascii="Arial" w:hAnsi="Arial" w:cs="Arial"/>
          <w:sz w:val="20"/>
        </w:rPr>
        <w:t>(2): 337-343.</w:t>
      </w:r>
    </w:p>
    <w:p w14:paraId="3D68802B" w14:textId="77777777" w:rsidR="00F452F7" w:rsidRPr="0012028A" w:rsidRDefault="00AA42A0"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Mahato, R.B. and </w:t>
      </w:r>
      <w:r w:rsidR="00F452F7" w:rsidRPr="0012028A">
        <w:rPr>
          <w:rFonts w:ascii="Arial" w:hAnsi="Arial" w:cs="Arial"/>
          <w:b/>
          <w:sz w:val="20"/>
        </w:rPr>
        <w:t>Chaudhary, R.P.</w:t>
      </w:r>
      <w:r w:rsidR="00F452F7" w:rsidRPr="0012028A">
        <w:rPr>
          <w:rFonts w:ascii="Arial" w:hAnsi="Arial" w:cs="Arial"/>
          <w:sz w:val="20"/>
        </w:rPr>
        <w:t xml:space="preserve"> (2005). Ethnomedicinal plants of Palpa district, Nepal. </w:t>
      </w:r>
      <w:r w:rsidR="00F452F7" w:rsidRPr="00AA42A0">
        <w:rPr>
          <w:rFonts w:ascii="Arial" w:hAnsi="Arial" w:cs="Arial"/>
          <w:i/>
          <w:sz w:val="20"/>
        </w:rPr>
        <w:t>Ethnobotany</w:t>
      </w:r>
      <w:r w:rsidR="00F452F7" w:rsidRPr="0012028A">
        <w:rPr>
          <w:rFonts w:ascii="Arial" w:hAnsi="Arial" w:cs="Arial"/>
          <w:sz w:val="20"/>
        </w:rPr>
        <w:t xml:space="preserve">, </w:t>
      </w:r>
      <w:r w:rsidR="00F452F7" w:rsidRPr="0012028A">
        <w:rPr>
          <w:rFonts w:ascii="Arial" w:hAnsi="Arial" w:cs="Arial"/>
          <w:b/>
          <w:sz w:val="20"/>
        </w:rPr>
        <w:t>17</w:t>
      </w:r>
      <w:r w:rsidR="00F452F7" w:rsidRPr="0012028A">
        <w:rPr>
          <w:rFonts w:ascii="Arial" w:hAnsi="Arial" w:cs="Arial"/>
          <w:sz w:val="20"/>
        </w:rPr>
        <w:t>(1&amp;2): 152-163.</w:t>
      </w:r>
    </w:p>
    <w:p w14:paraId="647DE974" w14:textId="77777777" w:rsidR="00F452F7" w:rsidRPr="0012028A" w:rsidRDefault="00C1770D"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Chaudhary, R.P., Gupta, V.N.P. and Taylor, R.S.L. (2004). </w:t>
      </w:r>
      <w:r w:rsidR="00F452F7" w:rsidRPr="0012028A">
        <w:rPr>
          <w:rFonts w:ascii="Arial" w:hAnsi="Arial" w:cs="Arial"/>
          <w:i/>
          <w:sz w:val="20"/>
        </w:rPr>
        <w:t>Cleyera japonica</w:t>
      </w:r>
      <w:r w:rsidR="00F452F7" w:rsidRPr="0012028A">
        <w:rPr>
          <w:rFonts w:ascii="Arial" w:hAnsi="Arial" w:cs="Arial"/>
          <w:sz w:val="20"/>
        </w:rPr>
        <w:t xml:space="preserve"> Thunb. var. </w:t>
      </w:r>
      <w:r w:rsidR="00F452F7" w:rsidRPr="0012028A">
        <w:rPr>
          <w:rFonts w:ascii="Arial" w:hAnsi="Arial" w:cs="Arial"/>
          <w:i/>
          <w:sz w:val="20"/>
        </w:rPr>
        <w:t>wallichiana</w:t>
      </w:r>
      <w:r w:rsidR="00F452F7" w:rsidRPr="0012028A">
        <w:rPr>
          <w:rFonts w:ascii="Arial" w:hAnsi="Arial" w:cs="Arial"/>
          <w:sz w:val="20"/>
        </w:rPr>
        <w:t xml:space="preserve"> (DC.) Sealy (Theaceae)-A tea-beverage plant of the Himalayas. </w:t>
      </w:r>
      <w:r w:rsidR="00F452F7">
        <w:rPr>
          <w:rFonts w:ascii="Arial" w:hAnsi="Arial" w:cs="Arial"/>
          <w:i/>
          <w:sz w:val="20"/>
        </w:rPr>
        <w:t xml:space="preserve">Economic </w:t>
      </w:r>
      <w:r w:rsidR="00F452F7" w:rsidRPr="0012028A">
        <w:rPr>
          <w:rFonts w:ascii="Arial" w:hAnsi="Arial" w:cs="Arial"/>
          <w:i/>
          <w:sz w:val="20"/>
        </w:rPr>
        <w:t>Botany</w:t>
      </w:r>
      <w:r w:rsidR="00F452F7" w:rsidRPr="0012028A">
        <w:rPr>
          <w:rFonts w:ascii="Arial" w:hAnsi="Arial" w:cs="Arial"/>
          <w:sz w:val="20"/>
        </w:rPr>
        <w:t xml:space="preserve">, </w:t>
      </w:r>
      <w:r w:rsidR="00F452F7" w:rsidRPr="0012028A">
        <w:rPr>
          <w:rFonts w:ascii="Arial" w:hAnsi="Arial" w:cs="Arial"/>
          <w:b/>
          <w:sz w:val="20"/>
        </w:rPr>
        <w:t>58</w:t>
      </w:r>
      <w:r w:rsidR="00F452F7" w:rsidRPr="0012028A">
        <w:rPr>
          <w:rFonts w:ascii="Arial" w:hAnsi="Arial" w:cs="Arial"/>
          <w:sz w:val="20"/>
        </w:rPr>
        <w:t xml:space="preserve">: 114-117. </w:t>
      </w:r>
    </w:p>
    <w:p w14:paraId="4D71E45A"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Kunwar, R.M. and </w:t>
      </w:r>
      <w:r w:rsidRPr="0012028A">
        <w:rPr>
          <w:rFonts w:ascii="Arial" w:hAnsi="Arial" w:cs="Arial"/>
          <w:b/>
          <w:sz w:val="20"/>
        </w:rPr>
        <w:t>Chaudhary, R.P.</w:t>
      </w:r>
      <w:r w:rsidRPr="0012028A">
        <w:rPr>
          <w:rFonts w:ascii="Arial" w:hAnsi="Arial" w:cs="Arial"/>
          <w:sz w:val="20"/>
        </w:rPr>
        <w:t xml:space="preserve"> (2004). Status, vegetation composition and biomass of forest of Arun valley, east Nepal. </w:t>
      </w:r>
      <w:r w:rsidRPr="0012028A">
        <w:rPr>
          <w:rFonts w:ascii="Arial" w:hAnsi="Arial" w:cs="Arial"/>
          <w:i/>
          <w:sz w:val="20"/>
        </w:rPr>
        <w:t>Ban ko Jankari</w:t>
      </w:r>
      <w:r w:rsidRPr="0012028A">
        <w:rPr>
          <w:rFonts w:ascii="Arial" w:hAnsi="Arial" w:cs="Arial"/>
          <w:sz w:val="20"/>
        </w:rPr>
        <w:t xml:space="preserve">, </w:t>
      </w:r>
      <w:r w:rsidRPr="0012028A">
        <w:rPr>
          <w:rFonts w:ascii="Arial" w:hAnsi="Arial" w:cs="Arial"/>
          <w:b/>
          <w:sz w:val="20"/>
        </w:rPr>
        <w:t>14</w:t>
      </w:r>
      <w:r w:rsidRPr="0012028A">
        <w:rPr>
          <w:rFonts w:ascii="Arial" w:hAnsi="Arial" w:cs="Arial"/>
          <w:sz w:val="20"/>
        </w:rPr>
        <w:t xml:space="preserve">(1): 13-18. </w:t>
      </w:r>
    </w:p>
    <w:p w14:paraId="2552290A"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Kunwar, R.M. and </w:t>
      </w:r>
      <w:r w:rsidRPr="0012028A">
        <w:rPr>
          <w:rFonts w:ascii="Arial" w:hAnsi="Arial" w:cs="Arial"/>
          <w:b/>
          <w:sz w:val="20"/>
        </w:rPr>
        <w:t>Chaudhary, R.P.</w:t>
      </w:r>
      <w:r w:rsidRPr="0012028A">
        <w:rPr>
          <w:rFonts w:ascii="Arial" w:hAnsi="Arial" w:cs="Arial"/>
          <w:sz w:val="20"/>
        </w:rPr>
        <w:t xml:space="preserve"> (2004). Forests of Arun valley, East Nepal. </w:t>
      </w:r>
      <w:r w:rsidRPr="0012028A">
        <w:rPr>
          <w:rFonts w:ascii="Arial" w:hAnsi="Arial" w:cs="Arial"/>
          <w:i/>
          <w:sz w:val="20"/>
        </w:rPr>
        <w:t>Proceedings of IV National Conference on Science and Technology</w:t>
      </w:r>
      <w:r w:rsidRPr="0012028A">
        <w:rPr>
          <w:rFonts w:ascii="Arial" w:hAnsi="Arial" w:cs="Arial"/>
          <w:sz w:val="20"/>
        </w:rPr>
        <w:t xml:space="preserve"> (March 23-26, 2004). Royal Nepal Academy of Science and Technology, Lalitpur, Nepal.  </w:t>
      </w:r>
    </w:p>
    <w:p w14:paraId="5BFD1E07" w14:textId="05996CAB"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Gachhadar, P, Adhikari, A.R. and </w:t>
      </w:r>
      <w:r w:rsidRPr="0012028A">
        <w:rPr>
          <w:rFonts w:ascii="Arial" w:hAnsi="Arial" w:cs="Arial"/>
          <w:b/>
          <w:sz w:val="20"/>
        </w:rPr>
        <w:t>Chaudhary, R.P.</w:t>
      </w:r>
      <w:r w:rsidRPr="0012028A">
        <w:rPr>
          <w:rFonts w:ascii="Arial" w:hAnsi="Arial" w:cs="Arial"/>
          <w:sz w:val="20"/>
        </w:rPr>
        <w:t xml:space="preserve"> (2004). Fisheries communities and resource-use pattern: </w:t>
      </w:r>
      <w:r w:rsidR="003F425E" w:rsidRPr="0012028A">
        <w:rPr>
          <w:rFonts w:ascii="Arial" w:hAnsi="Arial" w:cs="Arial"/>
          <w:sz w:val="20"/>
        </w:rPr>
        <w:t>Chimdi Lake</w:t>
      </w:r>
      <w:r w:rsidRPr="0012028A">
        <w:rPr>
          <w:rFonts w:ascii="Arial" w:hAnsi="Arial" w:cs="Arial"/>
          <w:sz w:val="20"/>
        </w:rPr>
        <w:t xml:space="preserve"> and its surrounding wetlands, eastern Tarai, Nepal. </w:t>
      </w:r>
      <w:r w:rsidRPr="0012028A">
        <w:rPr>
          <w:rFonts w:ascii="Arial" w:hAnsi="Arial" w:cs="Arial"/>
          <w:i/>
          <w:sz w:val="20"/>
        </w:rPr>
        <w:t>Our Nature</w:t>
      </w:r>
      <w:r w:rsidRPr="0012028A">
        <w:rPr>
          <w:rFonts w:ascii="Arial" w:hAnsi="Arial" w:cs="Arial"/>
          <w:sz w:val="20"/>
        </w:rPr>
        <w:t xml:space="preserve">, </w:t>
      </w:r>
      <w:r w:rsidRPr="0012028A">
        <w:rPr>
          <w:rFonts w:ascii="Arial" w:hAnsi="Arial" w:cs="Arial"/>
          <w:b/>
          <w:sz w:val="20"/>
        </w:rPr>
        <w:t>2</w:t>
      </w:r>
      <w:r w:rsidRPr="0012028A">
        <w:rPr>
          <w:rFonts w:ascii="Arial" w:hAnsi="Arial" w:cs="Arial"/>
          <w:sz w:val="20"/>
        </w:rPr>
        <w:t>:35-39.</w:t>
      </w:r>
    </w:p>
    <w:p w14:paraId="1875D1A1" w14:textId="77777777" w:rsidR="00F452F7" w:rsidRPr="0012028A" w:rsidRDefault="00F452F7"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sidRPr="0012028A">
        <w:rPr>
          <w:rFonts w:ascii="Arial" w:hAnsi="Arial" w:cs="Arial"/>
          <w:sz w:val="20"/>
        </w:rPr>
        <w:t xml:space="preserve">Shrestha, M., Thapa, S., and </w:t>
      </w:r>
      <w:r w:rsidRPr="0012028A">
        <w:rPr>
          <w:rFonts w:ascii="Arial" w:hAnsi="Arial" w:cs="Arial"/>
          <w:b/>
          <w:sz w:val="20"/>
        </w:rPr>
        <w:t>Chaudhary, R.P.</w:t>
      </w:r>
      <w:r w:rsidRPr="0012028A">
        <w:rPr>
          <w:rFonts w:ascii="Arial" w:hAnsi="Arial" w:cs="Arial"/>
          <w:sz w:val="20"/>
        </w:rPr>
        <w:t xml:space="preserve">  (2004). Aerobiology of Kirtipur area. </w:t>
      </w:r>
      <w:r w:rsidRPr="0012028A">
        <w:rPr>
          <w:rFonts w:ascii="Arial" w:hAnsi="Arial" w:cs="Arial"/>
          <w:i/>
          <w:sz w:val="20"/>
        </w:rPr>
        <w:t>Botanica Orientalis</w:t>
      </w:r>
      <w:r w:rsidRPr="0012028A">
        <w:rPr>
          <w:rFonts w:ascii="Arial" w:hAnsi="Arial" w:cs="Arial"/>
          <w:sz w:val="20"/>
        </w:rPr>
        <w:t xml:space="preserve">, </w:t>
      </w:r>
      <w:r w:rsidRPr="0012028A">
        <w:rPr>
          <w:rFonts w:ascii="Arial" w:hAnsi="Arial" w:cs="Arial"/>
          <w:b/>
          <w:sz w:val="20"/>
        </w:rPr>
        <w:t>4</w:t>
      </w:r>
      <w:r w:rsidRPr="0012028A">
        <w:rPr>
          <w:rFonts w:ascii="Arial" w:hAnsi="Arial" w:cs="Arial"/>
          <w:sz w:val="20"/>
        </w:rPr>
        <w:t xml:space="preserve">(1): 107-111. </w:t>
      </w:r>
    </w:p>
    <w:p w14:paraId="7AF7D438" w14:textId="77777777" w:rsidR="00F452F7" w:rsidRPr="0012028A" w:rsidRDefault="00F452F7" w:rsidP="00F452F7">
      <w:pPr>
        <w:pStyle w:val="ListParagraph"/>
        <w:numPr>
          <w:ilvl w:val="0"/>
          <w:numId w:val="3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Pant, B., </w:t>
      </w:r>
      <w:r w:rsidRPr="0012028A">
        <w:rPr>
          <w:rFonts w:ascii="Arial" w:hAnsi="Arial" w:cs="Arial"/>
          <w:b/>
          <w:sz w:val="20"/>
        </w:rPr>
        <w:t>Chaudhary, R.P.,</w:t>
      </w:r>
      <w:r w:rsidRPr="0012028A">
        <w:rPr>
          <w:rFonts w:ascii="Arial" w:hAnsi="Arial" w:cs="Arial"/>
          <w:sz w:val="20"/>
        </w:rPr>
        <w:t xml:space="preserve"> and Subedi, A. (2003). Orchids of Nepal Himalaya and their Conservation Strategies. In Proceedings of International Seminar in Mountain-Kathmandu, March 6-8, 2002, pp. 485-495. Royal Nepal Academy of Science and Technology, Kathmandu, Nepal.</w:t>
      </w:r>
    </w:p>
    <w:p w14:paraId="1095542B" w14:textId="77777777" w:rsidR="00F452F7" w:rsidRPr="0012028A" w:rsidRDefault="00C1770D" w:rsidP="00F452F7">
      <w:pPr>
        <w:pStyle w:val="ListParagraph"/>
        <w:numPr>
          <w:ilvl w:val="0"/>
          <w:numId w:val="30"/>
        </w:numPr>
        <w:tabs>
          <w:tab w:val="left" w:pos="0"/>
          <w:tab w:val="left" w:pos="360"/>
          <w:tab w:val="left" w:pos="792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Panthi, M.P. and </w:t>
      </w:r>
      <w:r w:rsidR="00F452F7" w:rsidRPr="0012028A">
        <w:rPr>
          <w:rFonts w:ascii="Arial" w:hAnsi="Arial" w:cs="Arial"/>
          <w:b/>
          <w:sz w:val="20"/>
        </w:rPr>
        <w:t>Chaudhary, R.P.</w:t>
      </w:r>
      <w:r w:rsidR="00F452F7" w:rsidRPr="0012028A">
        <w:rPr>
          <w:rFonts w:ascii="Arial" w:hAnsi="Arial" w:cs="Arial"/>
          <w:sz w:val="20"/>
        </w:rPr>
        <w:t xml:space="preserve"> (2003). Ethnobotanical plant resources of Arghakhanchi </w:t>
      </w:r>
      <w:r w:rsidR="00F452F7">
        <w:rPr>
          <w:rFonts w:ascii="Arial" w:hAnsi="Arial" w:cs="Arial"/>
          <w:sz w:val="20"/>
        </w:rPr>
        <w:t>D</w:t>
      </w:r>
      <w:r w:rsidR="00F452F7" w:rsidRPr="0012028A">
        <w:rPr>
          <w:rFonts w:ascii="Arial" w:hAnsi="Arial" w:cs="Arial"/>
          <w:sz w:val="20"/>
        </w:rPr>
        <w:t xml:space="preserve">istrict, west Nepal. </w:t>
      </w:r>
      <w:r w:rsidR="00F452F7" w:rsidRPr="0012028A">
        <w:rPr>
          <w:rFonts w:ascii="Arial" w:hAnsi="Arial" w:cs="Arial"/>
          <w:i/>
          <w:sz w:val="20"/>
        </w:rPr>
        <w:t>Ethnobotany</w:t>
      </w:r>
      <w:r w:rsidR="00F452F7" w:rsidRPr="0012028A">
        <w:rPr>
          <w:rFonts w:ascii="Arial" w:hAnsi="Arial" w:cs="Arial"/>
          <w:sz w:val="20"/>
        </w:rPr>
        <w:t xml:space="preserve">, </w:t>
      </w:r>
      <w:r w:rsidR="00F452F7" w:rsidRPr="0012028A">
        <w:rPr>
          <w:rFonts w:ascii="Arial" w:hAnsi="Arial" w:cs="Arial"/>
          <w:b/>
          <w:sz w:val="20"/>
        </w:rPr>
        <w:t>15</w:t>
      </w:r>
      <w:r w:rsidR="00F452F7" w:rsidRPr="0012028A">
        <w:rPr>
          <w:rFonts w:ascii="Arial" w:hAnsi="Arial" w:cs="Arial"/>
          <w:sz w:val="20"/>
        </w:rPr>
        <w:t xml:space="preserve">(1-2): 71-86. </w:t>
      </w:r>
    </w:p>
    <w:p w14:paraId="4BCAB7C8" w14:textId="77777777" w:rsidR="00F452F7" w:rsidRPr="0012028A" w:rsidRDefault="00F452F7" w:rsidP="00F452F7">
      <w:pPr>
        <w:pStyle w:val="ListParagraph"/>
        <w:numPr>
          <w:ilvl w:val="0"/>
          <w:numId w:val="3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lastRenderedPageBreak/>
        <w:t xml:space="preserve">Panthi, M.P. and </w:t>
      </w:r>
      <w:r w:rsidRPr="0012028A">
        <w:rPr>
          <w:rFonts w:ascii="Arial" w:hAnsi="Arial" w:cs="Arial"/>
          <w:b/>
          <w:sz w:val="20"/>
        </w:rPr>
        <w:t>Chaudhary, R.P.</w:t>
      </w:r>
      <w:r w:rsidRPr="0012028A">
        <w:rPr>
          <w:rFonts w:ascii="Arial" w:hAnsi="Arial" w:cs="Arial"/>
          <w:sz w:val="20"/>
        </w:rPr>
        <w:t xml:space="preserve"> (2002). Angiospermic flora of Arghakhanchi </w:t>
      </w:r>
      <w:r>
        <w:rPr>
          <w:rFonts w:ascii="Arial" w:hAnsi="Arial" w:cs="Arial"/>
          <w:sz w:val="20"/>
        </w:rPr>
        <w:t>D</w:t>
      </w:r>
      <w:r w:rsidRPr="0012028A">
        <w:rPr>
          <w:rFonts w:ascii="Arial" w:hAnsi="Arial" w:cs="Arial"/>
          <w:sz w:val="20"/>
        </w:rPr>
        <w:t xml:space="preserve">istrict and adjoining areas, west Nepal. </w:t>
      </w:r>
      <w:r w:rsidRPr="0012028A">
        <w:rPr>
          <w:rFonts w:ascii="Arial" w:hAnsi="Arial" w:cs="Arial"/>
          <w:i/>
          <w:sz w:val="20"/>
        </w:rPr>
        <w:t xml:space="preserve">J. Nat. Hist. Mus. </w:t>
      </w:r>
      <w:r w:rsidRPr="0012028A">
        <w:rPr>
          <w:rFonts w:ascii="Arial" w:hAnsi="Arial" w:cs="Arial"/>
          <w:sz w:val="20"/>
        </w:rPr>
        <w:t xml:space="preserve">(Nepal), </w:t>
      </w:r>
      <w:r w:rsidRPr="0012028A">
        <w:rPr>
          <w:rFonts w:ascii="Arial" w:hAnsi="Arial" w:cs="Arial"/>
          <w:b/>
          <w:sz w:val="20"/>
        </w:rPr>
        <w:t>21</w:t>
      </w:r>
      <w:r w:rsidRPr="0012028A">
        <w:rPr>
          <w:rFonts w:ascii="Arial" w:hAnsi="Arial" w:cs="Arial"/>
          <w:sz w:val="20"/>
        </w:rPr>
        <w:t>: 7-32.</w:t>
      </w:r>
    </w:p>
    <w:p w14:paraId="3AF95C68" w14:textId="77777777" w:rsidR="00F452F7" w:rsidRPr="0012028A" w:rsidRDefault="00C1770D" w:rsidP="00F452F7">
      <w:pPr>
        <w:pStyle w:val="ListParagraph"/>
        <w:numPr>
          <w:ilvl w:val="0"/>
          <w:numId w:val="3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Shakya, L.R., Subedi, A. and </w:t>
      </w:r>
      <w:r w:rsidR="00F452F7" w:rsidRPr="0012028A">
        <w:rPr>
          <w:rFonts w:ascii="Arial" w:hAnsi="Arial" w:cs="Arial"/>
          <w:b/>
          <w:sz w:val="20"/>
        </w:rPr>
        <w:t>Chaudhary, R.P.</w:t>
      </w:r>
      <w:r w:rsidR="00F452F7" w:rsidRPr="0012028A">
        <w:rPr>
          <w:rFonts w:ascii="Arial" w:hAnsi="Arial" w:cs="Arial"/>
          <w:sz w:val="20"/>
        </w:rPr>
        <w:t xml:space="preserve"> (2002). </w:t>
      </w:r>
      <w:r w:rsidR="00F452F7" w:rsidRPr="0012028A">
        <w:rPr>
          <w:rFonts w:ascii="Arial" w:hAnsi="Arial" w:cs="Arial"/>
          <w:b/>
          <w:i/>
          <w:sz w:val="20"/>
        </w:rPr>
        <w:t>Oberonia parvula</w:t>
      </w:r>
      <w:r w:rsidR="00F452F7" w:rsidRPr="0012028A">
        <w:rPr>
          <w:rFonts w:ascii="Arial" w:hAnsi="Arial" w:cs="Arial"/>
          <w:sz w:val="20"/>
        </w:rPr>
        <w:t xml:space="preserve"> King et Pantling (Orchidaceae) – a new record for Nepal. In: </w:t>
      </w:r>
      <w:r w:rsidR="00F452F7" w:rsidRPr="0012028A">
        <w:rPr>
          <w:rFonts w:ascii="Arial" w:hAnsi="Arial" w:cs="Arial"/>
          <w:i/>
          <w:sz w:val="20"/>
        </w:rPr>
        <w:t>Perspective of Plant Biodiversity</w:t>
      </w:r>
      <w:r w:rsidR="00F452F7" w:rsidRPr="0012028A">
        <w:rPr>
          <w:rFonts w:ascii="Arial" w:hAnsi="Arial" w:cs="Arial"/>
          <w:sz w:val="20"/>
        </w:rPr>
        <w:t xml:space="preserve">, (Ed.: A.P. Das), pp. 213-216. Bishen Singh and Mahendra Pal Singh, Dehra Dun, India. </w:t>
      </w:r>
    </w:p>
    <w:p w14:paraId="0B5AD914" w14:textId="77777777" w:rsidR="00F452F7" w:rsidRPr="0012028A" w:rsidRDefault="00C1770D" w:rsidP="00F452F7">
      <w:pPr>
        <w:pStyle w:val="ListParagraph"/>
        <w:numPr>
          <w:ilvl w:val="0"/>
          <w:numId w:val="3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Chaudhary, R.P., Sah, J.P., Singh, R.L. and Tiwari, R.D. (2002). The use of plant resources and its impact on conservation in Parsa Wildlife Reserve, Nepal. </w:t>
      </w:r>
      <w:r w:rsidR="00F452F7" w:rsidRPr="0012028A">
        <w:rPr>
          <w:rFonts w:ascii="Arial" w:hAnsi="Arial" w:cs="Arial"/>
          <w:i/>
          <w:sz w:val="20"/>
        </w:rPr>
        <w:t>Environmental Biology and Conservation</w:t>
      </w:r>
      <w:r w:rsidR="00F452F7" w:rsidRPr="0012028A">
        <w:rPr>
          <w:rFonts w:ascii="Arial" w:hAnsi="Arial" w:cs="Arial"/>
          <w:sz w:val="20"/>
        </w:rPr>
        <w:t xml:space="preserve">, </w:t>
      </w:r>
      <w:r w:rsidR="00F452F7" w:rsidRPr="0012028A">
        <w:rPr>
          <w:rFonts w:ascii="Arial" w:hAnsi="Arial" w:cs="Arial"/>
          <w:b/>
          <w:sz w:val="20"/>
        </w:rPr>
        <w:t>7</w:t>
      </w:r>
      <w:r w:rsidR="00F452F7" w:rsidRPr="0012028A">
        <w:rPr>
          <w:rFonts w:ascii="Arial" w:hAnsi="Arial" w:cs="Arial"/>
          <w:sz w:val="20"/>
        </w:rPr>
        <w:t xml:space="preserve">: 67-80. </w:t>
      </w:r>
    </w:p>
    <w:p w14:paraId="374678D5" w14:textId="77777777" w:rsidR="00F452F7" w:rsidRPr="0012028A" w:rsidRDefault="00F452F7" w:rsidP="00F452F7">
      <w:pPr>
        <w:pStyle w:val="ListParagraph"/>
        <w:numPr>
          <w:ilvl w:val="0"/>
          <w:numId w:val="3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Shakya, L.R. and </w:t>
      </w:r>
      <w:r w:rsidRPr="0012028A">
        <w:rPr>
          <w:rFonts w:ascii="Arial" w:hAnsi="Arial" w:cs="Arial"/>
          <w:b/>
          <w:sz w:val="20"/>
        </w:rPr>
        <w:t>Chaudhary, R.P.</w:t>
      </w:r>
      <w:r w:rsidRPr="0012028A">
        <w:rPr>
          <w:rFonts w:ascii="Arial" w:hAnsi="Arial" w:cs="Arial"/>
          <w:sz w:val="20"/>
        </w:rPr>
        <w:t xml:space="preserve"> (2001). Status, distribution and conservation of </w:t>
      </w:r>
      <w:r w:rsidRPr="0012028A">
        <w:rPr>
          <w:rFonts w:ascii="Arial" w:hAnsi="Arial" w:cs="Arial"/>
          <w:i/>
          <w:sz w:val="20"/>
        </w:rPr>
        <w:t>Oberonia</w:t>
      </w:r>
      <w:r w:rsidRPr="0012028A">
        <w:rPr>
          <w:rFonts w:ascii="Arial" w:hAnsi="Arial" w:cs="Arial"/>
          <w:sz w:val="20"/>
        </w:rPr>
        <w:t xml:space="preserve"> (Orchidaceae) in the Himalaya. In: </w:t>
      </w:r>
      <w:r w:rsidRPr="0012028A">
        <w:rPr>
          <w:rFonts w:ascii="Arial" w:hAnsi="Arial" w:cs="Arial"/>
          <w:i/>
          <w:sz w:val="20"/>
        </w:rPr>
        <w:t xml:space="preserve"> Environment and Agriculture: Biodiversity, Agriculture, and Pollution in South Asia </w:t>
      </w:r>
      <w:r w:rsidRPr="0012028A">
        <w:rPr>
          <w:rFonts w:ascii="Arial" w:hAnsi="Arial" w:cs="Arial"/>
          <w:sz w:val="20"/>
        </w:rPr>
        <w:t xml:space="preserve">(Eds.: P.K. Jha, S.R. Baral, S.B. Karmacharya, H.D. Lekhak, P. Lacoul and C.B. Baniya), vol. </w:t>
      </w:r>
      <w:r w:rsidRPr="0012028A">
        <w:rPr>
          <w:rFonts w:ascii="Arial" w:hAnsi="Arial" w:cs="Arial"/>
          <w:b/>
          <w:sz w:val="20"/>
        </w:rPr>
        <w:t>2</w:t>
      </w:r>
      <w:r w:rsidRPr="0012028A">
        <w:rPr>
          <w:rFonts w:ascii="Arial" w:hAnsi="Arial" w:cs="Arial"/>
          <w:sz w:val="20"/>
        </w:rPr>
        <w:t>, pp. 61-64. Ecological Society (ECOS), P.O. Box 6132, Kathmandu, Nepal.</w:t>
      </w:r>
    </w:p>
    <w:p w14:paraId="25964F6F" w14:textId="726B3559" w:rsidR="00F452F7" w:rsidRDefault="00C1770D" w:rsidP="00F452F7">
      <w:pPr>
        <w:pStyle w:val="ListParagraph"/>
        <w:numPr>
          <w:ilvl w:val="0"/>
          <w:numId w:val="3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Baral, L.P., Gupta, V.N.P., Vetaas, O.R. and </w:t>
      </w:r>
      <w:r w:rsidR="00F452F7" w:rsidRPr="0012028A">
        <w:rPr>
          <w:rFonts w:ascii="Arial" w:hAnsi="Arial" w:cs="Arial"/>
          <w:b/>
          <w:sz w:val="20"/>
        </w:rPr>
        <w:t>Chaudhary, R.P.</w:t>
      </w:r>
      <w:r w:rsidR="00F452F7" w:rsidRPr="0012028A">
        <w:rPr>
          <w:rFonts w:ascii="Arial" w:hAnsi="Arial" w:cs="Arial"/>
          <w:sz w:val="20"/>
        </w:rPr>
        <w:t xml:space="preserve"> (2001). Pteridophytes of </w:t>
      </w:r>
      <w:r w:rsidR="003F425E" w:rsidRPr="0012028A">
        <w:rPr>
          <w:rFonts w:ascii="Arial" w:hAnsi="Arial" w:cs="Arial"/>
          <w:sz w:val="20"/>
        </w:rPr>
        <w:t>Arun River</w:t>
      </w:r>
      <w:r w:rsidR="00F452F7" w:rsidRPr="0012028A">
        <w:rPr>
          <w:rFonts w:ascii="Arial" w:hAnsi="Arial" w:cs="Arial"/>
          <w:sz w:val="20"/>
        </w:rPr>
        <w:t xml:space="preserve"> basin of Makalu Barun National Park and Buffer zone, eastern Nepal. In: </w:t>
      </w:r>
      <w:r w:rsidR="00F452F7" w:rsidRPr="0012028A">
        <w:rPr>
          <w:rFonts w:ascii="Arial" w:hAnsi="Arial" w:cs="Arial"/>
          <w:i/>
          <w:sz w:val="20"/>
        </w:rPr>
        <w:t>Proceedings of the International Symposium on the Himalayan Environments: Mountain Science and Ecotourism/Biodiversity</w:t>
      </w:r>
      <w:r w:rsidR="00F452F7" w:rsidRPr="0012028A">
        <w:rPr>
          <w:rFonts w:ascii="Arial" w:hAnsi="Arial" w:cs="Arial"/>
          <w:sz w:val="20"/>
        </w:rPr>
        <w:t>, (Eds.: Watanabe, T., Sicroff, T., Khanal, N.R. and Gautam, M.P.), pp. 92-102. Hokkaido University, Japan and Tribhuvan University, Nepal.</w:t>
      </w:r>
    </w:p>
    <w:p w14:paraId="127216D1" w14:textId="3F26AD94" w:rsidR="00F452F7" w:rsidRPr="0012028A" w:rsidRDefault="00C1770D" w:rsidP="00F452F7">
      <w:pPr>
        <w:pStyle w:val="ListParagraph"/>
        <w:numPr>
          <w:ilvl w:val="0"/>
          <w:numId w:val="3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Kunwar, R., Gupta, V.N.P., Vetaas, O.R. and </w:t>
      </w:r>
      <w:r w:rsidR="00F452F7" w:rsidRPr="0012028A">
        <w:rPr>
          <w:rFonts w:ascii="Arial" w:hAnsi="Arial" w:cs="Arial"/>
          <w:b/>
          <w:sz w:val="20"/>
        </w:rPr>
        <w:t>Chaudhary, R.P.</w:t>
      </w:r>
      <w:r w:rsidR="00F452F7" w:rsidRPr="0012028A">
        <w:rPr>
          <w:rFonts w:ascii="Arial" w:hAnsi="Arial" w:cs="Arial"/>
          <w:sz w:val="20"/>
        </w:rPr>
        <w:t xml:space="preserve"> (2001). Vegetation dynamics of h</w:t>
      </w:r>
      <w:r w:rsidR="00F452F7">
        <w:rPr>
          <w:rFonts w:ascii="Arial" w:hAnsi="Arial" w:cs="Arial"/>
          <w:sz w:val="20"/>
        </w:rPr>
        <w:t>erbaceous plants in lower Arun River basin of Makalu Barun B</w:t>
      </w:r>
      <w:r w:rsidR="00F452F7" w:rsidRPr="0012028A">
        <w:rPr>
          <w:rFonts w:ascii="Arial" w:hAnsi="Arial" w:cs="Arial"/>
          <w:sz w:val="20"/>
        </w:rPr>
        <w:t xml:space="preserve">uffer </w:t>
      </w:r>
      <w:r w:rsidR="00F452F7">
        <w:rPr>
          <w:rFonts w:ascii="Arial" w:hAnsi="Arial" w:cs="Arial"/>
          <w:sz w:val="20"/>
        </w:rPr>
        <w:t>Z</w:t>
      </w:r>
      <w:r w:rsidR="00F452F7" w:rsidRPr="0012028A">
        <w:rPr>
          <w:rFonts w:ascii="Arial" w:hAnsi="Arial" w:cs="Arial"/>
          <w:sz w:val="20"/>
        </w:rPr>
        <w:t xml:space="preserve">one, eastern Nepal. In: </w:t>
      </w:r>
      <w:r w:rsidR="00F452F7" w:rsidRPr="0012028A">
        <w:rPr>
          <w:rFonts w:ascii="Arial" w:hAnsi="Arial" w:cs="Arial"/>
          <w:i/>
          <w:sz w:val="20"/>
        </w:rPr>
        <w:t>Proceedings of the International Symposium on the Himalayan Environments: Mountain Science and Ecotourism/Biodiversity</w:t>
      </w:r>
      <w:r w:rsidR="00F452F7" w:rsidRPr="0012028A">
        <w:rPr>
          <w:rFonts w:ascii="Arial" w:hAnsi="Arial" w:cs="Arial"/>
          <w:sz w:val="20"/>
        </w:rPr>
        <w:t xml:space="preserve">, (Eds.: </w:t>
      </w:r>
      <w:r w:rsidR="003F425E">
        <w:rPr>
          <w:rFonts w:ascii="Arial" w:hAnsi="Arial" w:cs="Arial"/>
          <w:sz w:val="20"/>
        </w:rPr>
        <w:t xml:space="preserve">T. </w:t>
      </w:r>
      <w:r w:rsidR="00F452F7" w:rsidRPr="0012028A">
        <w:rPr>
          <w:rFonts w:ascii="Arial" w:hAnsi="Arial" w:cs="Arial"/>
          <w:sz w:val="20"/>
        </w:rPr>
        <w:t xml:space="preserve">Watanabe, </w:t>
      </w:r>
      <w:r w:rsidR="003F425E">
        <w:rPr>
          <w:rFonts w:ascii="Arial" w:hAnsi="Arial" w:cs="Arial"/>
          <w:sz w:val="20"/>
        </w:rPr>
        <w:t xml:space="preserve">T. </w:t>
      </w:r>
      <w:r w:rsidR="00F452F7" w:rsidRPr="0012028A">
        <w:rPr>
          <w:rFonts w:ascii="Arial" w:hAnsi="Arial" w:cs="Arial"/>
          <w:sz w:val="20"/>
        </w:rPr>
        <w:t>Sicroff,</w:t>
      </w:r>
      <w:r w:rsidR="003F425E">
        <w:rPr>
          <w:rFonts w:ascii="Arial" w:hAnsi="Arial" w:cs="Arial"/>
          <w:sz w:val="20"/>
        </w:rPr>
        <w:t xml:space="preserve"> </w:t>
      </w:r>
      <w:r w:rsidR="00F452F7" w:rsidRPr="0012028A">
        <w:rPr>
          <w:rFonts w:ascii="Arial" w:hAnsi="Arial" w:cs="Arial"/>
          <w:sz w:val="20"/>
        </w:rPr>
        <w:t xml:space="preserve"> </w:t>
      </w:r>
      <w:r w:rsidR="003F425E">
        <w:rPr>
          <w:rFonts w:ascii="Arial" w:hAnsi="Arial" w:cs="Arial"/>
          <w:sz w:val="20"/>
        </w:rPr>
        <w:t xml:space="preserve">N.R. </w:t>
      </w:r>
      <w:r w:rsidR="00F452F7" w:rsidRPr="0012028A">
        <w:rPr>
          <w:rFonts w:ascii="Arial" w:hAnsi="Arial" w:cs="Arial"/>
          <w:sz w:val="20"/>
        </w:rPr>
        <w:t xml:space="preserve">Khanal, and </w:t>
      </w:r>
      <w:r w:rsidR="003F425E">
        <w:rPr>
          <w:rFonts w:ascii="Arial" w:hAnsi="Arial" w:cs="Arial"/>
          <w:sz w:val="20"/>
        </w:rPr>
        <w:t xml:space="preserve">M.P. </w:t>
      </w:r>
      <w:r w:rsidR="00F452F7" w:rsidRPr="0012028A">
        <w:rPr>
          <w:rFonts w:ascii="Arial" w:hAnsi="Arial" w:cs="Arial"/>
          <w:sz w:val="20"/>
        </w:rPr>
        <w:t>Gautam), pp. 103-110. Hokkaido University, Japan and Tribhuvan University, Nepal.</w:t>
      </w:r>
    </w:p>
    <w:p w14:paraId="3DE1F9F6" w14:textId="77777777" w:rsidR="00F452F7" w:rsidRPr="0012028A" w:rsidRDefault="00C1770D" w:rsidP="00F452F7">
      <w:pPr>
        <w:pStyle w:val="ListParagraph"/>
        <w:numPr>
          <w:ilvl w:val="0"/>
          <w:numId w:val="3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Chaudhary, R.P. (2001). Ecotourism: Bridge between biodiversity conservation and development in Nepal. In: </w:t>
      </w:r>
      <w:r w:rsidR="00F452F7" w:rsidRPr="0012028A">
        <w:rPr>
          <w:rFonts w:ascii="Arial" w:hAnsi="Arial" w:cs="Arial"/>
          <w:i/>
          <w:sz w:val="20"/>
        </w:rPr>
        <w:t>Proceedings of the International Symposium on the Himalayan Environments: Mountain Science and Ecotourism/Biodiversity</w:t>
      </w:r>
      <w:r w:rsidR="00F452F7" w:rsidRPr="0012028A">
        <w:rPr>
          <w:rFonts w:ascii="Arial" w:hAnsi="Arial" w:cs="Arial"/>
          <w:sz w:val="20"/>
        </w:rPr>
        <w:t>, (Eds.: Watanabe, T., Sicroff, T., Khanal, N.R. and Gautam, M.P.), pp. 31-39. Hokkaido University, Japan and Tribhuvan University, Nepal.</w:t>
      </w:r>
    </w:p>
    <w:p w14:paraId="213F2863" w14:textId="77777777" w:rsidR="00F452F7" w:rsidRPr="0012028A" w:rsidRDefault="00C1770D" w:rsidP="00F452F7">
      <w:pPr>
        <w:pStyle w:val="ListParagraph"/>
        <w:numPr>
          <w:ilvl w:val="0"/>
          <w:numId w:val="3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Shakya, L.R. and </w:t>
      </w:r>
      <w:r w:rsidR="00F452F7" w:rsidRPr="0012028A">
        <w:rPr>
          <w:rFonts w:ascii="Arial" w:hAnsi="Arial" w:cs="Arial"/>
          <w:b/>
          <w:sz w:val="20"/>
        </w:rPr>
        <w:t>Chaudhary, R.P</w:t>
      </w:r>
      <w:r w:rsidR="00F452F7" w:rsidRPr="0012028A">
        <w:rPr>
          <w:rFonts w:ascii="Arial" w:hAnsi="Arial" w:cs="Arial"/>
          <w:sz w:val="20"/>
        </w:rPr>
        <w:t xml:space="preserve">. (2000). A new species of </w:t>
      </w:r>
      <w:r w:rsidR="00F452F7" w:rsidRPr="0012028A">
        <w:rPr>
          <w:rFonts w:ascii="Arial" w:hAnsi="Arial" w:cs="Arial"/>
          <w:i/>
          <w:sz w:val="20"/>
        </w:rPr>
        <w:t>Oberonia</w:t>
      </w:r>
      <w:r w:rsidR="00F452F7" w:rsidRPr="0012028A">
        <w:rPr>
          <w:rFonts w:ascii="Arial" w:hAnsi="Arial" w:cs="Arial"/>
          <w:sz w:val="20"/>
        </w:rPr>
        <w:t xml:space="preserve"> (Orchidaceae) from Meghalaya, India. </w:t>
      </w:r>
      <w:r w:rsidR="00F452F7" w:rsidRPr="0012028A">
        <w:rPr>
          <w:rFonts w:ascii="Arial" w:hAnsi="Arial" w:cs="Arial"/>
          <w:i/>
          <w:sz w:val="20"/>
        </w:rPr>
        <w:t>Rheedea</w:t>
      </w:r>
      <w:r w:rsidR="00F452F7" w:rsidRPr="0012028A">
        <w:rPr>
          <w:rFonts w:ascii="Arial" w:hAnsi="Arial" w:cs="Arial"/>
          <w:sz w:val="20"/>
        </w:rPr>
        <w:t xml:space="preserve">, </w:t>
      </w:r>
      <w:r w:rsidR="00F452F7" w:rsidRPr="0012028A">
        <w:rPr>
          <w:rFonts w:ascii="Arial" w:hAnsi="Arial" w:cs="Arial"/>
          <w:b/>
          <w:sz w:val="20"/>
        </w:rPr>
        <w:t>10</w:t>
      </w:r>
      <w:r w:rsidR="00F452F7" w:rsidRPr="0012028A">
        <w:rPr>
          <w:rFonts w:ascii="Arial" w:hAnsi="Arial" w:cs="Arial"/>
          <w:sz w:val="20"/>
        </w:rPr>
        <w:t>(1): 55-58.</w:t>
      </w:r>
    </w:p>
    <w:p w14:paraId="0EFD2586" w14:textId="77777777" w:rsidR="00F452F7" w:rsidRPr="0012028A" w:rsidRDefault="00F452F7" w:rsidP="00F452F7">
      <w:pPr>
        <w:pStyle w:val="ListParagraph"/>
        <w:numPr>
          <w:ilvl w:val="0"/>
          <w:numId w:val="30"/>
        </w:numPr>
        <w:tabs>
          <w:tab w:val="left" w:pos="0"/>
          <w:tab w:val="left" w:pos="36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Chaudhary, R.P., Shakya, R. and Shrestha, B.K. (1999). Nutritive values of some edible wild tropical fruits of Nepal. </w:t>
      </w:r>
      <w:r w:rsidRPr="0012028A">
        <w:rPr>
          <w:rFonts w:ascii="Arial" w:hAnsi="Arial" w:cs="Arial"/>
          <w:i/>
          <w:sz w:val="20"/>
        </w:rPr>
        <w:t>Scientific World</w:t>
      </w:r>
      <w:r w:rsidRPr="0012028A">
        <w:rPr>
          <w:rFonts w:ascii="Arial" w:hAnsi="Arial" w:cs="Arial"/>
          <w:sz w:val="20"/>
        </w:rPr>
        <w:t xml:space="preserve">, </w:t>
      </w:r>
      <w:r w:rsidRPr="0012028A">
        <w:rPr>
          <w:rFonts w:ascii="Arial" w:hAnsi="Arial" w:cs="Arial"/>
          <w:b/>
          <w:sz w:val="20"/>
        </w:rPr>
        <w:t>1</w:t>
      </w:r>
      <w:r w:rsidRPr="0012028A">
        <w:rPr>
          <w:rFonts w:ascii="Arial" w:hAnsi="Arial" w:cs="Arial"/>
          <w:sz w:val="20"/>
        </w:rPr>
        <w:t>(1): 25-28.</w:t>
      </w:r>
    </w:p>
    <w:p w14:paraId="20954B11" w14:textId="77777777" w:rsidR="00F452F7" w:rsidRPr="0012028A" w:rsidRDefault="00F452F7" w:rsidP="00F452F7">
      <w:pPr>
        <w:pStyle w:val="ListParagraph"/>
        <w:numPr>
          <w:ilvl w:val="0"/>
          <w:numId w:val="30"/>
        </w:numPr>
        <w:tabs>
          <w:tab w:val="left" w:pos="0"/>
          <w:tab w:val="left" w:pos="450"/>
          <w:tab w:val="left" w:pos="5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Nepal, M., Gupta, V.N.P., Vetaas, O.R. and </w:t>
      </w:r>
      <w:r w:rsidRPr="0012028A">
        <w:rPr>
          <w:rFonts w:ascii="Arial" w:hAnsi="Arial" w:cs="Arial"/>
          <w:b/>
          <w:sz w:val="20"/>
        </w:rPr>
        <w:t>Chaudhary, R.P.</w:t>
      </w:r>
      <w:r w:rsidRPr="0012028A">
        <w:rPr>
          <w:rFonts w:ascii="Arial" w:hAnsi="Arial" w:cs="Arial"/>
          <w:sz w:val="20"/>
        </w:rPr>
        <w:t xml:space="preserve">  (1999). Utilization of Plant Resources of Makalu-Barun Buffer zone, Eastern Nepal used by Rais and the Sherpa Communities. Proceedings of III National Conference on Science and Technology (March 8-11, 1999), pp. 1359-1370. Royal Nepal Academy of Science and Technology, Kathmandu, Nepal.</w:t>
      </w:r>
    </w:p>
    <w:p w14:paraId="1A6D864C" w14:textId="77777777" w:rsidR="00F452F7" w:rsidRPr="0012028A" w:rsidRDefault="00D5593F" w:rsidP="00F452F7">
      <w:pPr>
        <w:pStyle w:val="ListParagraph"/>
        <w:numPr>
          <w:ilvl w:val="0"/>
          <w:numId w:val="30"/>
        </w:numPr>
        <w:tabs>
          <w:tab w:val="left" w:pos="0"/>
          <w:tab w:val="left" w:pos="45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Sah, J.P., Singh, R.L., Tiwari, R.D. and </w:t>
      </w:r>
      <w:r w:rsidR="00F452F7" w:rsidRPr="0012028A">
        <w:rPr>
          <w:rFonts w:ascii="Arial" w:hAnsi="Arial" w:cs="Arial"/>
          <w:b/>
          <w:sz w:val="20"/>
        </w:rPr>
        <w:t>Chaudhary, R.P</w:t>
      </w:r>
      <w:r w:rsidR="00F452F7" w:rsidRPr="0012028A">
        <w:rPr>
          <w:rFonts w:ascii="Arial" w:hAnsi="Arial" w:cs="Arial"/>
          <w:sz w:val="20"/>
        </w:rPr>
        <w:t xml:space="preserve">.  (1999). Biodiversity in Parsa Wildlife Reserve, Nepal: Status, Significance and Conservation. </w:t>
      </w:r>
      <w:r w:rsidR="00F452F7" w:rsidRPr="0012028A">
        <w:rPr>
          <w:rFonts w:ascii="Arial" w:hAnsi="Arial" w:cs="Arial"/>
          <w:i/>
          <w:sz w:val="20"/>
        </w:rPr>
        <w:t>Tiger Paper</w:t>
      </w:r>
      <w:r w:rsidR="00F452F7" w:rsidRPr="0012028A">
        <w:rPr>
          <w:rFonts w:ascii="Arial" w:hAnsi="Arial" w:cs="Arial"/>
          <w:sz w:val="20"/>
        </w:rPr>
        <w:t xml:space="preserve">, </w:t>
      </w:r>
      <w:r w:rsidR="00F452F7" w:rsidRPr="0012028A">
        <w:rPr>
          <w:rFonts w:ascii="Arial" w:hAnsi="Arial" w:cs="Arial"/>
          <w:b/>
          <w:sz w:val="20"/>
        </w:rPr>
        <w:t>26</w:t>
      </w:r>
      <w:r w:rsidR="00F452F7" w:rsidRPr="0012028A">
        <w:rPr>
          <w:rFonts w:ascii="Arial" w:hAnsi="Arial" w:cs="Arial"/>
          <w:sz w:val="20"/>
        </w:rPr>
        <w:t>(3): 5-12.</w:t>
      </w:r>
    </w:p>
    <w:p w14:paraId="76C5D125" w14:textId="77777777" w:rsidR="00F452F7" w:rsidRPr="0012028A" w:rsidRDefault="00D5593F" w:rsidP="00F452F7">
      <w:pPr>
        <w:pStyle w:val="ListParagraph"/>
        <w:numPr>
          <w:ilvl w:val="0"/>
          <w:numId w:val="30"/>
        </w:numPr>
        <w:tabs>
          <w:tab w:val="left" w:pos="0"/>
          <w:tab w:val="left" w:pos="45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Shakya, L.R. and </w:t>
      </w:r>
      <w:r w:rsidR="00F452F7" w:rsidRPr="0012028A">
        <w:rPr>
          <w:rFonts w:ascii="Arial" w:hAnsi="Arial" w:cs="Arial"/>
          <w:b/>
          <w:sz w:val="20"/>
        </w:rPr>
        <w:t>Chaudhary, R.P</w:t>
      </w:r>
      <w:r w:rsidR="00F452F7" w:rsidRPr="0012028A">
        <w:rPr>
          <w:rFonts w:ascii="Arial" w:hAnsi="Arial" w:cs="Arial"/>
          <w:sz w:val="20"/>
        </w:rPr>
        <w:t xml:space="preserve">.  (1999). Taxonomy of </w:t>
      </w:r>
      <w:r w:rsidR="00F452F7" w:rsidRPr="0012028A">
        <w:rPr>
          <w:rFonts w:ascii="Arial" w:hAnsi="Arial" w:cs="Arial"/>
          <w:i/>
          <w:sz w:val="20"/>
        </w:rPr>
        <w:t>Oberonia rufilabris</w:t>
      </w:r>
      <w:r w:rsidR="00F452F7" w:rsidRPr="0012028A">
        <w:rPr>
          <w:rFonts w:ascii="Arial" w:hAnsi="Arial" w:cs="Arial"/>
          <w:sz w:val="20"/>
        </w:rPr>
        <w:t xml:space="preserve"> (Orchidaceae) and allied new species from the Himalayas. </w:t>
      </w:r>
      <w:r w:rsidR="00F452F7" w:rsidRPr="0012028A">
        <w:rPr>
          <w:rFonts w:ascii="Arial" w:hAnsi="Arial" w:cs="Arial"/>
          <w:i/>
          <w:sz w:val="20"/>
        </w:rPr>
        <w:t>Harvard Papers in Botany</w:t>
      </w:r>
      <w:r w:rsidR="00F452F7" w:rsidRPr="0012028A">
        <w:rPr>
          <w:rFonts w:ascii="Arial" w:hAnsi="Arial" w:cs="Arial"/>
          <w:sz w:val="20"/>
        </w:rPr>
        <w:t xml:space="preserve">, </w:t>
      </w:r>
      <w:r w:rsidR="00F452F7" w:rsidRPr="0012028A">
        <w:rPr>
          <w:rFonts w:ascii="Arial" w:hAnsi="Arial" w:cs="Arial"/>
          <w:b/>
          <w:sz w:val="20"/>
        </w:rPr>
        <w:t>4</w:t>
      </w:r>
      <w:r w:rsidR="00F452F7" w:rsidRPr="0012028A">
        <w:rPr>
          <w:rFonts w:ascii="Arial" w:hAnsi="Arial" w:cs="Arial"/>
          <w:sz w:val="20"/>
        </w:rPr>
        <w:t>(1): 357-363.</w:t>
      </w:r>
    </w:p>
    <w:p w14:paraId="1DF579D8" w14:textId="77777777" w:rsidR="00F452F7" w:rsidRPr="0012028A" w:rsidRDefault="00D5593F" w:rsidP="00F452F7">
      <w:pPr>
        <w:pStyle w:val="ListParagraph"/>
        <w:numPr>
          <w:ilvl w:val="0"/>
          <w:numId w:val="30"/>
        </w:numPr>
        <w:tabs>
          <w:tab w:val="left" w:pos="0"/>
          <w:tab w:val="left" w:pos="450"/>
          <w:tab w:val="left" w:pos="1080"/>
          <w:tab w:val="left" w:pos="1800"/>
          <w:tab w:val="left" w:pos="2520"/>
          <w:tab w:val="left" w:pos="3240"/>
          <w:tab w:val="left" w:pos="3960"/>
          <w:tab w:val="left" w:pos="4680"/>
          <w:tab w:val="left" w:pos="5400"/>
          <w:tab w:val="left" w:pos="6120"/>
          <w:tab w:val="left" w:pos="6840"/>
          <w:tab w:val="left" w:pos="7560"/>
          <w:tab w:val="left" w:pos="7740"/>
          <w:tab w:val="left" w:pos="7920"/>
          <w:tab w:val="left" w:pos="8280"/>
          <w:tab w:val="left" w:pos="9000"/>
          <w:tab w:val="left" w:pos="981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Pant, B., </w:t>
      </w:r>
      <w:r w:rsidR="00F452F7" w:rsidRPr="0012028A">
        <w:rPr>
          <w:rFonts w:ascii="Arial" w:hAnsi="Arial" w:cs="Arial"/>
          <w:b/>
          <w:sz w:val="20"/>
        </w:rPr>
        <w:t>Chaudhary, R.P.</w:t>
      </w:r>
      <w:r w:rsidR="00F452F7" w:rsidRPr="0012028A">
        <w:rPr>
          <w:rFonts w:ascii="Arial" w:hAnsi="Arial" w:cs="Arial"/>
          <w:sz w:val="20"/>
        </w:rPr>
        <w:t xml:space="preserve">, and Shakya, L.R. (1999). Introducing biotechnology for conservation and propagation of Nepalese Orchids. In: </w:t>
      </w:r>
      <w:r w:rsidR="00F452F7" w:rsidRPr="0012028A">
        <w:rPr>
          <w:rFonts w:ascii="Arial" w:hAnsi="Arial" w:cs="Arial"/>
          <w:i/>
          <w:sz w:val="20"/>
        </w:rPr>
        <w:t>Conservation and Propagation of Endangered Wild Orchids of the World</w:t>
      </w:r>
      <w:r w:rsidR="00F452F7" w:rsidRPr="0012028A">
        <w:rPr>
          <w:rFonts w:ascii="Arial" w:hAnsi="Arial" w:cs="Arial"/>
          <w:sz w:val="20"/>
        </w:rPr>
        <w:t>, pp. 74-76. Proc. of the International Orchid Wave in Shimonani, Committee of Hiroshima Shimanani ‘99 Events &amp; Japan Convention Service, Inc. Nagoya.</w:t>
      </w:r>
    </w:p>
    <w:p w14:paraId="6D50219E" w14:textId="77777777" w:rsidR="00F452F7" w:rsidRPr="0012028A" w:rsidRDefault="00D5593F"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Adams, R.P., Thappa, R.K., Agrawal, S.G., Kapahi, B.K., Sarin, Y.K.</w:t>
      </w:r>
      <w:r w:rsidR="00F452F7">
        <w:rPr>
          <w:rFonts w:ascii="Arial" w:hAnsi="Arial" w:cs="Arial"/>
          <w:sz w:val="20"/>
        </w:rPr>
        <w:t xml:space="preserve"> </w:t>
      </w:r>
      <w:r w:rsidR="00F452F7" w:rsidRPr="0012028A">
        <w:rPr>
          <w:rFonts w:ascii="Arial" w:hAnsi="Arial" w:cs="Arial"/>
          <w:sz w:val="20"/>
        </w:rPr>
        <w:t xml:space="preserve">and </w:t>
      </w:r>
      <w:r w:rsidR="00F452F7" w:rsidRPr="0012028A">
        <w:rPr>
          <w:rFonts w:ascii="Arial" w:hAnsi="Arial" w:cs="Arial"/>
          <w:b/>
          <w:sz w:val="20"/>
        </w:rPr>
        <w:t>Chaudhary, R.P.</w:t>
      </w:r>
      <w:r w:rsidR="00F452F7" w:rsidRPr="0012028A">
        <w:rPr>
          <w:rFonts w:ascii="Arial" w:hAnsi="Arial" w:cs="Arial"/>
          <w:sz w:val="20"/>
        </w:rPr>
        <w:t xml:space="preserve">  (1998). The leaf essential oil of </w:t>
      </w:r>
      <w:r w:rsidR="00F452F7" w:rsidRPr="0012028A">
        <w:rPr>
          <w:rFonts w:ascii="Arial" w:hAnsi="Arial" w:cs="Arial"/>
          <w:i/>
          <w:sz w:val="20"/>
        </w:rPr>
        <w:t>Juniperus recurva</w:t>
      </w:r>
      <w:r w:rsidR="00F452F7" w:rsidRPr="0012028A">
        <w:rPr>
          <w:rFonts w:ascii="Arial" w:hAnsi="Arial" w:cs="Arial"/>
          <w:sz w:val="20"/>
        </w:rPr>
        <w:t xml:space="preserve"> Buch.-Ham. ex D. Don from India and Nepal Compared with </w:t>
      </w:r>
      <w:r w:rsidR="00F452F7" w:rsidRPr="0012028A">
        <w:rPr>
          <w:rFonts w:ascii="Arial" w:hAnsi="Arial" w:cs="Arial"/>
          <w:i/>
          <w:sz w:val="20"/>
        </w:rPr>
        <w:t>J. recurva</w:t>
      </w:r>
      <w:r w:rsidR="00F452F7" w:rsidRPr="0012028A">
        <w:rPr>
          <w:rFonts w:ascii="Arial" w:hAnsi="Arial" w:cs="Arial"/>
          <w:sz w:val="20"/>
        </w:rPr>
        <w:t xml:space="preserve"> var. </w:t>
      </w:r>
      <w:r w:rsidR="00F452F7" w:rsidRPr="0012028A">
        <w:rPr>
          <w:rFonts w:ascii="Arial" w:hAnsi="Arial" w:cs="Arial"/>
          <w:i/>
          <w:sz w:val="20"/>
        </w:rPr>
        <w:t>squamata</w:t>
      </w:r>
      <w:r w:rsidR="00F452F7" w:rsidRPr="0012028A">
        <w:rPr>
          <w:rFonts w:ascii="Arial" w:hAnsi="Arial" w:cs="Arial"/>
          <w:sz w:val="20"/>
        </w:rPr>
        <w:t xml:space="preserve"> (D.Don) Parl. </w:t>
      </w:r>
      <w:r w:rsidR="00F452F7" w:rsidRPr="0012028A">
        <w:rPr>
          <w:rFonts w:ascii="Arial" w:hAnsi="Arial" w:cs="Arial"/>
          <w:i/>
          <w:sz w:val="20"/>
        </w:rPr>
        <w:t xml:space="preserve">J. Essent. Oil. Res </w:t>
      </w:r>
      <w:r w:rsidR="00F452F7" w:rsidRPr="0012028A">
        <w:rPr>
          <w:rFonts w:ascii="Arial" w:hAnsi="Arial" w:cs="Arial"/>
          <w:sz w:val="20"/>
        </w:rPr>
        <w:t xml:space="preserve">(Jan/Feb). </w:t>
      </w:r>
      <w:r w:rsidR="00F452F7" w:rsidRPr="0012028A">
        <w:rPr>
          <w:rFonts w:ascii="Arial" w:hAnsi="Arial" w:cs="Arial"/>
          <w:b/>
          <w:sz w:val="20"/>
        </w:rPr>
        <w:t>10</w:t>
      </w:r>
      <w:r w:rsidR="00F452F7" w:rsidRPr="0012028A">
        <w:rPr>
          <w:rFonts w:ascii="Arial" w:hAnsi="Arial" w:cs="Arial"/>
          <w:sz w:val="20"/>
        </w:rPr>
        <w:t xml:space="preserve">:21-24. </w:t>
      </w:r>
    </w:p>
    <w:p w14:paraId="3626958C" w14:textId="77777777" w:rsidR="00F452F7" w:rsidRPr="0012028A" w:rsidRDefault="00D5593F"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Vetaas, O.R. and </w:t>
      </w:r>
      <w:r w:rsidR="00F452F7" w:rsidRPr="0012028A">
        <w:rPr>
          <w:rFonts w:ascii="Arial" w:hAnsi="Arial" w:cs="Arial"/>
          <w:b/>
          <w:sz w:val="20"/>
        </w:rPr>
        <w:t>Chaudhary, R.P.</w:t>
      </w:r>
      <w:r w:rsidR="00F452F7" w:rsidRPr="0012028A">
        <w:rPr>
          <w:rFonts w:ascii="Arial" w:hAnsi="Arial" w:cs="Arial"/>
          <w:sz w:val="20"/>
        </w:rPr>
        <w:t xml:space="preserve"> (1998). Scale and species- environment relationship in a central Himalayan oak forest, Nepal. </w:t>
      </w:r>
      <w:r w:rsidR="00F452F7" w:rsidRPr="0012028A">
        <w:rPr>
          <w:rFonts w:ascii="Arial" w:hAnsi="Arial" w:cs="Arial"/>
          <w:i/>
          <w:sz w:val="20"/>
        </w:rPr>
        <w:t>Plant Ecology</w:t>
      </w:r>
      <w:r w:rsidR="00F452F7" w:rsidRPr="0012028A">
        <w:rPr>
          <w:rFonts w:ascii="Arial" w:hAnsi="Arial" w:cs="Arial"/>
          <w:sz w:val="20"/>
        </w:rPr>
        <w:t xml:space="preserve">, </w:t>
      </w:r>
      <w:r w:rsidR="00F452F7" w:rsidRPr="0012028A">
        <w:rPr>
          <w:rFonts w:ascii="Arial" w:hAnsi="Arial" w:cs="Arial"/>
          <w:b/>
          <w:sz w:val="20"/>
        </w:rPr>
        <w:t>134</w:t>
      </w:r>
      <w:r w:rsidR="00F452F7" w:rsidRPr="0012028A">
        <w:rPr>
          <w:rFonts w:ascii="Arial" w:hAnsi="Arial" w:cs="Arial"/>
          <w:sz w:val="20"/>
        </w:rPr>
        <w:t xml:space="preserve">: 67-76. </w:t>
      </w:r>
    </w:p>
    <w:p w14:paraId="0143EC1D" w14:textId="50A3CBAD"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Budha, P., Singh, R.L. and </w:t>
      </w:r>
      <w:r w:rsidRPr="0012028A">
        <w:rPr>
          <w:rFonts w:ascii="Arial" w:hAnsi="Arial" w:cs="Arial"/>
          <w:b/>
          <w:sz w:val="20"/>
        </w:rPr>
        <w:t>Chaudhary, R.P.</w:t>
      </w:r>
      <w:r w:rsidRPr="0012028A">
        <w:rPr>
          <w:rFonts w:ascii="Arial" w:hAnsi="Arial" w:cs="Arial"/>
          <w:sz w:val="20"/>
        </w:rPr>
        <w:t xml:space="preserve"> (1998). Animal diversity of Parsa Wildlife Reserve, Nepal: A preliminary</w:t>
      </w:r>
      <w:r w:rsidRPr="0012028A">
        <w:rPr>
          <w:rFonts w:ascii="Arial" w:hAnsi="Arial" w:cs="Arial"/>
          <w:b/>
          <w:sz w:val="20"/>
        </w:rPr>
        <w:t xml:space="preserve"> </w:t>
      </w:r>
      <w:r w:rsidRPr="0012028A">
        <w:rPr>
          <w:rFonts w:ascii="Arial" w:hAnsi="Arial" w:cs="Arial"/>
          <w:sz w:val="20"/>
        </w:rPr>
        <w:t xml:space="preserve">survey. </w:t>
      </w:r>
      <w:r w:rsidRPr="0012028A">
        <w:rPr>
          <w:rFonts w:ascii="Arial" w:hAnsi="Arial" w:cs="Arial"/>
          <w:i/>
          <w:sz w:val="20"/>
        </w:rPr>
        <w:t xml:space="preserve">J. Nat. Hist. </w:t>
      </w:r>
      <w:r w:rsidR="003F425E" w:rsidRPr="0012028A">
        <w:rPr>
          <w:rFonts w:ascii="Arial" w:hAnsi="Arial" w:cs="Arial"/>
          <w:i/>
          <w:sz w:val="20"/>
        </w:rPr>
        <w:t>Mus.</w:t>
      </w:r>
      <w:r w:rsidR="003F425E" w:rsidRPr="0012028A">
        <w:rPr>
          <w:rFonts w:ascii="Arial" w:hAnsi="Arial" w:cs="Arial"/>
          <w:sz w:val="20"/>
        </w:rPr>
        <w:t xml:space="preserve"> (</w:t>
      </w:r>
      <w:r w:rsidRPr="0012028A">
        <w:rPr>
          <w:rFonts w:ascii="Arial" w:hAnsi="Arial" w:cs="Arial"/>
          <w:sz w:val="20"/>
        </w:rPr>
        <w:t xml:space="preserve">Nepal), </w:t>
      </w:r>
      <w:r w:rsidRPr="0012028A">
        <w:rPr>
          <w:rFonts w:ascii="Arial" w:hAnsi="Arial" w:cs="Arial"/>
          <w:b/>
          <w:sz w:val="20"/>
        </w:rPr>
        <w:t>17</w:t>
      </w:r>
      <w:r w:rsidRPr="0012028A">
        <w:rPr>
          <w:rFonts w:ascii="Arial" w:hAnsi="Arial" w:cs="Arial"/>
          <w:sz w:val="20"/>
        </w:rPr>
        <w:t xml:space="preserve">: 65-88. </w:t>
      </w:r>
    </w:p>
    <w:p w14:paraId="25C5B641" w14:textId="77777777" w:rsidR="00F452F7" w:rsidRPr="0012028A" w:rsidRDefault="00D5593F"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Chaudhary, R.P. and Singh, R.L. (1998). Conservation of </w:t>
      </w:r>
      <w:r w:rsidR="00F452F7" w:rsidRPr="0012028A">
        <w:rPr>
          <w:rFonts w:ascii="Arial" w:hAnsi="Arial" w:cs="Arial"/>
          <w:i/>
          <w:sz w:val="20"/>
        </w:rPr>
        <w:t>Asparagus racemosus</w:t>
      </w:r>
      <w:r w:rsidR="00F452F7" w:rsidRPr="0012028A">
        <w:rPr>
          <w:rFonts w:ascii="Arial" w:hAnsi="Arial" w:cs="Arial"/>
          <w:sz w:val="20"/>
        </w:rPr>
        <w:t xml:space="preserve"> in Parsa Wildlife Reserve, Nepal. </w:t>
      </w:r>
      <w:r w:rsidR="00F452F7" w:rsidRPr="0012028A">
        <w:rPr>
          <w:rFonts w:ascii="Arial" w:hAnsi="Arial" w:cs="Arial"/>
          <w:i/>
          <w:sz w:val="20"/>
        </w:rPr>
        <w:t>Vasundhara</w:t>
      </w:r>
      <w:r w:rsidR="00F452F7" w:rsidRPr="0012028A">
        <w:rPr>
          <w:rFonts w:ascii="Arial" w:hAnsi="Arial" w:cs="Arial"/>
          <w:sz w:val="20"/>
        </w:rPr>
        <w:t xml:space="preserve">, </w:t>
      </w:r>
      <w:r w:rsidR="00F452F7" w:rsidRPr="0012028A">
        <w:rPr>
          <w:rFonts w:ascii="Arial" w:hAnsi="Arial" w:cs="Arial"/>
          <w:b/>
          <w:sz w:val="20"/>
        </w:rPr>
        <w:t>3</w:t>
      </w:r>
      <w:r w:rsidR="00F452F7" w:rsidRPr="0012028A">
        <w:rPr>
          <w:rFonts w:ascii="Arial" w:hAnsi="Arial" w:cs="Arial"/>
          <w:sz w:val="20"/>
        </w:rPr>
        <w:t>: 75-76 (short communication).</w:t>
      </w:r>
    </w:p>
    <w:p w14:paraId="2CEDAB6A" w14:textId="77777777"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Chaudhary, R.P. (1997). Plants Used in Treatment of Domestic Cattles in Narayani Zone (Central Nepal). In: </w:t>
      </w:r>
      <w:r>
        <w:rPr>
          <w:rFonts w:ascii="Arial" w:hAnsi="Arial" w:cs="Arial"/>
          <w:i/>
          <w:sz w:val="20"/>
        </w:rPr>
        <w:t>Proc. of 2</w:t>
      </w:r>
      <w:r w:rsidRPr="0012028A">
        <w:rPr>
          <w:rFonts w:ascii="Arial" w:hAnsi="Arial" w:cs="Arial"/>
          <w:i/>
          <w:sz w:val="20"/>
        </w:rPr>
        <w:t>nd National Conference on Science &amp; Technology</w:t>
      </w:r>
      <w:r w:rsidRPr="0012028A">
        <w:rPr>
          <w:rFonts w:ascii="Arial" w:hAnsi="Arial" w:cs="Arial"/>
          <w:sz w:val="20"/>
        </w:rPr>
        <w:t xml:space="preserve"> (June 8-11, 1994), pp. 835-847. Royal Nepal Academy of Science and Technology (RONAST), Nepal. </w:t>
      </w:r>
    </w:p>
    <w:p w14:paraId="34D5D1A5" w14:textId="77777777" w:rsidR="00F452F7" w:rsidRPr="0012028A" w:rsidRDefault="00D5593F"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lastRenderedPageBreak/>
        <w:t>*</w:t>
      </w:r>
      <w:r w:rsidR="00F452F7" w:rsidRPr="0012028A">
        <w:rPr>
          <w:rFonts w:ascii="Arial" w:hAnsi="Arial" w:cs="Arial"/>
          <w:sz w:val="20"/>
        </w:rPr>
        <w:t xml:space="preserve">Adams, R. and </w:t>
      </w:r>
      <w:r w:rsidR="00F452F7" w:rsidRPr="0012028A">
        <w:rPr>
          <w:rFonts w:ascii="Arial" w:hAnsi="Arial" w:cs="Arial"/>
          <w:b/>
          <w:sz w:val="20"/>
        </w:rPr>
        <w:t>Chaudhary, R.P.</w:t>
      </w:r>
      <w:r w:rsidR="00F452F7" w:rsidRPr="0012028A">
        <w:rPr>
          <w:rFonts w:ascii="Arial" w:hAnsi="Arial" w:cs="Arial"/>
          <w:sz w:val="20"/>
        </w:rPr>
        <w:t xml:space="preserve"> (1996). Leaf essential oil of </w:t>
      </w:r>
      <w:r w:rsidR="00F452F7" w:rsidRPr="0012028A">
        <w:rPr>
          <w:rFonts w:ascii="Arial" w:hAnsi="Arial" w:cs="Arial"/>
          <w:i/>
          <w:sz w:val="20"/>
        </w:rPr>
        <w:t>Juniperus indica</w:t>
      </w:r>
      <w:r w:rsidR="00F452F7" w:rsidRPr="0012028A">
        <w:rPr>
          <w:rFonts w:ascii="Arial" w:hAnsi="Arial" w:cs="Arial"/>
          <w:sz w:val="20"/>
        </w:rPr>
        <w:t xml:space="preserve"> Bertol. from Nepal. </w:t>
      </w:r>
      <w:r w:rsidR="00F452F7" w:rsidRPr="0012028A">
        <w:rPr>
          <w:rFonts w:ascii="Arial" w:hAnsi="Arial" w:cs="Arial"/>
          <w:i/>
          <w:sz w:val="20"/>
        </w:rPr>
        <w:t>J. Essential Oil Res.</w:t>
      </w:r>
      <w:r w:rsidR="00F452F7" w:rsidRPr="0012028A">
        <w:rPr>
          <w:rFonts w:ascii="Arial" w:hAnsi="Arial" w:cs="Arial"/>
          <w:sz w:val="20"/>
        </w:rPr>
        <w:t xml:space="preserve">, </w:t>
      </w:r>
      <w:r w:rsidR="00F452F7" w:rsidRPr="0012028A">
        <w:rPr>
          <w:rFonts w:ascii="Arial" w:hAnsi="Arial" w:cs="Arial"/>
          <w:b/>
          <w:sz w:val="20"/>
        </w:rPr>
        <w:t>8</w:t>
      </w:r>
      <w:r w:rsidR="00F452F7" w:rsidRPr="0012028A">
        <w:rPr>
          <w:rFonts w:ascii="Arial" w:hAnsi="Arial" w:cs="Arial"/>
          <w:sz w:val="20"/>
        </w:rPr>
        <w:t xml:space="preserve">: 677-680. </w:t>
      </w:r>
    </w:p>
    <w:p w14:paraId="09D877C1" w14:textId="6F845B4B"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Chaudhary, R.P. and Singh, R.L. (1995). Airborne Biopollutants of Kathmandu Valley.In: </w:t>
      </w:r>
      <w:r w:rsidRPr="0012028A">
        <w:rPr>
          <w:rFonts w:ascii="Arial" w:hAnsi="Arial" w:cs="Arial"/>
          <w:i/>
          <w:sz w:val="20"/>
        </w:rPr>
        <w:t>Proceedings of 2nd National Botanical Conference</w:t>
      </w:r>
      <w:r w:rsidRPr="0012028A">
        <w:rPr>
          <w:rFonts w:ascii="Arial" w:hAnsi="Arial" w:cs="Arial"/>
          <w:sz w:val="20"/>
        </w:rPr>
        <w:t xml:space="preserve">, (Eds. S.B. Karmacharya </w:t>
      </w:r>
      <w:r w:rsidR="003F425E" w:rsidRPr="0012028A">
        <w:rPr>
          <w:rFonts w:ascii="Arial" w:hAnsi="Arial" w:cs="Arial"/>
          <w:sz w:val="20"/>
        </w:rPr>
        <w:t>and S.</w:t>
      </w:r>
      <w:r w:rsidRPr="0012028A">
        <w:rPr>
          <w:rFonts w:ascii="Arial" w:hAnsi="Arial" w:cs="Arial"/>
          <w:sz w:val="20"/>
        </w:rPr>
        <w:t xml:space="preserve"> Rajbhandary), pp.98-110, Nepal Botanical Society, Kathmandu.</w:t>
      </w:r>
    </w:p>
    <w:p w14:paraId="5076E9E9" w14:textId="77777777" w:rsidR="00F452F7" w:rsidRPr="0012028A" w:rsidRDefault="00D5593F"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Chaudhary, R.P. and El-Ghazaly, G. (1994). Pollen morphology of </w:t>
      </w:r>
      <w:r w:rsidR="00F452F7" w:rsidRPr="0012028A">
        <w:rPr>
          <w:rFonts w:ascii="Arial" w:hAnsi="Arial" w:cs="Arial"/>
          <w:i/>
          <w:sz w:val="20"/>
        </w:rPr>
        <w:t>Euphorbia caputmedusae</w:t>
      </w:r>
      <w:r w:rsidR="00F452F7" w:rsidRPr="0012028A">
        <w:rPr>
          <w:rFonts w:ascii="Arial" w:hAnsi="Arial" w:cs="Arial"/>
          <w:sz w:val="20"/>
        </w:rPr>
        <w:t xml:space="preserve">. </w:t>
      </w:r>
      <w:r w:rsidR="00F452F7" w:rsidRPr="0012028A">
        <w:rPr>
          <w:rFonts w:ascii="Arial" w:hAnsi="Arial" w:cs="Arial"/>
          <w:i/>
          <w:sz w:val="20"/>
        </w:rPr>
        <w:t>Grana</w:t>
      </w:r>
      <w:r w:rsidR="00F452F7" w:rsidRPr="0012028A">
        <w:rPr>
          <w:rFonts w:ascii="Arial" w:hAnsi="Arial" w:cs="Arial"/>
          <w:sz w:val="20"/>
        </w:rPr>
        <w:t xml:space="preserve">, </w:t>
      </w:r>
      <w:r w:rsidR="00F452F7" w:rsidRPr="0012028A">
        <w:rPr>
          <w:rFonts w:ascii="Arial" w:hAnsi="Arial" w:cs="Arial"/>
          <w:b/>
          <w:sz w:val="20"/>
        </w:rPr>
        <w:t>33</w:t>
      </w:r>
      <w:r w:rsidR="00F452F7" w:rsidRPr="0012028A">
        <w:rPr>
          <w:rFonts w:ascii="Arial" w:hAnsi="Arial" w:cs="Arial"/>
          <w:sz w:val="20"/>
        </w:rPr>
        <w:t>: 124-127.</w:t>
      </w:r>
    </w:p>
    <w:p w14:paraId="7CF87A14" w14:textId="77777777" w:rsidR="00F452F7" w:rsidRPr="0012028A" w:rsidRDefault="00D5593F"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El-Ghazaly, G. and </w:t>
      </w:r>
      <w:r w:rsidR="00F452F7" w:rsidRPr="0012028A">
        <w:rPr>
          <w:rFonts w:ascii="Arial" w:hAnsi="Arial" w:cs="Arial"/>
          <w:b/>
          <w:sz w:val="20"/>
        </w:rPr>
        <w:t>Chaudhary, R.P</w:t>
      </w:r>
      <w:r w:rsidR="00F452F7" w:rsidRPr="0012028A">
        <w:rPr>
          <w:rFonts w:ascii="Arial" w:hAnsi="Arial" w:cs="Arial"/>
          <w:sz w:val="20"/>
          <w:u w:val="single"/>
        </w:rPr>
        <w:t>.</w:t>
      </w:r>
      <w:r w:rsidR="00F452F7" w:rsidRPr="0012028A">
        <w:rPr>
          <w:rFonts w:ascii="Arial" w:hAnsi="Arial" w:cs="Arial"/>
          <w:sz w:val="20"/>
        </w:rPr>
        <w:t xml:space="preserve"> (1993). Pollen morphology of some species of the genus </w:t>
      </w:r>
      <w:r w:rsidR="00F452F7" w:rsidRPr="0012028A">
        <w:rPr>
          <w:rFonts w:ascii="Arial" w:hAnsi="Arial" w:cs="Arial"/>
          <w:i/>
          <w:sz w:val="20"/>
        </w:rPr>
        <w:t>Euphorbia</w:t>
      </w:r>
      <w:r w:rsidR="00F452F7" w:rsidRPr="0012028A">
        <w:rPr>
          <w:rFonts w:ascii="Arial" w:hAnsi="Arial" w:cs="Arial"/>
          <w:sz w:val="20"/>
        </w:rPr>
        <w:t xml:space="preserve"> L. </w:t>
      </w:r>
      <w:r w:rsidR="00F452F7" w:rsidRPr="0012028A">
        <w:rPr>
          <w:rFonts w:ascii="Arial" w:hAnsi="Arial" w:cs="Arial"/>
          <w:i/>
          <w:sz w:val="20"/>
        </w:rPr>
        <w:t>Rev. Palaeobot. Palyn.</w:t>
      </w:r>
      <w:r w:rsidR="00F452F7" w:rsidRPr="0012028A">
        <w:rPr>
          <w:rFonts w:ascii="Arial" w:hAnsi="Arial" w:cs="Arial"/>
          <w:sz w:val="20"/>
        </w:rPr>
        <w:t xml:space="preserve">, </w:t>
      </w:r>
      <w:r w:rsidR="00F452F7" w:rsidRPr="0012028A">
        <w:rPr>
          <w:rFonts w:ascii="Arial" w:hAnsi="Arial" w:cs="Arial"/>
          <w:b/>
          <w:sz w:val="20"/>
        </w:rPr>
        <w:t>78</w:t>
      </w:r>
      <w:r w:rsidR="00F452F7" w:rsidRPr="0012028A">
        <w:rPr>
          <w:rFonts w:ascii="Arial" w:hAnsi="Arial" w:cs="Arial"/>
          <w:sz w:val="20"/>
        </w:rPr>
        <w:t xml:space="preserve">: 293- 319. </w:t>
      </w:r>
    </w:p>
    <w:p w14:paraId="63703F1C" w14:textId="77777777" w:rsidR="00F452F7" w:rsidRPr="0012028A" w:rsidRDefault="00D5593F"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El-Ghazaly, G. and </w:t>
      </w:r>
      <w:r w:rsidR="00F452F7" w:rsidRPr="0012028A">
        <w:rPr>
          <w:rFonts w:ascii="Arial" w:hAnsi="Arial" w:cs="Arial"/>
          <w:b/>
          <w:sz w:val="20"/>
        </w:rPr>
        <w:t>Chaudhary, R.P.</w:t>
      </w:r>
      <w:r w:rsidR="00F452F7" w:rsidRPr="0012028A">
        <w:rPr>
          <w:rFonts w:ascii="Arial" w:hAnsi="Arial" w:cs="Arial"/>
          <w:sz w:val="20"/>
        </w:rPr>
        <w:t xml:space="preserve"> (1993). Morphology and Taxonomic application of Orbicules (Ubisch bodies) in the genus </w:t>
      </w:r>
      <w:r w:rsidR="00F452F7" w:rsidRPr="0012028A">
        <w:rPr>
          <w:rFonts w:ascii="Arial" w:hAnsi="Arial" w:cs="Arial"/>
          <w:i/>
          <w:sz w:val="20"/>
        </w:rPr>
        <w:t>Euphorbia</w:t>
      </w:r>
      <w:r w:rsidR="00F452F7" w:rsidRPr="0012028A">
        <w:rPr>
          <w:rFonts w:ascii="Arial" w:hAnsi="Arial" w:cs="Arial"/>
          <w:sz w:val="20"/>
        </w:rPr>
        <w:t xml:space="preserve">. </w:t>
      </w:r>
      <w:r w:rsidR="00F452F7" w:rsidRPr="0012028A">
        <w:rPr>
          <w:rFonts w:ascii="Arial" w:hAnsi="Arial" w:cs="Arial"/>
          <w:i/>
          <w:sz w:val="20"/>
        </w:rPr>
        <w:t>Grana 1993; Suppl.2</w:t>
      </w:r>
      <w:r w:rsidR="00F452F7" w:rsidRPr="0012028A">
        <w:rPr>
          <w:rFonts w:ascii="Arial" w:hAnsi="Arial" w:cs="Arial"/>
          <w:sz w:val="20"/>
        </w:rPr>
        <w:t xml:space="preserve">: 26-32. </w:t>
      </w:r>
    </w:p>
    <w:p w14:paraId="6431FA19" w14:textId="77777777"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Singh R.L. and </w:t>
      </w:r>
      <w:r w:rsidRPr="0012028A">
        <w:rPr>
          <w:rFonts w:ascii="Arial" w:hAnsi="Arial" w:cs="Arial"/>
          <w:b/>
          <w:sz w:val="20"/>
        </w:rPr>
        <w:t>Chaudhary R.P</w:t>
      </w:r>
      <w:r w:rsidRPr="0012028A">
        <w:rPr>
          <w:rFonts w:ascii="Arial" w:hAnsi="Arial" w:cs="Arial"/>
          <w:sz w:val="20"/>
        </w:rPr>
        <w:t xml:space="preserve">. (1993). Pollen grains of Some Nepalese Plants. In: </w:t>
      </w:r>
      <w:r w:rsidRPr="0012028A">
        <w:rPr>
          <w:rFonts w:ascii="Arial" w:hAnsi="Arial" w:cs="Arial"/>
          <w:i/>
          <w:sz w:val="20"/>
        </w:rPr>
        <w:t>Proceedings of First National Botanical Conference</w:t>
      </w:r>
      <w:r w:rsidRPr="0012028A">
        <w:rPr>
          <w:rFonts w:ascii="Arial" w:hAnsi="Arial" w:cs="Arial"/>
          <w:sz w:val="20"/>
        </w:rPr>
        <w:t>, pp. 23 - 32. Nepal Botanical Society, Kathmandu.</w:t>
      </w:r>
    </w:p>
    <w:p w14:paraId="6C54849E" w14:textId="77777777"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Mandar, L. and </w:t>
      </w:r>
      <w:r w:rsidRPr="0012028A">
        <w:rPr>
          <w:rFonts w:ascii="Arial" w:hAnsi="Arial" w:cs="Arial"/>
          <w:b/>
          <w:sz w:val="20"/>
        </w:rPr>
        <w:t>Chaudhary, R.P</w:t>
      </w:r>
      <w:r w:rsidRPr="0012028A">
        <w:rPr>
          <w:rFonts w:ascii="Arial" w:hAnsi="Arial" w:cs="Arial"/>
          <w:sz w:val="20"/>
        </w:rPr>
        <w:t xml:space="preserve">. (1993). Medicinal Plants and Traditional Medicinal Practice by Tribal People of Saptari district, Nepal. In: </w:t>
      </w:r>
      <w:r w:rsidRPr="0012028A">
        <w:rPr>
          <w:rFonts w:ascii="Arial" w:hAnsi="Arial" w:cs="Arial"/>
          <w:i/>
          <w:sz w:val="20"/>
        </w:rPr>
        <w:t>Proceedings of First National Botanical Conference</w:t>
      </w:r>
      <w:r w:rsidRPr="0012028A">
        <w:rPr>
          <w:rFonts w:ascii="Arial" w:hAnsi="Arial" w:cs="Arial"/>
          <w:sz w:val="20"/>
        </w:rPr>
        <w:t xml:space="preserve">, pp. 33-41. Nepal Botanical Society, Kathmandu. </w:t>
      </w:r>
    </w:p>
    <w:p w14:paraId="0170A50D" w14:textId="77777777"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Agrawal, G.K., Khandka, D.K., </w:t>
      </w:r>
      <w:r w:rsidRPr="0012028A">
        <w:rPr>
          <w:rFonts w:ascii="Arial" w:hAnsi="Arial" w:cs="Arial"/>
          <w:b/>
          <w:sz w:val="20"/>
        </w:rPr>
        <w:t>Chaudhary, R.P.</w:t>
      </w:r>
      <w:r w:rsidRPr="0012028A">
        <w:rPr>
          <w:rFonts w:ascii="Arial" w:hAnsi="Arial" w:cs="Arial"/>
          <w:sz w:val="20"/>
        </w:rPr>
        <w:t xml:space="preserve"> and Agrawal V.P. (1992). Screening of Maleness Related Protein in </w:t>
      </w:r>
      <w:r w:rsidRPr="0012028A">
        <w:rPr>
          <w:rFonts w:ascii="Arial" w:hAnsi="Arial" w:cs="Arial"/>
          <w:i/>
          <w:sz w:val="20"/>
        </w:rPr>
        <w:t>Choerospondias axillaris</w:t>
      </w:r>
      <w:r w:rsidRPr="0012028A">
        <w:rPr>
          <w:rFonts w:ascii="Arial" w:hAnsi="Arial" w:cs="Arial"/>
          <w:sz w:val="20"/>
        </w:rPr>
        <w:t xml:space="preserve"> as a sex marker. </w:t>
      </w:r>
      <w:r w:rsidRPr="0012028A">
        <w:rPr>
          <w:rFonts w:ascii="Arial" w:hAnsi="Arial" w:cs="Arial"/>
          <w:i/>
          <w:sz w:val="20"/>
        </w:rPr>
        <w:t>Biotech.  Biodiv. Lett. (Nepal)</w:t>
      </w:r>
      <w:r w:rsidRPr="0012028A">
        <w:rPr>
          <w:rFonts w:ascii="Arial" w:hAnsi="Arial" w:cs="Arial"/>
          <w:sz w:val="20"/>
        </w:rPr>
        <w:t xml:space="preserve">, </w:t>
      </w:r>
      <w:r w:rsidRPr="0012028A">
        <w:rPr>
          <w:rFonts w:ascii="Arial" w:hAnsi="Arial" w:cs="Arial"/>
          <w:b/>
          <w:sz w:val="20"/>
        </w:rPr>
        <w:t>2</w:t>
      </w:r>
      <w:r w:rsidRPr="0012028A">
        <w:rPr>
          <w:rFonts w:ascii="Arial" w:hAnsi="Arial" w:cs="Arial"/>
          <w:sz w:val="20"/>
        </w:rPr>
        <w:t xml:space="preserve">:  11-15. </w:t>
      </w:r>
    </w:p>
    <w:p w14:paraId="59789CBE" w14:textId="77777777"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Baral, J.B., Singh, R.L. and </w:t>
      </w:r>
      <w:r w:rsidRPr="0012028A">
        <w:rPr>
          <w:rFonts w:ascii="Arial" w:hAnsi="Arial" w:cs="Arial"/>
          <w:b/>
          <w:sz w:val="20"/>
        </w:rPr>
        <w:t>Chaudhary, R.P.</w:t>
      </w:r>
      <w:r w:rsidRPr="0012028A">
        <w:rPr>
          <w:rFonts w:ascii="Arial" w:hAnsi="Arial" w:cs="Arial"/>
          <w:sz w:val="20"/>
        </w:rPr>
        <w:t xml:space="preserve"> (1992). Collection of Indigenous Rice Germplasm. </w:t>
      </w:r>
      <w:r w:rsidRPr="0012028A">
        <w:rPr>
          <w:rFonts w:ascii="Arial" w:hAnsi="Arial" w:cs="Arial"/>
          <w:i/>
          <w:sz w:val="20"/>
        </w:rPr>
        <w:t>Biotech. Biodiv. Lett. (Nepal)</w:t>
      </w:r>
      <w:r w:rsidRPr="0012028A">
        <w:rPr>
          <w:rFonts w:ascii="Arial" w:hAnsi="Arial" w:cs="Arial"/>
          <w:sz w:val="20"/>
        </w:rPr>
        <w:t xml:space="preserve">, </w:t>
      </w:r>
      <w:r w:rsidRPr="0012028A">
        <w:rPr>
          <w:rFonts w:ascii="Arial" w:hAnsi="Arial" w:cs="Arial"/>
          <w:b/>
          <w:sz w:val="20"/>
        </w:rPr>
        <w:t>2</w:t>
      </w:r>
      <w:r w:rsidRPr="0012028A">
        <w:rPr>
          <w:rFonts w:ascii="Arial" w:hAnsi="Arial" w:cs="Arial"/>
          <w:sz w:val="20"/>
        </w:rPr>
        <w:t xml:space="preserve">: 25-26. </w:t>
      </w:r>
    </w:p>
    <w:p w14:paraId="032207A2" w14:textId="333D95C1"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Agrawal, G.K., Khandka, D.K., Jha, B., Thapa, A., Tamrakar, S., Manandhar, S.P., </w:t>
      </w:r>
      <w:r w:rsidRPr="0012028A">
        <w:rPr>
          <w:rFonts w:ascii="Arial" w:hAnsi="Arial" w:cs="Arial"/>
          <w:b/>
          <w:sz w:val="20"/>
        </w:rPr>
        <w:t>Chaudhary, R.P.,</w:t>
      </w:r>
      <w:r w:rsidRPr="0012028A">
        <w:rPr>
          <w:rFonts w:ascii="Arial" w:hAnsi="Arial" w:cs="Arial"/>
          <w:sz w:val="20"/>
        </w:rPr>
        <w:t xml:space="preserve"> and Agrawal V.P. (1991). Studies on Methods for Early Sex Determination of </w:t>
      </w:r>
      <w:r w:rsidRPr="0012028A">
        <w:rPr>
          <w:rFonts w:ascii="Arial" w:hAnsi="Arial" w:cs="Arial"/>
          <w:i/>
          <w:sz w:val="20"/>
        </w:rPr>
        <w:t>Choerospondias axillaris</w:t>
      </w:r>
      <w:r w:rsidR="003F425E">
        <w:rPr>
          <w:rFonts w:ascii="Arial" w:hAnsi="Arial" w:cs="Arial"/>
          <w:i/>
          <w:sz w:val="20"/>
        </w:rPr>
        <w:t xml:space="preserve"> </w:t>
      </w:r>
      <w:r w:rsidRPr="0012028A">
        <w:rPr>
          <w:rFonts w:ascii="Arial" w:hAnsi="Arial" w:cs="Arial"/>
          <w:sz w:val="20"/>
        </w:rPr>
        <w:t>-</w:t>
      </w:r>
      <w:r w:rsidR="003F425E">
        <w:rPr>
          <w:rFonts w:ascii="Arial" w:hAnsi="Arial" w:cs="Arial"/>
          <w:sz w:val="20"/>
        </w:rPr>
        <w:t xml:space="preserve"> </w:t>
      </w:r>
      <w:r w:rsidRPr="0012028A">
        <w:rPr>
          <w:rFonts w:ascii="Arial" w:hAnsi="Arial" w:cs="Arial"/>
          <w:sz w:val="20"/>
        </w:rPr>
        <w:t xml:space="preserve">A Fruit Bearing Himalayan Tree. </w:t>
      </w:r>
      <w:r w:rsidRPr="0012028A">
        <w:rPr>
          <w:rFonts w:ascii="Arial" w:hAnsi="Arial" w:cs="Arial"/>
          <w:i/>
          <w:sz w:val="20"/>
        </w:rPr>
        <w:t>Biotech. Biodiv. Lett. (Nepal)</w:t>
      </w:r>
      <w:r w:rsidRPr="0012028A">
        <w:rPr>
          <w:rFonts w:ascii="Arial" w:hAnsi="Arial" w:cs="Arial"/>
          <w:sz w:val="20"/>
        </w:rPr>
        <w:t xml:space="preserve">, </w:t>
      </w:r>
      <w:r w:rsidRPr="0012028A">
        <w:rPr>
          <w:rFonts w:ascii="Arial" w:hAnsi="Arial" w:cs="Arial"/>
          <w:b/>
          <w:sz w:val="20"/>
        </w:rPr>
        <w:t>1</w:t>
      </w:r>
      <w:r w:rsidRPr="0012028A">
        <w:rPr>
          <w:rFonts w:ascii="Arial" w:hAnsi="Arial" w:cs="Arial"/>
          <w:sz w:val="20"/>
        </w:rPr>
        <w:t xml:space="preserve">: 23-28. </w:t>
      </w:r>
    </w:p>
    <w:p w14:paraId="4B8B924A" w14:textId="77777777" w:rsidR="00F452F7" w:rsidRPr="0012028A" w:rsidRDefault="00D5593F"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Chaudhary, R.P. and Singh, R.L. (1991). Aeropalynological Survey: Pollen and Fungal spores in Kathmandu valley (central Himalaya). In: </w:t>
      </w:r>
      <w:r w:rsidR="00F452F7" w:rsidRPr="0012028A">
        <w:rPr>
          <w:rFonts w:ascii="Arial" w:hAnsi="Arial" w:cs="Arial"/>
          <w:i/>
          <w:sz w:val="20"/>
        </w:rPr>
        <w:t>Sixth National Conference on Aerobiology</w:t>
      </w:r>
      <w:r w:rsidR="00F452F7" w:rsidRPr="0012028A">
        <w:rPr>
          <w:rFonts w:ascii="Arial" w:hAnsi="Arial" w:cs="Arial"/>
          <w:sz w:val="20"/>
        </w:rPr>
        <w:t xml:space="preserve">, pp. 52-53, Indian Aerobiological Society, Institut Francais de Pondichery, India. </w:t>
      </w:r>
    </w:p>
    <w:p w14:paraId="447802D1" w14:textId="77777777" w:rsidR="00F452F7" w:rsidRPr="0012028A" w:rsidRDefault="00D5593F"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Chaudhary, R.P. (1998a). A synopsis of the genus </w:t>
      </w:r>
      <w:r w:rsidR="00F452F7" w:rsidRPr="0012028A">
        <w:rPr>
          <w:rFonts w:ascii="Arial" w:hAnsi="Arial" w:cs="Arial"/>
          <w:i/>
          <w:sz w:val="20"/>
        </w:rPr>
        <w:t xml:space="preserve">Anemone </w:t>
      </w:r>
      <w:r w:rsidR="00F452F7" w:rsidRPr="0012028A">
        <w:rPr>
          <w:rFonts w:ascii="Arial" w:hAnsi="Arial" w:cs="Arial"/>
          <w:sz w:val="20"/>
        </w:rPr>
        <w:t xml:space="preserve">(Ranunculaceae) in Nepal and Adjacent Regions of the Himalaya. </w:t>
      </w:r>
      <w:r w:rsidR="00F452F7" w:rsidRPr="0012028A">
        <w:rPr>
          <w:rFonts w:ascii="Arial" w:hAnsi="Arial" w:cs="Arial"/>
          <w:i/>
          <w:sz w:val="20"/>
        </w:rPr>
        <w:t>Bot. Zhurn.</w:t>
      </w:r>
      <w:r w:rsidR="00F452F7" w:rsidRPr="0012028A">
        <w:rPr>
          <w:rFonts w:ascii="Arial" w:hAnsi="Arial" w:cs="Arial"/>
          <w:sz w:val="20"/>
        </w:rPr>
        <w:t xml:space="preserve">, </w:t>
      </w:r>
      <w:r w:rsidR="00F452F7" w:rsidRPr="0012028A">
        <w:rPr>
          <w:rFonts w:ascii="Arial" w:hAnsi="Arial" w:cs="Arial"/>
          <w:b/>
          <w:sz w:val="20"/>
        </w:rPr>
        <w:t>73</w:t>
      </w:r>
      <w:r w:rsidR="00F452F7" w:rsidRPr="0012028A">
        <w:rPr>
          <w:rFonts w:ascii="Arial" w:hAnsi="Arial" w:cs="Arial"/>
          <w:sz w:val="20"/>
        </w:rPr>
        <w:t xml:space="preserve">(8): 1188-1202. (In Russian). </w:t>
      </w:r>
    </w:p>
    <w:p w14:paraId="4B10E5EA" w14:textId="096FD665"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 Chaudhary, R.P. and Trifonova, V.I. (1988). Morphology of Fruit and comparative anatomy of Pericarp and Seed coat in the Nepalese species of the genus </w:t>
      </w:r>
      <w:r w:rsidRPr="0012028A">
        <w:rPr>
          <w:rFonts w:ascii="Arial" w:hAnsi="Arial" w:cs="Arial"/>
          <w:i/>
          <w:sz w:val="20"/>
        </w:rPr>
        <w:t>Anemone</w:t>
      </w:r>
      <w:r w:rsidRPr="0012028A">
        <w:rPr>
          <w:rFonts w:ascii="Arial" w:hAnsi="Arial" w:cs="Arial"/>
          <w:sz w:val="20"/>
        </w:rPr>
        <w:t xml:space="preserve"> (Ranunculaceae). </w:t>
      </w:r>
      <w:r w:rsidRPr="0012028A">
        <w:rPr>
          <w:rFonts w:ascii="Arial" w:hAnsi="Arial" w:cs="Arial"/>
          <w:i/>
          <w:sz w:val="20"/>
        </w:rPr>
        <w:t>Bot. Zhurn.</w:t>
      </w:r>
      <w:r w:rsidRPr="0012028A">
        <w:rPr>
          <w:rFonts w:ascii="Arial" w:hAnsi="Arial" w:cs="Arial"/>
          <w:sz w:val="20"/>
        </w:rPr>
        <w:t xml:space="preserve">, </w:t>
      </w:r>
      <w:r w:rsidRPr="0012028A">
        <w:rPr>
          <w:rFonts w:ascii="Arial" w:hAnsi="Arial" w:cs="Arial"/>
          <w:b/>
          <w:sz w:val="20"/>
        </w:rPr>
        <w:t>73</w:t>
      </w:r>
      <w:r w:rsidRPr="0012028A">
        <w:rPr>
          <w:rFonts w:ascii="Arial" w:hAnsi="Arial" w:cs="Arial"/>
          <w:sz w:val="20"/>
        </w:rPr>
        <w:t xml:space="preserve">(6): 803-817. </w:t>
      </w:r>
    </w:p>
    <w:p w14:paraId="6251219D" w14:textId="77777777" w:rsidR="00F452F7" w:rsidRPr="0012028A" w:rsidRDefault="00D5593F"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Chaudhary, R.P. (1987). Taxonomy of </w:t>
      </w:r>
      <w:r w:rsidR="00F452F7" w:rsidRPr="0012028A">
        <w:rPr>
          <w:rFonts w:ascii="Arial" w:hAnsi="Arial" w:cs="Arial"/>
          <w:i/>
          <w:sz w:val="20"/>
        </w:rPr>
        <w:t>Anemone rupicola</w:t>
      </w:r>
      <w:r w:rsidR="00F452F7" w:rsidRPr="0012028A">
        <w:rPr>
          <w:rFonts w:ascii="Arial" w:hAnsi="Arial" w:cs="Arial"/>
          <w:sz w:val="20"/>
        </w:rPr>
        <w:t xml:space="preserve"> (Ranunculaceae) and a new species from the Himalayas. </w:t>
      </w:r>
      <w:r w:rsidR="00F452F7" w:rsidRPr="0012028A">
        <w:rPr>
          <w:rFonts w:ascii="Arial" w:hAnsi="Arial" w:cs="Arial"/>
          <w:i/>
          <w:sz w:val="20"/>
        </w:rPr>
        <w:t>Bot. Zhurn.</w:t>
      </w:r>
      <w:r w:rsidR="00F452F7" w:rsidRPr="0012028A">
        <w:rPr>
          <w:rFonts w:ascii="Arial" w:hAnsi="Arial" w:cs="Arial"/>
          <w:sz w:val="20"/>
        </w:rPr>
        <w:t xml:space="preserve">, </w:t>
      </w:r>
      <w:r w:rsidR="00F452F7" w:rsidRPr="0012028A">
        <w:rPr>
          <w:rFonts w:ascii="Arial" w:hAnsi="Arial" w:cs="Arial"/>
          <w:b/>
          <w:sz w:val="20"/>
        </w:rPr>
        <w:t>72</w:t>
      </w:r>
      <w:r w:rsidR="00F452F7" w:rsidRPr="0012028A">
        <w:rPr>
          <w:rFonts w:ascii="Arial" w:hAnsi="Arial" w:cs="Arial"/>
          <w:sz w:val="20"/>
        </w:rPr>
        <w:t xml:space="preserve">(6): 820-827. </w:t>
      </w:r>
    </w:p>
    <w:p w14:paraId="5D837B8B" w14:textId="77777777" w:rsidR="00F452F7" w:rsidRPr="0012028A" w:rsidRDefault="00FF5138"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Tarasevich, V. and </w:t>
      </w:r>
      <w:r w:rsidR="00F452F7" w:rsidRPr="0012028A">
        <w:rPr>
          <w:rFonts w:ascii="Arial" w:hAnsi="Arial" w:cs="Arial"/>
          <w:b/>
          <w:sz w:val="20"/>
        </w:rPr>
        <w:t>Chaudhary, R.P.</w:t>
      </w:r>
      <w:r w:rsidR="00F452F7" w:rsidRPr="0012028A">
        <w:rPr>
          <w:rFonts w:ascii="Arial" w:hAnsi="Arial" w:cs="Arial"/>
          <w:sz w:val="20"/>
        </w:rPr>
        <w:t xml:space="preserve"> (1987). Palynological Study of species of the genus </w:t>
      </w:r>
      <w:r w:rsidR="00F452F7" w:rsidRPr="0012028A">
        <w:rPr>
          <w:rFonts w:ascii="Arial" w:hAnsi="Arial" w:cs="Arial"/>
          <w:i/>
          <w:sz w:val="20"/>
        </w:rPr>
        <w:t>Anemone</w:t>
      </w:r>
      <w:r w:rsidR="00F452F7" w:rsidRPr="0012028A">
        <w:rPr>
          <w:rFonts w:ascii="Arial" w:hAnsi="Arial" w:cs="Arial"/>
          <w:sz w:val="20"/>
        </w:rPr>
        <w:t xml:space="preserve"> (Ranunculaceae) from Nepal in connection with their systematics. </w:t>
      </w:r>
      <w:r w:rsidR="00F452F7" w:rsidRPr="0012028A">
        <w:rPr>
          <w:rFonts w:ascii="Arial" w:hAnsi="Arial" w:cs="Arial"/>
          <w:i/>
          <w:sz w:val="20"/>
        </w:rPr>
        <w:t>Bot. Zhurn</w:t>
      </w:r>
      <w:r w:rsidR="00F452F7" w:rsidRPr="0012028A">
        <w:rPr>
          <w:rFonts w:ascii="Arial" w:hAnsi="Arial" w:cs="Arial"/>
          <w:sz w:val="20"/>
        </w:rPr>
        <w:t xml:space="preserve">. </w:t>
      </w:r>
      <w:r w:rsidR="00F452F7" w:rsidRPr="0012028A">
        <w:rPr>
          <w:rFonts w:ascii="Arial" w:hAnsi="Arial" w:cs="Arial"/>
          <w:b/>
          <w:sz w:val="20"/>
        </w:rPr>
        <w:t>72</w:t>
      </w:r>
      <w:r w:rsidR="00F452F7" w:rsidRPr="0012028A">
        <w:rPr>
          <w:rFonts w:ascii="Arial" w:hAnsi="Arial" w:cs="Arial"/>
          <w:sz w:val="20"/>
        </w:rPr>
        <w:t xml:space="preserve">(7): 887-897. </w:t>
      </w:r>
    </w:p>
    <w:p w14:paraId="182778D6" w14:textId="77777777" w:rsidR="00F452F7" w:rsidRPr="0012028A" w:rsidRDefault="00FF5138"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Chaudhary, R.P. (1986). Intraspecific variation in </w:t>
      </w:r>
      <w:r w:rsidR="00F452F7" w:rsidRPr="0012028A">
        <w:rPr>
          <w:rFonts w:ascii="Arial" w:hAnsi="Arial" w:cs="Arial"/>
          <w:i/>
          <w:sz w:val="20"/>
        </w:rPr>
        <w:t>Anemone rupicola</w:t>
      </w:r>
      <w:r w:rsidR="00F452F7" w:rsidRPr="0012028A">
        <w:rPr>
          <w:rFonts w:ascii="Arial" w:hAnsi="Arial" w:cs="Arial"/>
          <w:sz w:val="20"/>
        </w:rPr>
        <w:t xml:space="preserve"> Cambess. and allied species from the Himalayas. In: </w:t>
      </w:r>
      <w:r w:rsidR="00F452F7" w:rsidRPr="0012028A">
        <w:rPr>
          <w:rFonts w:ascii="Arial" w:hAnsi="Arial" w:cs="Arial"/>
          <w:i/>
          <w:sz w:val="20"/>
        </w:rPr>
        <w:t>Proceedings of the Ist Youth Botanical Conference, Leningrad (USSR)</w:t>
      </w:r>
      <w:r w:rsidR="00F452F7" w:rsidRPr="0012028A">
        <w:rPr>
          <w:rFonts w:ascii="Arial" w:hAnsi="Arial" w:cs="Arial"/>
          <w:sz w:val="20"/>
        </w:rPr>
        <w:t xml:space="preserve">, pp. 104-107. </w:t>
      </w:r>
    </w:p>
    <w:p w14:paraId="3D536E74" w14:textId="77777777" w:rsidR="00F452F7" w:rsidRPr="0012028A" w:rsidRDefault="00FF5138"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Bajracharya, D. and</w:t>
      </w:r>
      <w:r w:rsidR="00F452F7" w:rsidRPr="0012028A">
        <w:rPr>
          <w:rFonts w:ascii="Arial" w:hAnsi="Arial" w:cs="Arial"/>
          <w:b/>
          <w:sz w:val="20"/>
        </w:rPr>
        <w:t xml:space="preserve"> Chaudhary, R.P.</w:t>
      </w:r>
      <w:r w:rsidR="00F452F7" w:rsidRPr="0012028A">
        <w:rPr>
          <w:rFonts w:ascii="Arial" w:hAnsi="Arial" w:cs="Arial"/>
          <w:sz w:val="20"/>
        </w:rPr>
        <w:t xml:space="preserve"> (1986). Fodder Plants of Kalingchowk Region (central Nepal). In.: </w:t>
      </w:r>
      <w:r w:rsidR="00F452F7" w:rsidRPr="0012028A">
        <w:rPr>
          <w:rFonts w:ascii="Arial" w:hAnsi="Arial" w:cs="Arial"/>
          <w:i/>
          <w:sz w:val="20"/>
        </w:rPr>
        <w:t>Nepal Himalaya: Geo-Ecological Perspectives</w:t>
      </w:r>
      <w:r w:rsidR="00F452F7" w:rsidRPr="0012028A">
        <w:rPr>
          <w:rFonts w:ascii="Arial" w:hAnsi="Arial" w:cs="Arial"/>
          <w:sz w:val="20"/>
        </w:rPr>
        <w:t xml:space="preserve">, (Ed.: S.C.  Joshi). pp. 82-99, Himalayan Research Group, India. </w:t>
      </w:r>
    </w:p>
    <w:p w14:paraId="44C12145" w14:textId="77777777" w:rsidR="00F452F7" w:rsidRPr="0012028A" w:rsidRDefault="00FF5138"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Pr>
          <w:rFonts w:ascii="Arial" w:hAnsi="Arial" w:cs="Arial"/>
          <w:sz w:val="20"/>
        </w:rPr>
        <w:t>*</w:t>
      </w:r>
      <w:r w:rsidR="00F452F7" w:rsidRPr="0012028A">
        <w:rPr>
          <w:rFonts w:ascii="Arial" w:hAnsi="Arial" w:cs="Arial"/>
          <w:sz w:val="20"/>
        </w:rPr>
        <w:t xml:space="preserve">Bajracharya, D., Shrestha, K.K., and </w:t>
      </w:r>
      <w:r w:rsidR="00F452F7" w:rsidRPr="0012028A">
        <w:rPr>
          <w:rFonts w:ascii="Arial" w:hAnsi="Arial" w:cs="Arial"/>
          <w:b/>
          <w:sz w:val="20"/>
        </w:rPr>
        <w:t>Chaudhary, R.P.</w:t>
      </w:r>
      <w:r w:rsidR="00F452F7" w:rsidRPr="0012028A">
        <w:rPr>
          <w:rFonts w:ascii="Arial" w:hAnsi="Arial" w:cs="Arial"/>
          <w:sz w:val="20"/>
        </w:rPr>
        <w:t xml:space="preserve"> (1984-85). Ornamental Flowers of Kathmandu valley. In: </w:t>
      </w:r>
      <w:r w:rsidR="00F452F7" w:rsidRPr="0012028A">
        <w:rPr>
          <w:rFonts w:ascii="Arial" w:hAnsi="Arial" w:cs="Arial"/>
          <w:i/>
          <w:sz w:val="20"/>
        </w:rPr>
        <w:t>Nepal Nature's Paradise</w:t>
      </w:r>
      <w:r w:rsidR="00F452F7" w:rsidRPr="0012028A">
        <w:rPr>
          <w:rFonts w:ascii="Arial" w:hAnsi="Arial" w:cs="Arial"/>
          <w:sz w:val="20"/>
        </w:rPr>
        <w:t xml:space="preserve">, (Ed.: T.C. Majupuria): pp. 170-180, White Lotus Press, Bangkok. </w:t>
      </w:r>
    </w:p>
    <w:p w14:paraId="402638B2" w14:textId="77777777"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Chaudhary, R.P. (1982a). Wall Flora of Kathmandu valley. </w:t>
      </w:r>
      <w:r w:rsidRPr="0012028A">
        <w:rPr>
          <w:rFonts w:ascii="Arial" w:hAnsi="Arial" w:cs="Arial"/>
          <w:i/>
          <w:sz w:val="20"/>
        </w:rPr>
        <w:t>Journ. Nat. Hist. Mus. (Nepal)</w:t>
      </w:r>
      <w:r w:rsidRPr="0012028A">
        <w:rPr>
          <w:rFonts w:ascii="Arial" w:hAnsi="Arial" w:cs="Arial"/>
          <w:sz w:val="20"/>
        </w:rPr>
        <w:t xml:space="preserve">, </w:t>
      </w:r>
      <w:r w:rsidRPr="0012028A">
        <w:rPr>
          <w:rFonts w:ascii="Arial" w:hAnsi="Arial" w:cs="Arial"/>
          <w:b/>
          <w:sz w:val="20"/>
        </w:rPr>
        <w:t>6</w:t>
      </w:r>
      <w:r w:rsidRPr="0012028A">
        <w:rPr>
          <w:rFonts w:ascii="Arial" w:hAnsi="Arial" w:cs="Arial"/>
          <w:sz w:val="20"/>
        </w:rPr>
        <w:t xml:space="preserve">:1-14. </w:t>
      </w:r>
    </w:p>
    <w:p w14:paraId="1559DC55" w14:textId="39F7A4D6"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Chaudhary, R.P. (1982b). Weed Dynamics of Wheat Field of Kathmandu valley. In: </w:t>
      </w:r>
      <w:r w:rsidRPr="0012028A">
        <w:rPr>
          <w:rFonts w:ascii="Arial" w:hAnsi="Arial" w:cs="Arial"/>
          <w:i/>
          <w:sz w:val="20"/>
        </w:rPr>
        <w:t>Proceedings of Ist National Science &amp; Technology Congress, Nepal</w:t>
      </w:r>
      <w:r w:rsidRPr="0012028A">
        <w:rPr>
          <w:rFonts w:ascii="Arial" w:hAnsi="Arial" w:cs="Arial"/>
          <w:sz w:val="20"/>
        </w:rPr>
        <w:t xml:space="preserve">, pp. 183-188, National Council for Science and </w:t>
      </w:r>
      <w:r w:rsidR="003F425E" w:rsidRPr="0012028A">
        <w:rPr>
          <w:rFonts w:ascii="Arial" w:hAnsi="Arial" w:cs="Arial"/>
          <w:sz w:val="20"/>
        </w:rPr>
        <w:t>Technology, Kathmandu</w:t>
      </w:r>
      <w:r w:rsidRPr="0012028A">
        <w:rPr>
          <w:rFonts w:ascii="Arial" w:hAnsi="Arial" w:cs="Arial"/>
          <w:sz w:val="20"/>
        </w:rPr>
        <w:t xml:space="preserve">. </w:t>
      </w:r>
    </w:p>
    <w:p w14:paraId="33667049" w14:textId="77777777"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Chaudhary, R.P. and Shrestha, K.K. (1981). Weed Flora of Kirtipur Area (Kathmandu valley). </w:t>
      </w:r>
      <w:r w:rsidRPr="0012028A">
        <w:rPr>
          <w:rFonts w:ascii="Arial" w:hAnsi="Arial" w:cs="Arial"/>
          <w:i/>
          <w:sz w:val="20"/>
        </w:rPr>
        <w:t>Journ. Nat. Hist. Mus. (Nepal)</w:t>
      </w:r>
      <w:r w:rsidRPr="0012028A">
        <w:rPr>
          <w:rFonts w:ascii="Arial" w:hAnsi="Arial" w:cs="Arial"/>
          <w:sz w:val="20"/>
        </w:rPr>
        <w:t xml:space="preserve">, </w:t>
      </w:r>
      <w:r w:rsidRPr="0012028A">
        <w:rPr>
          <w:rFonts w:ascii="Arial" w:hAnsi="Arial" w:cs="Arial"/>
          <w:b/>
          <w:sz w:val="20"/>
        </w:rPr>
        <w:t>5</w:t>
      </w:r>
      <w:r w:rsidRPr="0012028A">
        <w:rPr>
          <w:rFonts w:ascii="Arial" w:hAnsi="Arial" w:cs="Arial"/>
          <w:sz w:val="20"/>
        </w:rPr>
        <w:t xml:space="preserve">(5): 37-48. </w:t>
      </w:r>
    </w:p>
    <w:p w14:paraId="7BEE7E54" w14:textId="77777777" w:rsidR="00F452F7" w:rsidRPr="0012028A" w:rsidRDefault="00F452F7" w:rsidP="00F452F7">
      <w:pPr>
        <w:pStyle w:val="ListParagraph"/>
        <w:numPr>
          <w:ilvl w:val="0"/>
          <w:numId w:val="30"/>
        </w:numPr>
        <w:tabs>
          <w:tab w:val="left" w:pos="0"/>
          <w:tab w:val="left" w:pos="450"/>
          <w:tab w:val="left" w:pos="7740"/>
          <w:tab w:val="left" w:pos="7920"/>
          <w:tab w:val="left" w:pos="8280"/>
          <w:tab w:val="left" w:pos="9000"/>
        </w:tabs>
        <w:ind w:left="450" w:right="29" w:hanging="450"/>
        <w:jc w:val="both"/>
        <w:rPr>
          <w:rFonts w:ascii="Arial" w:hAnsi="Arial" w:cs="Arial"/>
          <w:sz w:val="20"/>
        </w:rPr>
      </w:pPr>
      <w:r w:rsidRPr="0012028A">
        <w:rPr>
          <w:rFonts w:ascii="Arial" w:hAnsi="Arial" w:cs="Arial"/>
          <w:sz w:val="20"/>
        </w:rPr>
        <w:t xml:space="preserve">Chaudhary, R.P. (1979). Report on weeds in the wheat fields of Kathmandu valley.  </w:t>
      </w:r>
      <w:r w:rsidRPr="0012028A">
        <w:rPr>
          <w:rFonts w:ascii="Arial" w:hAnsi="Arial" w:cs="Arial"/>
          <w:i/>
          <w:sz w:val="20"/>
        </w:rPr>
        <w:t>Journ. Nat. Hist. Mus. (Nepal)</w:t>
      </w:r>
      <w:r w:rsidRPr="0012028A">
        <w:rPr>
          <w:rFonts w:ascii="Arial" w:hAnsi="Arial" w:cs="Arial"/>
          <w:sz w:val="20"/>
        </w:rPr>
        <w:t xml:space="preserve">, </w:t>
      </w:r>
      <w:r w:rsidRPr="0012028A">
        <w:rPr>
          <w:rFonts w:ascii="Arial" w:hAnsi="Arial" w:cs="Arial"/>
          <w:b/>
          <w:sz w:val="20"/>
        </w:rPr>
        <w:t>3</w:t>
      </w:r>
      <w:r w:rsidRPr="0012028A">
        <w:rPr>
          <w:rFonts w:ascii="Arial" w:hAnsi="Arial" w:cs="Arial"/>
          <w:sz w:val="20"/>
        </w:rPr>
        <w:t xml:space="preserve">: 83-93. </w:t>
      </w:r>
    </w:p>
    <w:p w14:paraId="0771463E" w14:textId="6759962F" w:rsidR="00F452F7" w:rsidRDefault="00F452F7" w:rsidP="00F452F7">
      <w:pPr>
        <w:tabs>
          <w:tab w:val="left" w:pos="0"/>
          <w:tab w:val="left" w:pos="360"/>
          <w:tab w:val="left" w:pos="7740"/>
          <w:tab w:val="left" w:pos="7920"/>
          <w:tab w:val="left" w:pos="8280"/>
          <w:tab w:val="left" w:pos="9000"/>
        </w:tabs>
        <w:ind w:left="360" w:right="29"/>
        <w:jc w:val="both"/>
        <w:rPr>
          <w:rFonts w:ascii="Arial" w:hAnsi="Arial" w:cs="Arial"/>
          <w:sz w:val="20"/>
        </w:rPr>
      </w:pPr>
    </w:p>
    <w:p w14:paraId="72E3854D" w14:textId="1D7DE152" w:rsidR="007E55C0" w:rsidRDefault="007E55C0" w:rsidP="00F452F7">
      <w:pPr>
        <w:tabs>
          <w:tab w:val="left" w:pos="0"/>
          <w:tab w:val="left" w:pos="360"/>
          <w:tab w:val="left" w:pos="7740"/>
          <w:tab w:val="left" w:pos="7920"/>
          <w:tab w:val="left" w:pos="8280"/>
          <w:tab w:val="left" w:pos="9000"/>
        </w:tabs>
        <w:ind w:left="360" w:right="29"/>
        <w:jc w:val="both"/>
        <w:rPr>
          <w:rFonts w:ascii="Arial" w:hAnsi="Arial" w:cs="Arial"/>
          <w:sz w:val="20"/>
        </w:rPr>
      </w:pPr>
    </w:p>
    <w:p w14:paraId="0139D47E" w14:textId="77777777" w:rsidR="007E55C0" w:rsidRDefault="007E55C0" w:rsidP="00F452F7">
      <w:pPr>
        <w:tabs>
          <w:tab w:val="left" w:pos="0"/>
          <w:tab w:val="left" w:pos="360"/>
          <w:tab w:val="left" w:pos="7740"/>
          <w:tab w:val="left" w:pos="7920"/>
          <w:tab w:val="left" w:pos="8280"/>
          <w:tab w:val="left" w:pos="9000"/>
        </w:tabs>
        <w:ind w:left="360" w:right="29"/>
        <w:jc w:val="both"/>
        <w:rPr>
          <w:rFonts w:ascii="Arial" w:hAnsi="Arial" w:cs="Arial"/>
          <w:sz w:val="20"/>
        </w:rPr>
      </w:pPr>
    </w:p>
    <w:p w14:paraId="5A6ECA73" w14:textId="77777777" w:rsidR="007E55C0" w:rsidRDefault="007E55C0" w:rsidP="00F452F7">
      <w:pPr>
        <w:tabs>
          <w:tab w:val="left" w:pos="0"/>
          <w:tab w:val="left" w:pos="360"/>
          <w:tab w:val="left" w:pos="7740"/>
          <w:tab w:val="left" w:pos="7920"/>
          <w:tab w:val="left" w:pos="8280"/>
          <w:tab w:val="left" w:pos="9000"/>
        </w:tabs>
        <w:ind w:left="360" w:right="29"/>
        <w:jc w:val="both"/>
        <w:rPr>
          <w:rFonts w:ascii="Arial" w:hAnsi="Arial" w:cs="Arial"/>
          <w:sz w:val="20"/>
        </w:rPr>
      </w:pPr>
    </w:p>
    <w:p w14:paraId="56019CB9" w14:textId="77777777" w:rsidR="0003583A" w:rsidRPr="00D35A67" w:rsidRDefault="0003583A" w:rsidP="00F452F7">
      <w:pPr>
        <w:tabs>
          <w:tab w:val="left" w:pos="0"/>
          <w:tab w:val="left" w:pos="360"/>
          <w:tab w:val="left" w:pos="7740"/>
          <w:tab w:val="left" w:pos="7920"/>
          <w:tab w:val="left" w:pos="8280"/>
          <w:tab w:val="left" w:pos="9000"/>
        </w:tabs>
        <w:ind w:left="360" w:right="29"/>
        <w:jc w:val="both"/>
        <w:rPr>
          <w:rFonts w:ascii="Arial" w:hAnsi="Arial" w:cs="Arial"/>
          <w:sz w:val="20"/>
        </w:rPr>
      </w:pPr>
    </w:p>
    <w:p w14:paraId="1FA07764" w14:textId="23A09607" w:rsidR="00F452F7" w:rsidRPr="0003244E" w:rsidRDefault="0003583A" w:rsidP="00F452F7">
      <w:pPr>
        <w:pStyle w:val="ListParagraph"/>
        <w:tabs>
          <w:tab w:val="left" w:pos="0"/>
          <w:tab w:val="left" w:pos="7200"/>
          <w:tab w:val="left" w:pos="7920"/>
          <w:tab w:val="left" w:pos="8640"/>
          <w:tab w:val="left" w:pos="9360"/>
        </w:tabs>
        <w:spacing w:after="50"/>
        <w:ind w:left="540" w:right="-511" w:hanging="450"/>
        <w:jc w:val="both"/>
        <w:rPr>
          <w:rFonts w:ascii="Arial" w:hAnsi="Arial" w:cs="Arial"/>
          <w:b/>
          <w:color w:val="0070C0"/>
        </w:rPr>
      </w:pPr>
      <w:r>
        <w:rPr>
          <w:rFonts w:ascii="Arial" w:hAnsi="Arial" w:cs="Arial"/>
          <w:b/>
          <w:color w:val="0070C0"/>
        </w:rPr>
        <w:t>(</w:t>
      </w:r>
      <w:r w:rsidR="00F452F7">
        <w:rPr>
          <w:rFonts w:ascii="Arial" w:hAnsi="Arial" w:cs="Arial"/>
          <w:b/>
          <w:color w:val="0070C0"/>
        </w:rPr>
        <w:t xml:space="preserve">2) </w:t>
      </w:r>
      <w:r w:rsidR="00F452F7" w:rsidRPr="0003244E">
        <w:rPr>
          <w:rFonts w:ascii="Arial" w:hAnsi="Arial" w:cs="Arial"/>
          <w:b/>
          <w:color w:val="0070C0"/>
        </w:rPr>
        <w:t xml:space="preserve">Books &amp; Fascicles (authored &amp; co-authored) </w:t>
      </w:r>
    </w:p>
    <w:p w14:paraId="6A10FA03" w14:textId="5A0241BB" w:rsidR="00F452F7" w:rsidRPr="0003244E" w:rsidRDefault="0003583A" w:rsidP="00F452F7">
      <w:pPr>
        <w:tabs>
          <w:tab w:val="left" w:pos="360"/>
          <w:tab w:val="left" w:pos="7560"/>
          <w:tab w:val="left" w:pos="8280"/>
          <w:tab w:val="left" w:pos="9000"/>
        </w:tabs>
        <w:spacing w:after="50"/>
        <w:ind w:left="270" w:right="29" w:hanging="270"/>
        <w:jc w:val="both"/>
        <w:rPr>
          <w:rFonts w:ascii="Arial" w:hAnsi="Arial" w:cs="Arial"/>
          <w:b/>
          <w:i/>
          <w:color w:val="0070C0"/>
        </w:rPr>
      </w:pPr>
      <w:r>
        <w:rPr>
          <w:rFonts w:ascii="Arial" w:hAnsi="Arial" w:cs="Arial"/>
          <w:b/>
          <w:i/>
          <w:color w:val="0070C0"/>
        </w:rPr>
        <w:t>(2</w:t>
      </w:r>
      <w:r w:rsidR="00F452F7" w:rsidRPr="0003244E">
        <w:rPr>
          <w:rFonts w:ascii="Arial" w:hAnsi="Arial" w:cs="Arial"/>
          <w:b/>
          <w:i/>
          <w:color w:val="0070C0"/>
        </w:rPr>
        <w:t>a) Authored and Co-authored.</w:t>
      </w:r>
      <w:r w:rsidR="00F452F7" w:rsidRPr="0003244E">
        <w:rPr>
          <w:rFonts w:ascii="Arial" w:hAnsi="Arial" w:cs="Arial"/>
          <w:b/>
          <w:color w:val="0070C0"/>
        </w:rPr>
        <w:t xml:space="preserve"> </w:t>
      </w:r>
      <w:r w:rsidR="00F452F7" w:rsidRPr="0003244E">
        <w:rPr>
          <w:rFonts w:ascii="Arial" w:hAnsi="Arial" w:cs="Arial"/>
          <w:i/>
          <w:color w:val="0070C0"/>
        </w:rPr>
        <w:t>There are 16 books and fascicles out of which 13 are of international publications.</w:t>
      </w:r>
      <w:r w:rsidR="00F452F7" w:rsidRPr="0003244E">
        <w:rPr>
          <w:rFonts w:ascii="Arial" w:hAnsi="Arial" w:cs="Arial"/>
          <w:b/>
          <w:i/>
          <w:color w:val="0070C0"/>
        </w:rPr>
        <w:t xml:space="preserve">   </w:t>
      </w:r>
    </w:p>
    <w:p w14:paraId="28543842" w14:textId="77777777" w:rsidR="00F452F7" w:rsidRDefault="00F452F7" w:rsidP="00F452F7">
      <w:pPr>
        <w:pStyle w:val="ListParagraph"/>
        <w:numPr>
          <w:ilvl w:val="0"/>
          <w:numId w:val="23"/>
        </w:numPr>
        <w:tabs>
          <w:tab w:val="left" w:pos="360"/>
          <w:tab w:val="left" w:pos="7560"/>
          <w:tab w:val="left" w:pos="8280"/>
          <w:tab w:val="left" w:pos="9000"/>
        </w:tabs>
        <w:spacing w:after="50"/>
        <w:ind w:left="360" w:right="29"/>
        <w:jc w:val="both"/>
        <w:rPr>
          <w:rFonts w:ascii="Arial" w:hAnsi="Arial" w:cs="Arial"/>
          <w:sz w:val="20"/>
        </w:rPr>
      </w:pPr>
      <w:r>
        <w:rPr>
          <w:rFonts w:ascii="Arial" w:hAnsi="Arial" w:cs="Arial"/>
          <w:sz w:val="20"/>
        </w:rPr>
        <w:t xml:space="preserve">DNPWC (2019). Biodiversity profile of the Api Nampa Conservation Area, Nepal. Department of National Parks and Wildlife Conservation, Kathmandu, Nepal (Technical team and coauthors: Shrestha, B.P., Gurung, J., Pasakhala, B., …., </w:t>
      </w:r>
      <w:r w:rsidRPr="009577C1">
        <w:rPr>
          <w:rFonts w:ascii="Arial" w:hAnsi="Arial" w:cs="Arial"/>
          <w:b/>
          <w:sz w:val="20"/>
        </w:rPr>
        <w:t>Chaudhary, R.P.</w:t>
      </w:r>
      <w:r>
        <w:rPr>
          <w:rFonts w:ascii="Arial" w:hAnsi="Arial" w:cs="Arial"/>
          <w:b/>
          <w:sz w:val="20"/>
        </w:rPr>
        <w:t xml:space="preserve">). </w:t>
      </w:r>
      <w:r>
        <w:rPr>
          <w:rFonts w:ascii="Arial" w:hAnsi="Arial" w:cs="Arial"/>
          <w:sz w:val="20"/>
        </w:rPr>
        <w:t xml:space="preserve"> </w:t>
      </w:r>
    </w:p>
    <w:p w14:paraId="41FEF66C" w14:textId="77777777" w:rsidR="00F452F7" w:rsidRPr="00D35A67" w:rsidRDefault="00F452F7" w:rsidP="00F452F7">
      <w:pPr>
        <w:pStyle w:val="ListParagraph"/>
        <w:numPr>
          <w:ilvl w:val="0"/>
          <w:numId w:val="23"/>
        </w:numPr>
        <w:tabs>
          <w:tab w:val="left" w:pos="360"/>
          <w:tab w:val="left" w:pos="7560"/>
          <w:tab w:val="left" w:pos="8280"/>
          <w:tab w:val="left" w:pos="9000"/>
        </w:tabs>
        <w:spacing w:after="50"/>
        <w:ind w:left="360" w:right="29"/>
        <w:jc w:val="both"/>
        <w:rPr>
          <w:rFonts w:ascii="Arial" w:hAnsi="Arial" w:cs="Arial"/>
          <w:sz w:val="20"/>
        </w:rPr>
      </w:pPr>
      <w:r w:rsidRPr="00D35A67">
        <w:rPr>
          <w:rFonts w:ascii="Arial" w:hAnsi="Arial" w:cs="Arial"/>
          <w:sz w:val="20"/>
        </w:rPr>
        <w:t xml:space="preserve">* Shrestha, B.B., Joshi, S., Bisht, N., Shaoling, Y., Kotru, R., </w:t>
      </w:r>
      <w:r w:rsidRPr="00D35A67">
        <w:rPr>
          <w:rFonts w:ascii="Arial" w:hAnsi="Arial" w:cs="Arial"/>
          <w:b/>
          <w:sz w:val="20"/>
        </w:rPr>
        <w:t xml:space="preserve">Chaudhary, R.P. </w:t>
      </w:r>
      <w:r w:rsidRPr="00D35A67">
        <w:rPr>
          <w:rFonts w:ascii="Arial" w:hAnsi="Arial" w:cs="Arial"/>
          <w:sz w:val="20"/>
        </w:rPr>
        <w:t>and Ning, W. (2018). Inventory and impact assessment of invasive alien plant species in Kailas</w:t>
      </w:r>
      <w:r>
        <w:rPr>
          <w:rFonts w:ascii="Arial" w:hAnsi="Arial" w:cs="Arial"/>
          <w:sz w:val="20"/>
        </w:rPr>
        <w:t>h</w:t>
      </w:r>
      <w:r w:rsidRPr="00D35A67">
        <w:rPr>
          <w:rFonts w:ascii="Arial" w:hAnsi="Arial" w:cs="Arial"/>
          <w:sz w:val="20"/>
        </w:rPr>
        <w:t xml:space="preserve"> Sacred Landscape. ICIMOD Working paper 2018/2. Kathmandu, ICIMOD.   </w:t>
      </w:r>
    </w:p>
    <w:p w14:paraId="6D405AC8" w14:textId="3EC1BA4C" w:rsidR="00F452F7" w:rsidRDefault="00F452F7" w:rsidP="00F452F7">
      <w:pPr>
        <w:pStyle w:val="ListParagraph"/>
        <w:numPr>
          <w:ilvl w:val="0"/>
          <w:numId w:val="23"/>
        </w:numPr>
        <w:tabs>
          <w:tab w:val="left" w:pos="360"/>
          <w:tab w:val="left" w:pos="7560"/>
          <w:tab w:val="left" w:pos="8280"/>
          <w:tab w:val="left" w:pos="9000"/>
        </w:tabs>
        <w:spacing w:after="50"/>
        <w:ind w:left="360" w:right="29"/>
        <w:jc w:val="both"/>
        <w:rPr>
          <w:rFonts w:ascii="Arial" w:hAnsi="Arial" w:cs="Arial"/>
          <w:sz w:val="20"/>
        </w:rPr>
      </w:pPr>
      <w:r w:rsidRPr="00D35A67">
        <w:rPr>
          <w:rFonts w:ascii="Arial" w:hAnsi="Arial" w:cs="Arial"/>
          <w:sz w:val="20"/>
        </w:rPr>
        <w:t xml:space="preserve">*Shaoliang, Y., Rawat, G., Ning, W., Bubb, P., Chettri, N., Kotru, R., Sharma, E., Bhatta, L.D., Bisht, N., Aryal, K., Gurung, J., Joshi, S., Adhikari, B.S., Rawal, R.S., Ghate, R., Gurung, K., Goodrich, C.G., Chitale, V.S., Shakya, B., Ismail, M., </w:t>
      </w:r>
      <w:r w:rsidRPr="00D35A67">
        <w:rPr>
          <w:rFonts w:ascii="Arial" w:hAnsi="Arial" w:cs="Arial"/>
          <w:b/>
          <w:sz w:val="20"/>
        </w:rPr>
        <w:t>Chaudhary, R.P.</w:t>
      </w:r>
      <w:r w:rsidRPr="00D35A67">
        <w:rPr>
          <w:rFonts w:ascii="Arial" w:hAnsi="Arial" w:cs="Arial"/>
          <w:sz w:val="20"/>
        </w:rPr>
        <w:t xml:space="preserve">, Zhaoli, Y., Jinniu, W. (2017) </w:t>
      </w:r>
      <w:r w:rsidRPr="00D35A67">
        <w:rPr>
          <w:rFonts w:ascii="Arial" w:hAnsi="Arial" w:cs="Arial"/>
          <w:i/>
          <w:iCs/>
          <w:sz w:val="20"/>
        </w:rPr>
        <w:t xml:space="preserve">Framework for integrated ecosystem management in the Hindu Kush Himalaya. </w:t>
      </w:r>
      <w:r w:rsidRPr="00D35A67">
        <w:rPr>
          <w:rFonts w:ascii="Arial" w:hAnsi="Arial" w:cs="Arial"/>
          <w:sz w:val="20"/>
        </w:rPr>
        <w:t>ICIMOD Working Paper 2017/10. Kathmandu: ICIMOD.</w:t>
      </w:r>
    </w:p>
    <w:p w14:paraId="58E7AAC8" w14:textId="42A38C8D" w:rsidR="00F452F7" w:rsidRPr="00D35A67" w:rsidRDefault="00F452F7" w:rsidP="00F452F7">
      <w:pPr>
        <w:pStyle w:val="ListParagraph"/>
        <w:numPr>
          <w:ilvl w:val="0"/>
          <w:numId w:val="23"/>
        </w:numPr>
        <w:tabs>
          <w:tab w:val="left" w:pos="450"/>
        </w:tabs>
        <w:autoSpaceDE w:val="0"/>
        <w:autoSpaceDN w:val="0"/>
        <w:adjustRightInd w:val="0"/>
        <w:ind w:left="360"/>
        <w:jc w:val="both"/>
        <w:rPr>
          <w:rFonts w:ascii="Arial" w:hAnsi="Arial" w:cs="Arial"/>
          <w:sz w:val="20"/>
        </w:rPr>
      </w:pPr>
      <w:r w:rsidRPr="00D35A67">
        <w:rPr>
          <w:rFonts w:ascii="Arial" w:hAnsi="Arial" w:cs="Arial"/>
          <w:sz w:val="20"/>
        </w:rPr>
        <w:t xml:space="preserve">*Chaudhary, R.P., Bhattarai, S.H., Basnet, G., Bhatta, K.P., Uprety, Y., Bhatta, L.D., Kotru, R., Oli, B.N., Sharma, L.N., Khanal, S., Sharma, </w:t>
      </w:r>
      <w:r w:rsidR="005F5861" w:rsidRPr="00D35A67">
        <w:rPr>
          <w:rFonts w:ascii="Arial" w:hAnsi="Arial" w:cs="Arial"/>
          <w:sz w:val="20"/>
        </w:rPr>
        <w:t>U.R.</w:t>
      </w:r>
      <w:r w:rsidRPr="00D35A67">
        <w:rPr>
          <w:rFonts w:ascii="Arial" w:hAnsi="Arial" w:cs="Arial"/>
          <w:sz w:val="20"/>
        </w:rPr>
        <w:t xml:space="preserve"> (2017). T</w:t>
      </w:r>
      <w:r w:rsidRPr="00D35A67">
        <w:rPr>
          <w:rFonts w:ascii="Arial" w:hAnsi="Arial" w:cs="Arial"/>
          <w:i/>
          <w:iCs/>
          <w:sz w:val="20"/>
        </w:rPr>
        <w:t xml:space="preserve">raditional practice and knowledge of indigenous and local communities in Kailash Sacred Landscape, Nepal. </w:t>
      </w:r>
      <w:r w:rsidRPr="00D35A67">
        <w:rPr>
          <w:rFonts w:ascii="Arial" w:hAnsi="Arial" w:cs="Arial"/>
          <w:sz w:val="20"/>
        </w:rPr>
        <w:t>ICIMOD Working Paper 2017/1. Kathmandu: ICIMOD.</w:t>
      </w:r>
    </w:p>
    <w:p w14:paraId="4A8FABDF" w14:textId="1753C262" w:rsidR="00F452F7" w:rsidRPr="00D35A67" w:rsidRDefault="00F452F7" w:rsidP="00F452F7">
      <w:pPr>
        <w:pStyle w:val="ListParagraph"/>
        <w:numPr>
          <w:ilvl w:val="0"/>
          <w:numId w:val="23"/>
        </w:numPr>
        <w:tabs>
          <w:tab w:val="left" w:pos="450"/>
        </w:tabs>
        <w:autoSpaceDE w:val="0"/>
        <w:autoSpaceDN w:val="0"/>
        <w:adjustRightInd w:val="0"/>
        <w:ind w:left="360"/>
        <w:jc w:val="both"/>
        <w:rPr>
          <w:rFonts w:ascii="Arial" w:hAnsi="Arial" w:cs="Arial"/>
          <w:sz w:val="20"/>
        </w:rPr>
      </w:pPr>
      <w:r w:rsidRPr="00D35A67">
        <w:rPr>
          <w:rFonts w:ascii="Arial" w:hAnsi="Arial" w:cs="Arial"/>
          <w:sz w:val="20"/>
        </w:rPr>
        <w:t xml:space="preserve">*Bisht, N., Joshi, S., Shrestha, B.B., Shaoling, Y., </w:t>
      </w:r>
      <w:r w:rsidRPr="00D35A67">
        <w:rPr>
          <w:rFonts w:ascii="Arial" w:hAnsi="Arial" w:cs="Arial"/>
          <w:b/>
          <w:sz w:val="20"/>
        </w:rPr>
        <w:t>Chaudhary, R.P.</w:t>
      </w:r>
      <w:r w:rsidRPr="00D35A67">
        <w:rPr>
          <w:rFonts w:ascii="Arial" w:hAnsi="Arial" w:cs="Arial"/>
          <w:sz w:val="20"/>
        </w:rPr>
        <w:t xml:space="preserve">, Kotru, R., Ning, W. (2017). Manual on invasive alien plant species in Kailash Sacred Landscape-Nepal. Kathmandu, ICIMOD.   </w:t>
      </w:r>
    </w:p>
    <w:p w14:paraId="04C17576" w14:textId="0354F62F" w:rsidR="00F452F7" w:rsidRPr="00D35A67" w:rsidRDefault="00F452F7" w:rsidP="00F452F7">
      <w:pPr>
        <w:pStyle w:val="ListParagraph"/>
        <w:numPr>
          <w:ilvl w:val="0"/>
          <w:numId w:val="23"/>
        </w:numPr>
        <w:autoSpaceDE w:val="0"/>
        <w:autoSpaceDN w:val="0"/>
        <w:adjustRightInd w:val="0"/>
        <w:ind w:left="360"/>
        <w:jc w:val="both"/>
        <w:rPr>
          <w:rFonts w:ascii="Arial" w:hAnsi="Arial" w:cs="Arial"/>
          <w:sz w:val="20"/>
        </w:rPr>
      </w:pPr>
      <w:r w:rsidRPr="00D35A67">
        <w:rPr>
          <w:rFonts w:ascii="Arial" w:hAnsi="Arial" w:cs="Arial"/>
          <w:sz w:val="20"/>
        </w:rPr>
        <w:t xml:space="preserve">*Atreya, K., Pyakurel, D., Thagunna, K.S., Bhatta, L.D., Yadav, U., Kotru, R., Oli, B.N., Rimal, S., </w:t>
      </w:r>
      <w:r w:rsidRPr="00D35A67">
        <w:rPr>
          <w:rFonts w:ascii="Arial" w:hAnsi="Arial" w:cs="Arial"/>
          <w:b/>
          <w:sz w:val="20"/>
        </w:rPr>
        <w:t>Chaudhary, R.P.</w:t>
      </w:r>
      <w:r w:rsidRPr="00D35A67">
        <w:rPr>
          <w:rFonts w:ascii="Arial" w:hAnsi="Arial" w:cs="Arial"/>
          <w:sz w:val="20"/>
        </w:rPr>
        <w:t xml:space="preserve"> (2017). Traditional agricultural and medicinal practices in the Kailash Sacred Landscape, Nepal. ICIMOD Working Paper 2017/12, Kathmandu: ICIMOD. </w:t>
      </w:r>
    </w:p>
    <w:p w14:paraId="0CC3F57B" w14:textId="6D750E9C" w:rsidR="00F452F7" w:rsidRPr="00D35A67" w:rsidRDefault="00F452F7" w:rsidP="00F452F7">
      <w:pPr>
        <w:pStyle w:val="ListParagraph"/>
        <w:numPr>
          <w:ilvl w:val="0"/>
          <w:numId w:val="23"/>
        </w:numPr>
        <w:autoSpaceDE w:val="0"/>
        <w:autoSpaceDN w:val="0"/>
        <w:adjustRightInd w:val="0"/>
        <w:ind w:left="360"/>
        <w:jc w:val="both"/>
        <w:rPr>
          <w:rFonts w:ascii="Arial" w:hAnsi="Arial" w:cs="Arial"/>
          <w:sz w:val="20"/>
        </w:rPr>
      </w:pPr>
      <w:r w:rsidRPr="00D35A67">
        <w:rPr>
          <w:rFonts w:ascii="Arial" w:hAnsi="Arial" w:cs="Arial"/>
          <w:sz w:val="20"/>
        </w:rPr>
        <w:t xml:space="preserve">*Uprety, Y., Poudel, R.C., </w:t>
      </w:r>
      <w:r w:rsidRPr="00D35A67">
        <w:rPr>
          <w:rFonts w:ascii="Arial" w:hAnsi="Arial" w:cs="Arial"/>
          <w:b/>
          <w:sz w:val="20"/>
        </w:rPr>
        <w:t>Chaudhary, R.P.,</w:t>
      </w:r>
      <w:r w:rsidRPr="00D35A67">
        <w:rPr>
          <w:rFonts w:ascii="Arial" w:hAnsi="Arial" w:cs="Arial"/>
          <w:sz w:val="20"/>
        </w:rPr>
        <w:t xml:space="preserve"> Oli, B.N., Bhatta, L.D., and Baral, S.P. (2016). Sustainable Utilization and Conservation of Non-timber Forest Products: Major species of Kailash Sacred Landscape Nepal. Ministry of Forests and Soil Conservation (MoFSC), Government of Nepal; Research Centre for Applied Science and Technology (RECAST), Tribhuvan University; and International Centre for Integrated Mountain Development (ICIMOD). Kathmandu, Nepal.</w:t>
      </w:r>
    </w:p>
    <w:p w14:paraId="54AD1958" w14:textId="3EBE76F4" w:rsidR="00F452F7" w:rsidRPr="00D35A67" w:rsidRDefault="00F452F7" w:rsidP="00F452F7">
      <w:pPr>
        <w:pStyle w:val="ListParagraph"/>
        <w:numPr>
          <w:ilvl w:val="0"/>
          <w:numId w:val="23"/>
        </w:numPr>
        <w:autoSpaceDE w:val="0"/>
        <w:autoSpaceDN w:val="0"/>
        <w:adjustRightInd w:val="0"/>
        <w:ind w:left="360"/>
        <w:jc w:val="both"/>
        <w:rPr>
          <w:rFonts w:ascii="Arial" w:hAnsi="Arial" w:cs="Arial"/>
          <w:sz w:val="20"/>
        </w:rPr>
      </w:pPr>
      <w:r w:rsidRPr="00D35A67">
        <w:rPr>
          <w:rFonts w:ascii="Arial" w:hAnsi="Arial" w:cs="Arial"/>
          <w:sz w:val="20"/>
        </w:rPr>
        <w:t xml:space="preserve">*Chaudhary R.P., Sah J.P. (2016). Plant diversity and environmental flow in the Koshi Basin. Chapter 6, in Doody TM, Cuddy SM, Bhatta LD (eds) Connecting flow and ecology in Nepal: a collation of current knowledge. Sustainable Development Investment Portfolio (SDIP) project. CSIRO, Australia. Pp 43-69. </w:t>
      </w:r>
    </w:p>
    <w:p w14:paraId="0FB21E83" w14:textId="23BE1990" w:rsidR="00F452F7" w:rsidRDefault="00F452F7" w:rsidP="00F452F7">
      <w:pPr>
        <w:pStyle w:val="ListParagraph"/>
        <w:numPr>
          <w:ilvl w:val="0"/>
          <w:numId w:val="23"/>
        </w:numPr>
        <w:tabs>
          <w:tab w:val="left" w:pos="450"/>
        </w:tabs>
        <w:autoSpaceDE w:val="0"/>
        <w:autoSpaceDN w:val="0"/>
        <w:adjustRightInd w:val="0"/>
        <w:ind w:left="360"/>
        <w:jc w:val="both"/>
        <w:rPr>
          <w:rFonts w:ascii="Arial" w:hAnsi="Arial" w:cs="Arial"/>
          <w:sz w:val="20"/>
        </w:rPr>
      </w:pPr>
      <w:r w:rsidRPr="00D35A67">
        <w:rPr>
          <w:rFonts w:ascii="Arial" w:hAnsi="Arial" w:cs="Arial"/>
          <w:iCs/>
          <w:sz w:val="20"/>
        </w:rPr>
        <w:t>*Bhatta, L.D., Ranabhat</w:t>
      </w:r>
      <w:r w:rsidRPr="00D35A67">
        <w:rPr>
          <w:rFonts w:ascii="Arial" w:hAnsi="Arial" w:cs="Arial"/>
          <w:sz w:val="20"/>
        </w:rPr>
        <w:t xml:space="preserve">, S., </w:t>
      </w:r>
      <w:r w:rsidRPr="00D35A67">
        <w:rPr>
          <w:rFonts w:ascii="Arial" w:hAnsi="Arial" w:cs="Arial"/>
          <w:b/>
          <w:iCs/>
          <w:sz w:val="20"/>
        </w:rPr>
        <w:t>Chaudhary, R.P.</w:t>
      </w:r>
      <w:r w:rsidRPr="00D35A67">
        <w:rPr>
          <w:rFonts w:ascii="Arial" w:hAnsi="Arial" w:cs="Arial"/>
          <w:iCs/>
          <w:sz w:val="20"/>
        </w:rPr>
        <w:t>, Sah, J.P., Doody, T.M., Chettri, N., Basnet, K., Ma</w:t>
      </w:r>
      <w:r w:rsidR="005E3C20">
        <w:rPr>
          <w:rFonts w:ascii="Arial" w:hAnsi="Arial" w:cs="Arial"/>
          <w:iCs/>
          <w:sz w:val="20"/>
        </w:rPr>
        <w:t>n</w:t>
      </w:r>
      <w:r w:rsidRPr="00D35A67">
        <w:rPr>
          <w:rFonts w:ascii="Arial" w:hAnsi="Arial" w:cs="Arial"/>
          <w:iCs/>
          <w:sz w:val="20"/>
        </w:rPr>
        <w:t xml:space="preserve">andhar, U., Baral, H., Thapa, I., Gurung, T.K., Shah, K.B., Paudel, S., Sharma, S. (2016). Chapter 2 - Introduction. </w:t>
      </w:r>
      <w:r w:rsidRPr="00D35A67">
        <w:rPr>
          <w:rFonts w:ascii="Arial" w:hAnsi="Arial" w:cs="Arial"/>
          <w:sz w:val="20"/>
        </w:rPr>
        <w:t>Connecting flow and ecology in Nepal: a collation of current knowledge</w:t>
      </w:r>
      <w:r>
        <w:rPr>
          <w:rFonts w:ascii="Arial" w:hAnsi="Arial" w:cs="Arial"/>
          <w:sz w:val="20"/>
        </w:rPr>
        <w:t xml:space="preserve"> </w:t>
      </w:r>
      <w:r>
        <w:rPr>
          <w:rFonts w:ascii="Arial" w:hAnsi="Arial" w:cs="Arial"/>
          <w:iCs/>
          <w:sz w:val="20"/>
        </w:rPr>
        <w:t>(I</w:t>
      </w:r>
      <w:r w:rsidRPr="00D35A67">
        <w:rPr>
          <w:rFonts w:ascii="Arial" w:hAnsi="Arial" w:cs="Arial"/>
          <w:sz w:val="20"/>
        </w:rPr>
        <w:t>n</w:t>
      </w:r>
      <w:r>
        <w:rPr>
          <w:rFonts w:ascii="Arial" w:hAnsi="Arial" w:cs="Arial"/>
          <w:sz w:val="20"/>
        </w:rPr>
        <w:t xml:space="preserve">: Eds.: </w:t>
      </w:r>
      <w:r w:rsidRPr="00D35A67">
        <w:rPr>
          <w:rFonts w:ascii="Arial" w:hAnsi="Arial" w:cs="Arial"/>
          <w:sz w:val="20"/>
        </w:rPr>
        <w:t>T</w:t>
      </w:r>
      <w:r>
        <w:rPr>
          <w:rFonts w:ascii="Arial" w:hAnsi="Arial" w:cs="Arial"/>
          <w:sz w:val="20"/>
        </w:rPr>
        <w:t>.</w:t>
      </w:r>
      <w:r w:rsidRPr="00D35A67">
        <w:rPr>
          <w:rFonts w:ascii="Arial" w:hAnsi="Arial" w:cs="Arial"/>
          <w:sz w:val="20"/>
        </w:rPr>
        <w:t>M</w:t>
      </w:r>
      <w:r>
        <w:rPr>
          <w:rFonts w:ascii="Arial" w:hAnsi="Arial" w:cs="Arial"/>
          <w:sz w:val="20"/>
        </w:rPr>
        <w:t>.</w:t>
      </w:r>
      <w:r w:rsidRPr="00D35A67">
        <w:rPr>
          <w:rFonts w:ascii="Arial" w:hAnsi="Arial" w:cs="Arial"/>
          <w:sz w:val="20"/>
        </w:rPr>
        <w:t xml:space="preserve"> Doody, </w:t>
      </w:r>
      <w:r>
        <w:rPr>
          <w:rFonts w:ascii="Arial" w:hAnsi="Arial" w:cs="Arial"/>
          <w:sz w:val="20"/>
        </w:rPr>
        <w:t xml:space="preserve">S.M. </w:t>
      </w:r>
      <w:r w:rsidRPr="00D35A67">
        <w:rPr>
          <w:rFonts w:ascii="Arial" w:hAnsi="Arial" w:cs="Arial"/>
          <w:sz w:val="20"/>
        </w:rPr>
        <w:t xml:space="preserve">Cuddy, </w:t>
      </w:r>
      <w:r>
        <w:rPr>
          <w:rFonts w:ascii="Arial" w:hAnsi="Arial" w:cs="Arial"/>
          <w:sz w:val="20"/>
        </w:rPr>
        <w:t xml:space="preserve">and L.D. </w:t>
      </w:r>
      <w:r w:rsidRPr="00D35A67">
        <w:rPr>
          <w:rFonts w:ascii="Arial" w:hAnsi="Arial" w:cs="Arial"/>
          <w:sz w:val="20"/>
        </w:rPr>
        <w:t xml:space="preserve">Bhatta). Sustainable Development Investment Portfolio </w:t>
      </w:r>
      <w:r w:rsidRPr="002B77DE">
        <w:rPr>
          <w:rFonts w:ascii="Arial" w:hAnsi="Arial" w:cs="Arial"/>
          <w:sz w:val="20"/>
        </w:rPr>
        <w:t>(SDIP) project. CSIRO, Australia. Pp 5-18.</w:t>
      </w:r>
      <w:r w:rsidR="002F6E7B">
        <w:rPr>
          <w:rFonts w:ascii="Arial" w:hAnsi="Arial" w:cs="Arial"/>
          <w:sz w:val="20"/>
        </w:rPr>
        <w:t xml:space="preserve"> </w:t>
      </w:r>
    </w:p>
    <w:p w14:paraId="3F493D64" w14:textId="673B007F" w:rsidR="00F452F7" w:rsidRPr="002F6E7B" w:rsidRDefault="00F452F7" w:rsidP="006A0034">
      <w:pPr>
        <w:pStyle w:val="ListParagraph"/>
        <w:numPr>
          <w:ilvl w:val="0"/>
          <w:numId w:val="23"/>
        </w:numPr>
        <w:tabs>
          <w:tab w:val="left" w:pos="450"/>
        </w:tabs>
        <w:autoSpaceDE w:val="0"/>
        <w:autoSpaceDN w:val="0"/>
        <w:adjustRightInd w:val="0"/>
        <w:ind w:left="360"/>
        <w:jc w:val="both"/>
        <w:rPr>
          <w:rFonts w:ascii="Arial" w:hAnsi="Arial" w:cs="Arial"/>
          <w:i/>
          <w:iCs/>
          <w:sz w:val="20"/>
          <w:lang w:eastAsia="en-GB"/>
        </w:rPr>
      </w:pPr>
      <w:r w:rsidRPr="002F6E7B">
        <w:rPr>
          <w:rFonts w:ascii="Arial" w:hAnsi="Arial" w:cs="Arial"/>
          <w:sz w:val="20"/>
          <w:lang w:eastAsia="en-GB"/>
        </w:rPr>
        <w:t xml:space="preserve">*Chettri, N., Bubb, P., Kotru, R., Rawat, G., Ghate, R. Murthy, M.S.R., Wallrapp, C., Pauli, H., Shrestha, A.B., Mool, P.K., Chaudhary, D., </w:t>
      </w:r>
      <w:r w:rsidRPr="002F6E7B">
        <w:rPr>
          <w:rFonts w:ascii="Arial" w:hAnsi="Arial" w:cs="Arial"/>
          <w:b/>
          <w:bCs/>
          <w:sz w:val="20"/>
          <w:lang w:eastAsia="en-GB"/>
        </w:rPr>
        <w:t>Chaudhary, R.P.,</w:t>
      </w:r>
      <w:r w:rsidRPr="002F6E7B">
        <w:rPr>
          <w:rFonts w:ascii="Arial" w:hAnsi="Arial" w:cs="Arial"/>
          <w:sz w:val="20"/>
          <w:lang w:eastAsia="en-GB"/>
        </w:rPr>
        <w:t xml:space="preserve"> Mathur, P.K., Peili, S., Ning, W., and Sharma, E. (2015). </w:t>
      </w:r>
      <w:r w:rsidRPr="002F6E7B">
        <w:rPr>
          <w:rFonts w:ascii="Arial" w:hAnsi="Arial" w:cs="Arial"/>
          <w:i/>
          <w:iCs/>
          <w:sz w:val="20"/>
        </w:rPr>
        <w:t>Long-term environmental and socioecological monitoring in transboundary landscapes: An interdisciplinary implementation framework</w:t>
      </w:r>
      <w:r w:rsidRPr="002F6E7B">
        <w:rPr>
          <w:rFonts w:ascii="Arial" w:hAnsi="Arial" w:cs="Arial"/>
          <w:sz w:val="20"/>
        </w:rPr>
        <w:t>. ICIMOD Working Paper 2015/2. Kathmandu: ICIMOD.</w:t>
      </w:r>
      <w:r w:rsidRPr="002F6E7B">
        <w:rPr>
          <w:rFonts w:ascii="Arial" w:hAnsi="Arial" w:cs="Arial"/>
          <w:i/>
          <w:iCs/>
          <w:sz w:val="20"/>
          <w:lang w:eastAsia="en-GB"/>
        </w:rPr>
        <w:t xml:space="preserve"> </w:t>
      </w:r>
    </w:p>
    <w:p w14:paraId="77C4E8D6" w14:textId="07684482" w:rsidR="00F452F7" w:rsidRPr="00D35A67" w:rsidRDefault="00F452F7" w:rsidP="00F452F7">
      <w:pPr>
        <w:pStyle w:val="ListParagraph"/>
        <w:numPr>
          <w:ilvl w:val="0"/>
          <w:numId w:val="23"/>
        </w:numPr>
        <w:tabs>
          <w:tab w:val="left" w:pos="7560"/>
          <w:tab w:val="left" w:pos="8280"/>
          <w:tab w:val="left" w:pos="9000"/>
        </w:tabs>
        <w:ind w:left="360" w:right="29"/>
        <w:jc w:val="both"/>
        <w:rPr>
          <w:rFonts w:ascii="Arial" w:hAnsi="Arial" w:cs="Arial"/>
          <w:sz w:val="20"/>
        </w:rPr>
      </w:pPr>
      <w:r w:rsidRPr="00D35A67">
        <w:rPr>
          <w:rFonts w:ascii="Arial" w:hAnsi="Arial" w:cs="Arial"/>
          <w:sz w:val="20"/>
        </w:rPr>
        <w:t xml:space="preserve">*Chaudhary, R.P., Uprety, Y., Joshi, S.P., Shrestha, K.K., Basnet, K.B., Basnet, G., Shrestha, K.R., Bhatta, K.P., Acharya, K.P., and Chettri, N. (2015). </w:t>
      </w:r>
      <w:r w:rsidRPr="00D35A67">
        <w:rPr>
          <w:rFonts w:ascii="Arial" w:hAnsi="Arial" w:cs="Arial"/>
          <w:i/>
          <w:iCs/>
          <w:sz w:val="20"/>
        </w:rPr>
        <w:t>Kangchenjunga Landscape Nepal: from Conservation and Development Perspectives</w:t>
      </w:r>
      <w:r w:rsidRPr="00D35A67">
        <w:rPr>
          <w:rFonts w:ascii="Arial" w:hAnsi="Arial" w:cs="Arial"/>
          <w:sz w:val="20"/>
        </w:rPr>
        <w:t xml:space="preserve">. Ministry of Forests and Soil Conservation (MoFSC), Government of Nepal; Research Centre for Applied Science and technology (RECAST), Tribhuvan University, Nepal; and International Centre for Integrated Mountain Development (ICIMOD), Kathmandu, Nepal (ISBN: 978-9937-2-9275-7). </w:t>
      </w:r>
    </w:p>
    <w:p w14:paraId="58254CD5" w14:textId="4618D165" w:rsidR="00F452F7" w:rsidRPr="00D35A67" w:rsidRDefault="00F452F7" w:rsidP="00F452F7">
      <w:pPr>
        <w:pStyle w:val="ListParagraph"/>
        <w:numPr>
          <w:ilvl w:val="0"/>
          <w:numId w:val="23"/>
        </w:numPr>
        <w:autoSpaceDE w:val="0"/>
        <w:autoSpaceDN w:val="0"/>
        <w:adjustRightInd w:val="0"/>
        <w:ind w:left="360"/>
        <w:jc w:val="both"/>
        <w:rPr>
          <w:rFonts w:ascii="Arial" w:hAnsi="Arial" w:cs="Arial"/>
          <w:sz w:val="20"/>
        </w:rPr>
      </w:pPr>
      <w:r w:rsidRPr="00D35A67">
        <w:rPr>
          <w:rFonts w:ascii="Arial" w:hAnsi="Arial" w:cs="Arial"/>
          <w:sz w:val="20"/>
        </w:rPr>
        <w:lastRenderedPageBreak/>
        <w:t>*Oli, K</w:t>
      </w:r>
      <w:r>
        <w:rPr>
          <w:rFonts w:ascii="Arial" w:hAnsi="Arial" w:cs="Arial"/>
          <w:sz w:val="20"/>
        </w:rPr>
        <w:t>.</w:t>
      </w:r>
      <w:r w:rsidRPr="00D35A67">
        <w:rPr>
          <w:rFonts w:ascii="Arial" w:hAnsi="Arial" w:cs="Arial"/>
          <w:sz w:val="20"/>
        </w:rPr>
        <w:t>P</w:t>
      </w:r>
      <w:r>
        <w:rPr>
          <w:rFonts w:ascii="Arial" w:hAnsi="Arial" w:cs="Arial"/>
          <w:sz w:val="20"/>
        </w:rPr>
        <w:t>.,</w:t>
      </w:r>
      <w:r w:rsidRPr="00D35A67">
        <w:rPr>
          <w:rFonts w:ascii="Arial" w:hAnsi="Arial" w:cs="Arial"/>
          <w:sz w:val="20"/>
        </w:rPr>
        <w:t xml:space="preserve"> Rana, P</w:t>
      </w:r>
      <w:r>
        <w:rPr>
          <w:rFonts w:ascii="Arial" w:hAnsi="Arial" w:cs="Arial"/>
          <w:sz w:val="20"/>
        </w:rPr>
        <w:t>.,</w:t>
      </w:r>
      <w:r w:rsidRPr="00D35A67">
        <w:rPr>
          <w:rFonts w:ascii="Arial" w:hAnsi="Arial" w:cs="Arial"/>
          <w:sz w:val="20"/>
        </w:rPr>
        <w:t xml:space="preserve"> Shah, R</w:t>
      </w:r>
      <w:r>
        <w:rPr>
          <w:rFonts w:ascii="Arial" w:hAnsi="Arial" w:cs="Arial"/>
          <w:sz w:val="20"/>
        </w:rPr>
        <w:t>.,</w:t>
      </w:r>
      <w:r w:rsidRPr="00D35A67">
        <w:rPr>
          <w:rFonts w:ascii="Arial" w:hAnsi="Arial" w:cs="Arial"/>
          <w:sz w:val="20"/>
        </w:rPr>
        <w:t xml:space="preserve"> Rawal, R</w:t>
      </w:r>
      <w:r>
        <w:rPr>
          <w:rFonts w:ascii="Arial" w:hAnsi="Arial" w:cs="Arial"/>
          <w:sz w:val="20"/>
        </w:rPr>
        <w:t>.</w:t>
      </w:r>
      <w:r w:rsidRPr="00D35A67">
        <w:rPr>
          <w:rFonts w:ascii="Arial" w:hAnsi="Arial" w:cs="Arial"/>
          <w:sz w:val="20"/>
        </w:rPr>
        <w:t>S</w:t>
      </w:r>
      <w:r>
        <w:rPr>
          <w:rFonts w:ascii="Arial" w:hAnsi="Arial" w:cs="Arial"/>
          <w:sz w:val="20"/>
        </w:rPr>
        <w:t>.,</w:t>
      </w:r>
      <w:r w:rsidRPr="00D35A67">
        <w:rPr>
          <w:rFonts w:ascii="Arial" w:hAnsi="Arial" w:cs="Arial"/>
          <w:sz w:val="20"/>
        </w:rPr>
        <w:t xml:space="preserve"> </w:t>
      </w:r>
      <w:r w:rsidRPr="00D35A67">
        <w:rPr>
          <w:rFonts w:ascii="Arial" w:hAnsi="Arial" w:cs="Arial"/>
          <w:b/>
          <w:sz w:val="20"/>
        </w:rPr>
        <w:t>Chaudhary, R</w:t>
      </w:r>
      <w:r>
        <w:rPr>
          <w:rFonts w:ascii="Arial" w:hAnsi="Arial" w:cs="Arial"/>
          <w:sz w:val="20"/>
        </w:rPr>
        <w:t>.,</w:t>
      </w:r>
      <w:r w:rsidRPr="00D35A67">
        <w:rPr>
          <w:rFonts w:ascii="Arial" w:hAnsi="Arial" w:cs="Arial"/>
          <w:sz w:val="20"/>
        </w:rPr>
        <w:t xml:space="preserve"> Yang, Y</w:t>
      </w:r>
      <w:r>
        <w:rPr>
          <w:rFonts w:ascii="Arial" w:hAnsi="Arial" w:cs="Arial"/>
          <w:sz w:val="20"/>
        </w:rPr>
        <w:t>.,</w:t>
      </w:r>
      <w:r w:rsidRPr="00D35A67">
        <w:rPr>
          <w:rFonts w:ascii="Arial" w:hAnsi="Arial" w:cs="Arial"/>
          <w:sz w:val="20"/>
        </w:rPr>
        <w:t xml:space="preserve"> Yao, F</w:t>
      </w:r>
      <w:r>
        <w:rPr>
          <w:rFonts w:ascii="Arial" w:hAnsi="Arial" w:cs="Arial"/>
          <w:sz w:val="20"/>
        </w:rPr>
        <w:t>., Kotru, R.,</w:t>
      </w:r>
      <w:r w:rsidRPr="00D35A67">
        <w:rPr>
          <w:rFonts w:ascii="Arial" w:hAnsi="Arial" w:cs="Arial"/>
          <w:sz w:val="20"/>
        </w:rPr>
        <w:t xml:space="preserve"> Bhatta, L</w:t>
      </w:r>
      <w:r>
        <w:rPr>
          <w:rFonts w:ascii="Arial" w:hAnsi="Arial" w:cs="Arial"/>
          <w:sz w:val="20"/>
        </w:rPr>
        <w:t>.</w:t>
      </w:r>
      <w:r w:rsidRPr="00D35A67">
        <w:rPr>
          <w:rFonts w:ascii="Arial" w:hAnsi="Arial" w:cs="Arial"/>
          <w:sz w:val="20"/>
        </w:rPr>
        <w:t>D</w:t>
      </w:r>
      <w:r>
        <w:rPr>
          <w:rFonts w:ascii="Arial" w:hAnsi="Arial" w:cs="Arial"/>
          <w:sz w:val="20"/>
        </w:rPr>
        <w:t>.</w:t>
      </w:r>
      <w:r w:rsidRPr="00D35A67">
        <w:rPr>
          <w:rFonts w:ascii="Arial" w:hAnsi="Arial" w:cs="Arial"/>
          <w:sz w:val="20"/>
        </w:rPr>
        <w:t xml:space="preserve"> (2015). </w:t>
      </w:r>
      <w:r w:rsidRPr="00D35A67">
        <w:rPr>
          <w:rFonts w:ascii="Arial" w:hAnsi="Arial" w:cs="Arial"/>
          <w:i/>
          <w:iCs/>
          <w:sz w:val="20"/>
        </w:rPr>
        <w:t xml:space="preserve">Tools for developing a biocultural community protocol. </w:t>
      </w:r>
      <w:r w:rsidRPr="00D35A67">
        <w:rPr>
          <w:rFonts w:ascii="Arial" w:hAnsi="Arial" w:cs="Arial"/>
          <w:sz w:val="20"/>
        </w:rPr>
        <w:t xml:space="preserve">ICIMOD Working Paper 2015/4. Kathmandu: ICIMOD. </w:t>
      </w:r>
    </w:p>
    <w:p w14:paraId="2A016138" w14:textId="77777777" w:rsidR="00F452F7" w:rsidRPr="00D35A67" w:rsidRDefault="00F452F7" w:rsidP="00F452F7">
      <w:pPr>
        <w:pStyle w:val="ListParagraph"/>
        <w:numPr>
          <w:ilvl w:val="0"/>
          <w:numId w:val="23"/>
        </w:numPr>
        <w:tabs>
          <w:tab w:val="left" w:pos="360"/>
          <w:tab w:val="left" w:pos="7560"/>
          <w:tab w:val="left" w:pos="8280"/>
          <w:tab w:val="left" w:pos="9000"/>
        </w:tabs>
        <w:ind w:left="360" w:right="29"/>
        <w:jc w:val="both"/>
        <w:rPr>
          <w:rFonts w:ascii="Arial" w:hAnsi="Arial" w:cs="Arial"/>
          <w:sz w:val="20"/>
        </w:rPr>
      </w:pPr>
      <w:r w:rsidRPr="00D35A67">
        <w:rPr>
          <w:rFonts w:ascii="Arial" w:hAnsi="Arial" w:cs="Arial"/>
          <w:sz w:val="20"/>
        </w:rPr>
        <w:t xml:space="preserve">Joshi, C.M. and </w:t>
      </w:r>
      <w:r w:rsidRPr="00D35A67">
        <w:rPr>
          <w:rFonts w:ascii="Arial" w:hAnsi="Arial" w:cs="Arial"/>
          <w:b/>
          <w:sz w:val="20"/>
        </w:rPr>
        <w:t>Chaudhary, R.P.</w:t>
      </w:r>
      <w:r w:rsidRPr="00D35A67">
        <w:rPr>
          <w:rFonts w:ascii="Arial" w:hAnsi="Arial" w:cs="Arial"/>
          <w:sz w:val="20"/>
        </w:rPr>
        <w:t xml:space="preserve">  (2000).</w:t>
      </w:r>
      <w:r>
        <w:rPr>
          <w:rFonts w:ascii="Arial" w:hAnsi="Arial" w:cs="Arial"/>
          <w:sz w:val="20"/>
        </w:rPr>
        <w:t xml:space="preserve"> </w:t>
      </w:r>
      <w:r w:rsidRPr="00D35A67">
        <w:rPr>
          <w:rFonts w:ascii="Arial" w:hAnsi="Arial" w:cs="Arial"/>
          <w:sz w:val="20"/>
        </w:rPr>
        <w:t xml:space="preserve">Malvaceae. In: </w:t>
      </w:r>
      <w:r w:rsidRPr="00D35A67">
        <w:rPr>
          <w:rFonts w:ascii="Arial" w:hAnsi="Arial" w:cs="Arial"/>
          <w:i/>
          <w:sz w:val="20"/>
        </w:rPr>
        <w:t>Flora of Nepal</w:t>
      </w:r>
      <w:r w:rsidRPr="00D35A67">
        <w:rPr>
          <w:rFonts w:ascii="Arial" w:hAnsi="Arial" w:cs="Arial"/>
          <w:sz w:val="20"/>
        </w:rPr>
        <w:t xml:space="preserve">, </w:t>
      </w:r>
      <w:r w:rsidRPr="00D35A67">
        <w:rPr>
          <w:rFonts w:ascii="Arial" w:hAnsi="Arial" w:cs="Arial"/>
          <w:b/>
          <w:sz w:val="20"/>
        </w:rPr>
        <w:t>4</w:t>
      </w:r>
      <w:r w:rsidRPr="00D35A67">
        <w:rPr>
          <w:rFonts w:ascii="Arial" w:hAnsi="Arial" w:cs="Arial"/>
          <w:sz w:val="20"/>
        </w:rPr>
        <w:t>(part-32), 44 p. (Editors: M.S. Bista, S.D. Joshi, R.P. Chaudhary, M.K. Adhikari, D.R. Bhuju and K.R. Rajbhandari). Department of Plant Resources, Ministry of Forest and Soil Conservation, HMG, Nepal.</w:t>
      </w:r>
    </w:p>
    <w:p w14:paraId="11FB7305" w14:textId="77777777" w:rsidR="00F452F7" w:rsidRPr="00D35A67" w:rsidRDefault="00F452F7" w:rsidP="00F452F7">
      <w:pPr>
        <w:pStyle w:val="ListParagraph"/>
        <w:numPr>
          <w:ilvl w:val="0"/>
          <w:numId w:val="23"/>
        </w:numPr>
        <w:autoSpaceDE w:val="0"/>
        <w:autoSpaceDN w:val="0"/>
        <w:adjustRightInd w:val="0"/>
        <w:ind w:left="360"/>
        <w:jc w:val="both"/>
        <w:rPr>
          <w:rFonts w:ascii="Arial" w:hAnsi="Arial" w:cs="Arial"/>
          <w:sz w:val="20"/>
        </w:rPr>
      </w:pPr>
      <w:r w:rsidRPr="00D35A67">
        <w:rPr>
          <w:rFonts w:ascii="Arial" w:hAnsi="Arial" w:cs="Arial"/>
          <w:sz w:val="20"/>
        </w:rPr>
        <w:t xml:space="preserve">Sharma, R. and </w:t>
      </w:r>
      <w:r w:rsidRPr="00D35A67">
        <w:rPr>
          <w:rFonts w:ascii="Arial" w:hAnsi="Arial" w:cs="Arial"/>
          <w:b/>
          <w:sz w:val="20"/>
        </w:rPr>
        <w:t>Chaudhary, R.P.</w:t>
      </w:r>
      <w:r w:rsidRPr="00D35A67">
        <w:rPr>
          <w:rFonts w:ascii="Arial" w:hAnsi="Arial" w:cs="Arial"/>
          <w:sz w:val="20"/>
        </w:rPr>
        <w:t xml:space="preserve">  (2000). Melastomataceae. In: </w:t>
      </w:r>
      <w:r w:rsidRPr="00D35A67">
        <w:rPr>
          <w:rFonts w:ascii="Arial" w:hAnsi="Arial" w:cs="Arial"/>
          <w:i/>
          <w:sz w:val="20"/>
        </w:rPr>
        <w:t>Flora of Nepal</w:t>
      </w:r>
      <w:r w:rsidRPr="00D35A67">
        <w:rPr>
          <w:rFonts w:ascii="Arial" w:hAnsi="Arial" w:cs="Arial"/>
          <w:sz w:val="20"/>
        </w:rPr>
        <w:t xml:space="preserve">, </w:t>
      </w:r>
      <w:r w:rsidRPr="00D35A67">
        <w:rPr>
          <w:rFonts w:ascii="Arial" w:hAnsi="Arial" w:cs="Arial"/>
          <w:b/>
          <w:sz w:val="20"/>
        </w:rPr>
        <w:t>4</w:t>
      </w:r>
      <w:r w:rsidRPr="00D35A67">
        <w:rPr>
          <w:rFonts w:ascii="Arial" w:hAnsi="Arial" w:cs="Arial"/>
          <w:sz w:val="20"/>
        </w:rPr>
        <w:t>(part-6), 22 p. (Editors: M.S. Bista, S.D. Joshi, R.P. Chaudhary, M.K. Adhikari, D.R. Bhuju and K.R. Rajbhandari). Department of Plant Resources, Ministry of Forest and Soil Conservation, HMG, Nepal</w:t>
      </w:r>
    </w:p>
    <w:p w14:paraId="767839D7" w14:textId="4125E2F0" w:rsidR="00F452F7" w:rsidRPr="00D35A67" w:rsidRDefault="00F452F7" w:rsidP="00F452F7">
      <w:pPr>
        <w:pStyle w:val="ListParagraph"/>
        <w:numPr>
          <w:ilvl w:val="0"/>
          <w:numId w:val="23"/>
        </w:numPr>
        <w:tabs>
          <w:tab w:val="left" w:pos="360"/>
          <w:tab w:val="left" w:pos="7560"/>
          <w:tab w:val="left" w:pos="8280"/>
          <w:tab w:val="left" w:pos="9000"/>
        </w:tabs>
        <w:spacing w:after="50"/>
        <w:ind w:left="360" w:right="29"/>
        <w:jc w:val="both"/>
        <w:rPr>
          <w:rFonts w:ascii="Arial" w:hAnsi="Arial" w:cs="Arial"/>
          <w:sz w:val="20"/>
        </w:rPr>
      </w:pPr>
      <w:r w:rsidRPr="00D35A67">
        <w:rPr>
          <w:rFonts w:ascii="Arial" w:hAnsi="Arial" w:cs="Arial"/>
          <w:sz w:val="20"/>
        </w:rPr>
        <w:t xml:space="preserve">*Chaudhary, R.P. (1998). </w:t>
      </w:r>
      <w:r w:rsidRPr="00D35A67">
        <w:rPr>
          <w:rFonts w:ascii="Arial" w:hAnsi="Arial" w:cs="Arial"/>
          <w:i/>
          <w:sz w:val="20"/>
        </w:rPr>
        <w:t>Biodiversity in Nepal - Status and Conservation.</w:t>
      </w:r>
      <w:r w:rsidRPr="00D35A67">
        <w:rPr>
          <w:rFonts w:ascii="Arial" w:hAnsi="Arial" w:cs="Arial"/>
          <w:sz w:val="20"/>
        </w:rPr>
        <w:t xml:space="preserve"> S. Devi, Saharanpur, India &amp; Tecpress Books, Bangkok, Thailand, 325 pages (ISBN:  974-89833-6-6). (Book review by </w:t>
      </w:r>
      <w:r w:rsidRPr="00D35A67">
        <w:rPr>
          <w:rFonts w:ascii="Arial" w:hAnsi="Arial" w:cs="Arial"/>
          <w:sz w:val="20"/>
          <w:u w:val="single"/>
        </w:rPr>
        <w:t>H.J.B. Birks</w:t>
      </w:r>
      <w:r w:rsidRPr="00D35A67">
        <w:rPr>
          <w:rFonts w:ascii="Arial" w:hAnsi="Arial" w:cs="Arial"/>
          <w:sz w:val="20"/>
        </w:rPr>
        <w:t xml:space="preserve">, 1999. </w:t>
      </w:r>
      <w:r w:rsidRPr="00D35A67">
        <w:rPr>
          <w:rFonts w:ascii="Arial" w:hAnsi="Arial" w:cs="Arial"/>
          <w:i/>
          <w:sz w:val="20"/>
        </w:rPr>
        <w:t>Plant Talk</w:t>
      </w:r>
      <w:r w:rsidRPr="00D35A67">
        <w:rPr>
          <w:rFonts w:ascii="Arial" w:hAnsi="Arial" w:cs="Arial"/>
          <w:sz w:val="20"/>
        </w:rPr>
        <w:t xml:space="preserve">, No. 19 (October): 46. </w:t>
      </w:r>
      <w:r w:rsidRPr="00D35A67">
        <w:rPr>
          <w:rFonts w:ascii="Arial" w:hAnsi="Arial" w:cs="Arial"/>
          <w:sz w:val="20"/>
          <w:u w:val="single"/>
        </w:rPr>
        <w:t>H. Ohba</w:t>
      </w:r>
      <w:r w:rsidRPr="00D35A67">
        <w:rPr>
          <w:rFonts w:ascii="Arial" w:hAnsi="Arial" w:cs="Arial"/>
          <w:sz w:val="20"/>
        </w:rPr>
        <w:t xml:space="preserve">, 1999. </w:t>
      </w:r>
      <w:r w:rsidRPr="00D35A67">
        <w:rPr>
          <w:rFonts w:ascii="Arial" w:hAnsi="Arial" w:cs="Arial"/>
          <w:i/>
          <w:sz w:val="20"/>
        </w:rPr>
        <w:t>Ecoprint</w:t>
      </w:r>
      <w:r w:rsidRPr="00D35A67">
        <w:rPr>
          <w:rFonts w:ascii="Arial" w:hAnsi="Arial" w:cs="Arial"/>
          <w:sz w:val="20"/>
        </w:rPr>
        <w:t xml:space="preserve">, 6(1): 80. </w:t>
      </w:r>
      <w:r w:rsidRPr="00D35A67">
        <w:rPr>
          <w:rFonts w:ascii="Arial" w:hAnsi="Arial" w:cs="Arial"/>
          <w:sz w:val="20"/>
          <w:u w:val="single"/>
        </w:rPr>
        <w:t>Y. Omori</w:t>
      </w:r>
      <w:r w:rsidRPr="00D35A67">
        <w:rPr>
          <w:rFonts w:ascii="Arial" w:hAnsi="Arial" w:cs="Arial"/>
          <w:sz w:val="20"/>
        </w:rPr>
        <w:t xml:space="preserve">, 2000, </w:t>
      </w:r>
      <w:r w:rsidRPr="00D35A67">
        <w:rPr>
          <w:rFonts w:ascii="Arial" w:hAnsi="Arial" w:cs="Arial"/>
          <w:i/>
          <w:sz w:val="20"/>
        </w:rPr>
        <w:t>Newsletter of Himalayan Botany</w:t>
      </w:r>
      <w:r w:rsidRPr="00D35A67">
        <w:rPr>
          <w:rFonts w:ascii="Arial" w:hAnsi="Arial" w:cs="Arial"/>
          <w:sz w:val="20"/>
        </w:rPr>
        <w:t>, No. 26: 20).</w:t>
      </w:r>
    </w:p>
    <w:p w14:paraId="7D4FE1B1" w14:textId="7EF3A641" w:rsidR="00F452F7" w:rsidRDefault="00F452F7" w:rsidP="00F452F7">
      <w:pPr>
        <w:pStyle w:val="ListParagraph"/>
        <w:numPr>
          <w:ilvl w:val="0"/>
          <w:numId w:val="23"/>
        </w:numPr>
        <w:tabs>
          <w:tab w:val="left" w:pos="360"/>
          <w:tab w:val="left" w:pos="7560"/>
          <w:tab w:val="left" w:pos="8280"/>
          <w:tab w:val="left" w:pos="9000"/>
        </w:tabs>
        <w:spacing w:after="50"/>
        <w:ind w:left="360" w:right="29"/>
        <w:jc w:val="both"/>
        <w:rPr>
          <w:rFonts w:ascii="Arial" w:hAnsi="Arial" w:cs="Arial"/>
          <w:sz w:val="20"/>
        </w:rPr>
      </w:pPr>
      <w:r w:rsidRPr="00D35A67">
        <w:rPr>
          <w:rFonts w:ascii="Arial" w:hAnsi="Arial" w:cs="Arial"/>
          <w:sz w:val="20"/>
        </w:rPr>
        <w:t xml:space="preserve">*Bajracharya, D., Shrestha, K.K. and </w:t>
      </w:r>
      <w:r w:rsidRPr="00D35A67">
        <w:rPr>
          <w:rFonts w:ascii="Arial" w:hAnsi="Arial" w:cs="Arial"/>
          <w:b/>
          <w:sz w:val="20"/>
        </w:rPr>
        <w:t>Chaudhary, R.P.</w:t>
      </w:r>
      <w:r w:rsidRPr="00D35A67">
        <w:rPr>
          <w:rFonts w:ascii="Arial" w:hAnsi="Arial" w:cs="Arial"/>
          <w:sz w:val="20"/>
        </w:rPr>
        <w:t xml:space="preserve"> (1997). </w:t>
      </w:r>
      <w:r w:rsidRPr="00D35A67">
        <w:rPr>
          <w:rFonts w:ascii="Arial" w:hAnsi="Arial" w:cs="Arial"/>
          <w:i/>
          <w:sz w:val="20"/>
        </w:rPr>
        <w:t xml:space="preserve">Garden Flowers </w:t>
      </w:r>
      <w:r w:rsidRPr="00D35A67">
        <w:rPr>
          <w:rFonts w:ascii="Arial" w:hAnsi="Arial" w:cs="Arial"/>
          <w:sz w:val="20"/>
        </w:rPr>
        <w:t xml:space="preserve">- An illustrated guide to indoor and outdoor garden plants in Nepal. The King Mahendra Trust for Nature Conservation (KMTNC), Jawalakhel, Lalitpur, Nepal, 233 pages. (Book review by </w:t>
      </w:r>
      <w:r w:rsidRPr="00D35A67">
        <w:rPr>
          <w:rFonts w:ascii="Arial" w:hAnsi="Arial" w:cs="Arial"/>
          <w:sz w:val="20"/>
          <w:u w:val="single"/>
        </w:rPr>
        <w:t>T.B. Shrestha</w:t>
      </w:r>
      <w:r w:rsidRPr="00D35A67">
        <w:rPr>
          <w:rFonts w:ascii="Arial" w:hAnsi="Arial" w:cs="Arial"/>
          <w:sz w:val="20"/>
        </w:rPr>
        <w:t xml:space="preserve">, 1997. </w:t>
      </w:r>
      <w:r w:rsidRPr="00D35A67">
        <w:rPr>
          <w:rFonts w:ascii="Arial" w:hAnsi="Arial" w:cs="Arial"/>
          <w:i/>
          <w:sz w:val="20"/>
        </w:rPr>
        <w:t>Prakriti</w:t>
      </w:r>
      <w:r w:rsidRPr="00D35A67">
        <w:rPr>
          <w:rFonts w:ascii="Arial" w:hAnsi="Arial" w:cs="Arial"/>
          <w:sz w:val="20"/>
        </w:rPr>
        <w:t xml:space="preserve">, </w:t>
      </w:r>
      <w:r w:rsidRPr="00D35A67">
        <w:rPr>
          <w:rFonts w:ascii="Arial" w:hAnsi="Arial" w:cs="Arial"/>
          <w:b/>
          <w:sz w:val="20"/>
        </w:rPr>
        <w:t>1</w:t>
      </w:r>
      <w:r w:rsidRPr="00D35A67">
        <w:rPr>
          <w:rFonts w:ascii="Arial" w:hAnsi="Arial" w:cs="Arial"/>
          <w:sz w:val="20"/>
        </w:rPr>
        <w:t>(3):10-12).</w:t>
      </w:r>
    </w:p>
    <w:p w14:paraId="7C92356A" w14:textId="77777777" w:rsidR="00F452F7" w:rsidRDefault="00F452F7" w:rsidP="00F452F7">
      <w:pPr>
        <w:pStyle w:val="ListParagraph"/>
        <w:tabs>
          <w:tab w:val="left" w:pos="360"/>
          <w:tab w:val="left" w:pos="7560"/>
          <w:tab w:val="left" w:pos="8280"/>
          <w:tab w:val="left" w:pos="9000"/>
        </w:tabs>
        <w:spacing w:after="50"/>
        <w:ind w:left="360" w:right="29"/>
        <w:jc w:val="both"/>
        <w:rPr>
          <w:rFonts w:ascii="Arial" w:hAnsi="Arial" w:cs="Arial"/>
          <w:sz w:val="20"/>
        </w:rPr>
      </w:pPr>
    </w:p>
    <w:p w14:paraId="101815ED" w14:textId="77777777" w:rsidR="00027DC3" w:rsidRPr="00D35A67" w:rsidRDefault="00027DC3" w:rsidP="00F452F7">
      <w:pPr>
        <w:pStyle w:val="ListParagraph"/>
        <w:tabs>
          <w:tab w:val="left" w:pos="360"/>
          <w:tab w:val="left" w:pos="7560"/>
          <w:tab w:val="left" w:pos="8280"/>
          <w:tab w:val="left" w:pos="9000"/>
        </w:tabs>
        <w:spacing w:after="50"/>
        <w:ind w:left="360" w:right="29"/>
        <w:jc w:val="both"/>
        <w:rPr>
          <w:rFonts w:ascii="Arial" w:hAnsi="Arial" w:cs="Arial"/>
          <w:sz w:val="20"/>
        </w:rPr>
      </w:pPr>
    </w:p>
    <w:p w14:paraId="070DE6AA" w14:textId="1A02018D" w:rsidR="00F452F7" w:rsidRPr="00981FB8" w:rsidRDefault="0003583A" w:rsidP="00F452F7">
      <w:pPr>
        <w:tabs>
          <w:tab w:val="num" w:pos="180"/>
          <w:tab w:val="num" w:pos="360"/>
          <w:tab w:val="left" w:pos="7200"/>
          <w:tab w:val="left" w:pos="7920"/>
          <w:tab w:val="left" w:pos="8640"/>
          <w:tab w:val="left" w:pos="9360"/>
        </w:tabs>
        <w:spacing w:after="50"/>
        <w:ind w:left="450" w:right="29" w:hanging="450"/>
        <w:jc w:val="both"/>
        <w:rPr>
          <w:rFonts w:ascii="Arial" w:hAnsi="Arial" w:cs="Arial"/>
          <w:b/>
          <w:i/>
        </w:rPr>
      </w:pPr>
      <w:r>
        <w:rPr>
          <w:rFonts w:ascii="Arial" w:hAnsi="Arial" w:cs="Arial"/>
          <w:b/>
          <w:i/>
          <w:color w:val="0070C0"/>
        </w:rPr>
        <w:t>(2</w:t>
      </w:r>
      <w:r w:rsidR="00F452F7">
        <w:rPr>
          <w:rFonts w:ascii="Arial" w:hAnsi="Arial" w:cs="Arial"/>
          <w:b/>
          <w:i/>
          <w:color w:val="0070C0"/>
        </w:rPr>
        <w:t>b)  Books E</w:t>
      </w:r>
      <w:r w:rsidR="00F452F7" w:rsidRPr="0003244E">
        <w:rPr>
          <w:rFonts w:ascii="Arial" w:hAnsi="Arial" w:cs="Arial"/>
          <w:b/>
          <w:i/>
          <w:color w:val="0070C0"/>
        </w:rPr>
        <w:t>dited</w:t>
      </w:r>
      <w:r w:rsidR="00F452F7">
        <w:rPr>
          <w:rFonts w:ascii="Arial" w:hAnsi="Arial" w:cs="Arial"/>
          <w:b/>
          <w:i/>
          <w:color w:val="0070C0"/>
        </w:rPr>
        <w:t>/Reviewed</w:t>
      </w:r>
      <w:r w:rsidR="00F452F7" w:rsidRPr="0003244E">
        <w:rPr>
          <w:rFonts w:ascii="Arial" w:hAnsi="Arial" w:cs="Arial"/>
          <w:b/>
          <w:i/>
          <w:color w:val="0070C0"/>
        </w:rPr>
        <w:t>.</w:t>
      </w:r>
      <w:r w:rsidR="00F452F7" w:rsidRPr="0003244E">
        <w:rPr>
          <w:rFonts w:ascii="Arial" w:hAnsi="Arial" w:cs="Arial"/>
          <w:b/>
          <w:color w:val="0070C0"/>
        </w:rPr>
        <w:t xml:space="preserve"> </w:t>
      </w:r>
      <w:r w:rsidR="00F452F7" w:rsidRPr="0003244E">
        <w:rPr>
          <w:rFonts w:ascii="Arial" w:hAnsi="Arial" w:cs="Arial"/>
          <w:i/>
          <w:color w:val="0070C0"/>
        </w:rPr>
        <w:t xml:space="preserve">There are </w:t>
      </w:r>
      <w:r w:rsidR="00F452F7">
        <w:rPr>
          <w:rFonts w:ascii="Arial" w:hAnsi="Arial" w:cs="Arial"/>
          <w:i/>
          <w:color w:val="0070C0"/>
        </w:rPr>
        <w:t>four</w:t>
      </w:r>
      <w:r w:rsidR="00F452F7" w:rsidRPr="0003244E">
        <w:rPr>
          <w:rFonts w:ascii="Arial" w:hAnsi="Arial" w:cs="Arial"/>
          <w:i/>
          <w:color w:val="0070C0"/>
        </w:rPr>
        <w:t xml:space="preserve"> international publications (marked with an asterisk *, out of total </w:t>
      </w:r>
      <w:r w:rsidR="00F452F7">
        <w:rPr>
          <w:rFonts w:ascii="Arial" w:hAnsi="Arial" w:cs="Arial"/>
          <w:i/>
          <w:color w:val="0070C0"/>
        </w:rPr>
        <w:t>1</w:t>
      </w:r>
      <w:r w:rsidR="00087504">
        <w:rPr>
          <w:rFonts w:ascii="Arial" w:hAnsi="Arial" w:cs="Arial"/>
          <w:i/>
          <w:color w:val="0070C0"/>
        </w:rPr>
        <w:t>1</w:t>
      </w:r>
      <w:r w:rsidR="00F452F7">
        <w:rPr>
          <w:rFonts w:ascii="Arial" w:hAnsi="Arial" w:cs="Arial"/>
          <w:i/>
          <w:color w:val="0070C0"/>
        </w:rPr>
        <w:t xml:space="preserve"> </w:t>
      </w:r>
      <w:r w:rsidR="00F452F7" w:rsidRPr="0003244E">
        <w:rPr>
          <w:rFonts w:ascii="Arial" w:hAnsi="Arial" w:cs="Arial"/>
          <w:i/>
          <w:color w:val="0070C0"/>
        </w:rPr>
        <w:t>books.</w:t>
      </w:r>
      <w:r w:rsidR="00F452F7" w:rsidRPr="0003244E">
        <w:rPr>
          <w:rFonts w:ascii="Arial" w:hAnsi="Arial" w:cs="Arial"/>
          <w:b/>
          <w:i/>
          <w:color w:val="0070C0"/>
        </w:rPr>
        <w:t xml:space="preserve"> </w:t>
      </w:r>
    </w:p>
    <w:p w14:paraId="505E72A2" w14:textId="704879A7" w:rsidR="00100F98" w:rsidRPr="00100F98" w:rsidRDefault="00100F98" w:rsidP="00100F98">
      <w:pPr>
        <w:pStyle w:val="ListParagraph"/>
        <w:numPr>
          <w:ilvl w:val="0"/>
          <w:numId w:val="22"/>
        </w:numPr>
        <w:shd w:val="clear" w:color="auto" w:fill="FFFFFF"/>
        <w:ind w:left="360"/>
        <w:jc w:val="both"/>
        <w:rPr>
          <w:rFonts w:ascii="Arial" w:hAnsi="Arial" w:cs="Arial"/>
          <w:color w:val="222222"/>
          <w:sz w:val="20"/>
        </w:rPr>
      </w:pPr>
      <w:r w:rsidRPr="00100F98">
        <w:rPr>
          <w:rFonts w:ascii="Arial" w:hAnsi="Arial" w:cs="Arial"/>
          <w:color w:val="222222"/>
          <w:sz w:val="20"/>
        </w:rPr>
        <w:t>Ghimire, S.K., Subedi, C.K., Budha-Magar, S., Adhikari, M., Pandey, T.R., Awasthi, B., Thapa-Magar, S., Paudeyal, M.R., Ghimire, K.M., Shrestha, B.B., Bhatt, G.D., Joshi, L.R., Poudel, A., Chapagain, D.J. and Gurung, J. (2021).</w:t>
      </w:r>
      <w:r w:rsidRPr="00100F98">
        <w:rPr>
          <w:rFonts w:ascii="Arial" w:hAnsi="Arial" w:cs="Arial"/>
          <w:i/>
          <w:iCs/>
          <w:color w:val="222222"/>
          <w:sz w:val="20"/>
        </w:rPr>
        <w:t> Flora of Kailash Sacred Landscape Nepal: An Annotated Checklist. Volume 1 (Gymnosperms and Angiosperms: Ephedraceae – Buxaceae)</w:t>
      </w:r>
      <w:r w:rsidRPr="00100F98">
        <w:rPr>
          <w:rFonts w:ascii="Arial" w:hAnsi="Arial" w:cs="Arial"/>
          <w:color w:val="222222"/>
          <w:sz w:val="20"/>
        </w:rPr>
        <w:t xml:space="preserve"> (</w:t>
      </w:r>
      <w:r w:rsidRPr="00100F98">
        <w:rPr>
          <w:rFonts w:ascii="Arial" w:hAnsi="Arial" w:cs="Arial"/>
          <w:b/>
          <w:bCs/>
          <w:color w:val="222222"/>
          <w:sz w:val="20"/>
        </w:rPr>
        <w:t>Editor: Ram P. Chaudhary</w:t>
      </w:r>
      <w:r w:rsidRPr="00100F98">
        <w:rPr>
          <w:rFonts w:ascii="Arial" w:hAnsi="Arial" w:cs="Arial"/>
          <w:color w:val="222222"/>
          <w:sz w:val="20"/>
        </w:rPr>
        <w:t xml:space="preserve">). Research Centre for Applied Science and Technology (RECAST), Tribhuvan University, Kathmandu, Nepal, 394p. </w:t>
      </w:r>
      <w:r w:rsidRPr="00100F98">
        <w:rPr>
          <w:rFonts w:ascii="Arial" w:hAnsi="Arial" w:cs="Arial"/>
          <w:color w:val="222222"/>
          <w:sz w:val="20"/>
          <w:shd w:val="clear" w:color="auto" w:fill="FFFFFF"/>
        </w:rPr>
        <w:t xml:space="preserve">ISBN: 978-9937-0-9057-5. </w:t>
      </w:r>
      <w:r w:rsidRPr="00100F98">
        <w:rPr>
          <w:rFonts w:ascii="Arial" w:hAnsi="Arial" w:cs="Arial"/>
          <w:color w:val="222222"/>
          <w:sz w:val="20"/>
        </w:rPr>
        <w:t xml:space="preserve"> </w:t>
      </w:r>
    </w:p>
    <w:p w14:paraId="08FAE2BD" w14:textId="2CEE7F88" w:rsidR="00F452F7" w:rsidRPr="00D35A67" w:rsidRDefault="00F452F7" w:rsidP="00F452F7">
      <w:pPr>
        <w:pStyle w:val="ListParagraph"/>
        <w:numPr>
          <w:ilvl w:val="0"/>
          <w:numId w:val="22"/>
        </w:numPr>
        <w:tabs>
          <w:tab w:val="left" w:pos="270"/>
          <w:tab w:val="left" w:pos="7200"/>
          <w:tab w:val="left" w:pos="7920"/>
          <w:tab w:val="left" w:pos="8640"/>
          <w:tab w:val="left" w:pos="9360"/>
        </w:tabs>
        <w:spacing w:after="50"/>
        <w:ind w:left="360"/>
        <w:jc w:val="both"/>
        <w:rPr>
          <w:rFonts w:ascii="Arial" w:hAnsi="Arial" w:cs="Arial"/>
          <w:sz w:val="20"/>
        </w:rPr>
      </w:pPr>
      <w:r>
        <w:rPr>
          <w:rFonts w:ascii="Arial" w:hAnsi="Arial" w:cs="Arial"/>
          <w:sz w:val="20"/>
        </w:rPr>
        <w:t>*Chaudhary, R.P., Baral, H.S. and Sharma, E. (</w:t>
      </w:r>
      <w:r w:rsidRPr="00100F98">
        <w:rPr>
          <w:rFonts w:ascii="Arial" w:hAnsi="Arial" w:cs="Arial"/>
          <w:b/>
          <w:bCs/>
          <w:sz w:val="20"/>
        </w:rPr>
        <w:t>2018 Reviewer)</w:t>
      </w:r>
      <w:r>
        <w:rPr>
          <w:rFonts w:ascii="Arial" w:hAnsi="Arial" w:cs="Arial"/>
          <w:sz w:val="20"/>
        </w:rPr>
        <w:t xml:space="preserve">. </w:t>
      </w:r>
      <w:r w:rsidRPr="00552674">
        <w:rPr>
          <w:rFonts w:ascii="Arial" w:hAnsi="Arial" w:cs="Arial"/>
          <w:i/>
          <w:sz w:val="20"/>
        </w:rPr>
        <w:t>Wetlands in the Himalaya: Securing Services for Livelihoods</w:t>
      </w:r>
      <w:r>
        <w:rPr>
          <w:rFonts w:ascii="Arial" w:hAnsi="Arial" w:cs="Arial"/>
          <w:sz w:val="20"/>
        </w:rPr>
        <w:t xml:space="preserve"> (Eds. L.D. Bhatta, W. Ning, E. Udas, Agrawal, N.K., S. Ranabhat and D. Basnet). International Centre for Integrated Mountain Development (ICIMOD).   </w:t>
      </w:r>
    </w:p>
    <w:p w14:paraId="1BD93498" w14:textId="129C1511" w:rsidR="00F452F7" w:rsidRDefault="00F452F7" w:rsidP="00F452F7">
      <w:pPr>
        <w:pStyle w:val="ListParagraph"/>
        <w:numPr>
          <w:ilvl w:val="0"/>
          <w:numId w:val="22"/>
        </w:numPr>
        <w:tabs>
          <w:tab w:val="left" w:pos="270"/>
          <w:tab w:val="left" w:pos="7200"/>
          <w:tab w:val="left" w:pos="7920"/>
          <w:tab w:val="left" w:pos="8640"/>
          <w:tab w:val="left" w:pos="9360"/>
        </w:tabs>
        <w:spacing w:after="50"/>
        <w:ind w:left="360"/>
        <w:jc w:val="both"/>
        <w:rPr>
          <w:rFonts w:ascii="Arial" w:hAnsi="Arial" w:cs="Arial"/>
          <w:sz w:val="20"/>
        </w:rPr>
      </w:pPr>
      <w:r w:rsidRPr="00D35A67">
        <w:rPr>
          <w:rFonts w:ascii="Arial" w:hAnsi="Arial" w:cs="Arial"/>
          <w:sz w:val="20"/>
        </w:rPr>
        <w:t>*Miehe, G., Pendry, C. and Chaudhary, R.P. (</w:t>
      </w:r>
      <w:r w:rsidRPr="00100F98">
        <w:rPr>
          <w:rFonts w:ascii="Arial" w:hAnsi="Arial" w:cs="Arial"/>
          <w:b/>
          <w:bCs/>
          <w:sz w:val="20"/>
        </w:rPr>
        <w:t>2015 Ed</w:t>
      </w:r>
      <w:r w:rsidR="00D65970">
        <w:rPr>
          <w:rFonts w:ascii="Arial" w:hAnsi="Arial" w:cs="Arial"/>
          <w:b/>
          <w:bCs/>
          <w:sz w:val="20"/>
        </w:rPr>
        <w:t>itor</w:t>
      </w:r>
      <w:r w:rsidRPr="00D35A67">
        <w:rPr>
          <w:rFonts w:ascii="Arial" w:hAnsi="Arial" w:cs="Arial"/>
          <w:sz w:val="20"/>
        </w:rPr>
        <w:t xml:space="preserve">). </w:t>
      </w:r>
      <w:r w:rsidRPr="00D35A67">
        <w:rPr>
          <w:rFonts w:ascii="Arial" w:hAnsi="Arial" w:cs="Arial"/>
          <w:i/>
          <w:sz w:val="20"/>
        </w:rPr>
        <w:t>Nepal – An introduction to the natural history, ecology and human environment in the Himalayas: A companion to the Flora of Nepal</w:t>
      </w:r>
      <w:r w:rsidRPr="00D35A67">
        <w:rPr>
          <w:rFonts w:ascii="Arial" w:hAnsi="Arial" w:cs="Arial"/>
          <w:sz w:val="20"/>
        </w:rPr>
        <w:t xml:space="preserve">. Royal Botanic Garden, Edinburgh, UK., 563 p. (Book review by: (i) Morag McDonald (Bangor University, UK), </w:t>
      </w:r>
      <w:r w:rsidRPr="00D35A67">
        <w:rPr>
          <w:rFonts w:ascii="Arial" w:hAnsi="Arial" w:cs="Arial"/>
          <w:i/>
          <w:sz w:val="20"/>
        </w:rPr>
        <w:t>Mountain Research and Development</w:t>
      </w:r>
      <w:r w:rsidRPr="00D35A67">
        <w:rPr>
          <w:rFonts w:ascii="Arial" w:hAnsi="Arial" w:cs="Arial"/>
          <w:sz w:val="20"/>
        </w:rPr>
        <w:t xml:space="preserve">, 2016, pp. 563-564, and (ii) Ole R. Vetaas (University of Bergen, Norway), </w:t>
      </w:r>
      <w:r w:rsidRPr="00D35A67">
        <w:rPr>
          <w:rFonts w:ascii="Arial" w:hAnsi="Arial" w:cs="Arial"/>
          <w:i/>
          <w:sz w:val="20"/>
        </w:rPr>
        <w:t>Erdkunde</w:t>
      </w:r>
      <w:r w:rsidRPr="00D35A67">
        <w:rPr>
          <w:rFonts w:ascii="Arial" w:hAnsi="Arial" w:cs="Arial"/>
          <w:sz w:val="20"/>
        </w:rPr>
        <w:t xml:space="preserve">, 2016, pp. 195-197. </w:t>
      </w:r>
      <w:r w:rsidR="00E26A1D">
        <w:rPr>
          <w:rFonts w:ascii="Arial" w:hAnsi="Arial" w:cs="Arial"/>
          <w:sz w:val="20"/>
        </w:rPr>
        <w:t xml:space="preserve"> </w:t>
      </w:r>
    </w:p>
    <w:p w14:paraId="76C36D14" w14:textId="3A921E2A" w:rsidR="00F452F7" w:rsidRPr="00D35A67" w:rsidRDefault="00F452F7" w:rsidP="00F452F7">
      <w:pPr>
        <w:pStyle w:val="ListParagraph"/>
        <w:numPr>
          <w:ilvl w:val="0"/>
          <w:numId w:val="22"/>
        </w:numPr>
        <w:tabs>
          <w:tab w:val="left" w:pos="90"/>
          <w:tab w:val="left" w:pos="7200"/>
          <w:tab w:val="left" w:pos="7920"/>
          <w:tab w:val="left" w:pos="8640"/>
          <w:tab w:val="left" w:pos="8730"/>
          <w:tab w:val="left" w:pos="9270"/>
        </w:tabs>
        <w:spacing w:after="50"/>
        <w:ind w:left="360" w:right="29"/>
        <w:jc w:val="both"/>
        <w:rPr>
          <w:rFonts w:ascii="Arial" w:hAnsi="Arial" w:cs="Arial"/>
          <w:sz w:val="20"/>
        </w:rPr>
      </w:pPr>
      <w:r w:rsidRPr="00D35A67">
        <w:rPr>
          <w:rFonts w:ascii="Arial" w:hAnsi="Arial" w:cs="Arial"/>
          <w:sz w:val="20"/>
        </w:rPr>
        <w:t xml:space="preserve">Jha, P.K., Shrestha, K.K., </w:t>
      </w:r>
      <w:r w:rsidRPr="00D35A67">
        <w:rPr>
          <w:rFonts w:ascii="Arial" w:hAnsi="Arial" w:cs="Arial"/>
          <w:b/>
          <w:sz w:val="20"/>
        </w:rPr>
        <w:t>Chaudhary, R.</w:t>
      </w:r>
      <w:r w:rsidR="00E26A1D">
        <w:rPr>
          <w:rFonts w:ascii="Arial" w:hAnsi="Arial" w:cs="Arial"/>
          <w:b/>
          <w:sz w:val="20"/>
        </w:rPr>
        <w:t xml:space="preserve"> </w:t>
      </w:r>
      <w:r w:rsidRPr="00D35A67">
        <w:rPr>
          <w:rFonts w:ascii="Arial" w:hAnsi="Arial" w:cs="Arial"/>
          <w:b/>
          <w:sz w:val="20"/>
        </w:rPr>
        <w:t>P.</w:t>
      </w:r>
      <w:r w:rsidRPr="00D35A67">
        <w:rPr>
          <w:rFonts w:ascii="Arial" w:hAnsi="Arial" w:cs="Arial"/>
          <w:sz w:val="20"/>
        </w:rPr>
        <w:t xml:space="preserve"> and Shrestha, B.B. (</w:t>
      </w:r>
      <w:r w:rsidRPr="00100F98">
        <w:rPr>
          <w:rFonts w:ascii="Arial" w:hAnsi="Arial" w:cs="Arial"/>
          <w:b/>
          <w:bCs/>
          <w:sz w:val="20"/>
        </w:rPr>
        <w:t xml:space="preserve">2015 </w:t>
      </w:r>
      <w:r w:rsidR="00D65970" w:rsidRPr="00100F98">
        <w:rPr>
          <w:rFonts w:ascii="Arial" w:hAnsi="Arial" w:cs="Arial"/>
          <w:b/>
          <w:bCs/>
          <w:sz w:val="20"/>
        </w:rPr>
        <w:t>Ed</w:t>
      </w:r>
      <w:r w:rsidR="00D65970">
        <w:rPr>
          <w:rFonts w:ascii="Arial" w:hAnsi="Arial" w:cs="Arial"/>
          <w:b/>
          <w:bCs/>
          <w:sz w:val="20"/>
        </w:rPr>
        <w:t>itor</w:t>
      </w:r>
      <w:r w:rsidRPr="00D35A67">
        <w:rPr>
          <w:rFonts w:ascii="Arial" w:hAnsi="Arial" w:cs="Arial"/>
          <w:sz w:val="20"/>
        </w:rPr>
        <w:t xml:space="preserve">). </w:t>
      </w:r>
      <w:r w:rsidRPr="00D35A67">
        <w:rPr>
          <w:rFonts w:ascii="Arial" w:hAnsi="Arial" w:cs="Arial"/>
          <w:i/>
          <w:sz w:val="20"/>
        </w:rPr>
        <w:t>Biodiversity, Livelihood and Climate Change in the Himalayas</w:t>
      </w:r>
      <w:r w:rsidRPr="00D35A67">
        <w:rPr>
          <w:rFonts w:ascii="Arial" w:hAnsi="Arial" w:cs="Arial"/>
          <w:sz w:val="20"/>
        </w:rPr>
        <w:t>. Central Department of Botany, Tribhuvan University, Kirtipur, Kathmandu, Nepal (Proceedings of the International Conference).</w:t>
      </w:r>
    </w:p>
    <w:p w14:paraId="423C8B81" w14:textId="452F6002" w:rsidR="00F452F7" w:rsidRPr="00D35A67" w:rsidRDefault="00F452F7" w:rsidP="00F452F7">
      <w:pPr>
        <w:pStyle w:val="ListParagraph"/>
        <w:numPr>
          <w:ilvl w:val="0"/>
          <w:numId w:val="22"/>
        </w:numPr>
        <w:tabs>
          <w:tab w:val="left" w:pos="7560"/>
          <w:tab w:val="left" w:pos="8280"/>
          <w:tab w:val="left" w:pos="8730"/>
          <w:tab w:val="left" w:pos="9000"/>
          <w:tab w:val="left" w:pos="9270"/>
        </w:tabs>
        <w:spacing w:after="50"/>
        <w:ind w:left="360" w:right="29"/>
        <w:jc w:val="both"/>
        <w:rPr>
          <w:rFonts w:ascii="Arial" w:hAnsi="Arial" w:cs="Arial"/>
          <w:sz w:val="20"/>
        </w:rPr>
      </w:pPr>
      <w:r w:rsidRPr="008D1CA5">
        <w:rPr>
          <w:rFonts w:ascii="Arial" w:hAnsi="Arial" w:cs="Arial"/>
          <w:sz w:val="20"/>
        </w:rPr>
        <w:t>Chaudhary, R.P. (</w:t>
      </w:r>
      <w:r w:rsidRPr="00100F98">
        <w:rPr>
          <w:rFonts w:ascii="Arial" w:hAnsi="Arial" w:cs="Arial"/>
          <w:b/>
          <w:bCs/>
          <w:sz w:val="20"/>
        </w:rPr>
        <w:t xml:space="preserve">2010 </w:t>
      </w:r>
      <w:r w:rsidR="00D65970" w:rsidRPr="00100F98">
        <w:rPr>
          <w:rFonts w:ascii="Arial" w:hAnsi="Arial" w:cs="Arial"/>
          <w:b/>
          <w:bCs/>
          <w:sz w:val="20"/>
        </w:rPr>
        <w:t>Ed</w:t>
      </w:r>
      <w:r w:rsidR="00D65970">
        <w:rPr>
          <w:rFonts w:ascii="Arial" w:hAnsi="Arial" w:cs="Arial"/>
          <w:b/>
          <w:bCs/>
          <w:sz w:val="20"/>
        </w:rPr>
        <w:t>itor</w:t>
      </w:r>
      <w:r w:rsidRPr="008D1CA5">
        <w:rPr>
          <w:rFonts w:ascii="Arial" w:hAnsi="Arial" w:cs="Arial"/>
          <w:sz w:val="20"/>
        </w:rPr>
        <w:t>).</w:t>
      </w:r>
      <w:r>
        <w:rPr>
          <w:rFonts w:ascii="Arial" w:hAnsi="Arial" w:cs="Arial"/>
          <w:b/>
          <w:sz w:val="20"/>
        </w:rPr>
        <w:t xml:space="preserve"> </w:t>
      </w:r>
      <w:r w:rsidRPr="00D35A67">
        <w:rPr>
          <w:rFonts w:ascii="Arial" w:hAnsi="Arial" w:cs="Arial"/>
          <w:i/>
          <w:sz w:val="20"/>
        </w:rPr>
        <w:t>Modern Phycology</w:t>
      </w:r>
      <w:r>
        <w:rPr>
          <w:rFonts w:ascii="Arial" w:hAnsi="Arial" w:cs="Arial"/>
          <w:i/>
          <w:sz w:val="20"/>
        </w:rPr>
        <w:t xml:space="preserve"> </w:t>
      </w:r>
      <w:r w:rsidRPr="00D35A67">
        <w:rPr>
          <w:rFonts w:ascii="Arial" w:hAnsi="Arial" w:cs="Arial"/>
          <w:b/>
          <w:sz w:val="20"/>
        </w:rPr>
        <w:t xml:space="preserve">authored by </w:t>
      </w:r>
      <w:r>
        <w:rPr>
          <w:rFonts w:ascii="Arial" w:hAnsi="Arial" w:cs="Arial"/>
          <w:b/>
          <w:sz w:val="20"/>
        </w:rPr>
        <w:t xml:space="preserve">V. Prasad </w:t>
      </w:r>
      <w:r w:rsidRPr="00D35A67">
        <w:rPr>
          <w:rFonts w:ascii="Arial" w:hAnsi="Arial" w:cs="Arial"/>
          <w:b/>
          <w:sz w:val="20"/>
        </w:rPr>
        <w:t>(2010)</w:t>
      </w:r>
      <w:r w:rsidRPr="00D35A67">
        <w:rPr>
          <w:rFonts w:ascii="Arial" w:hAnsi="Arial" w:cs="Arial"/>
          <w:sz w:val="20"/>
        </w:rPr>
        <w:t xml:space="preserve">. Shakuntala Devi (Manipal), Birgunj-18, Nepal. ISBN: 978-9937-2-2823-7. </w:t>
      </w:r>
    </w:p>
    <w:p w14:paraId="27C0BBCA" w14:textId="505A666E" w:rsidR="00F452F7" w:rsidRPr="00D35A67" w:rsidRDefault="00F452F7" w:rsidP="00F452F7">
      <w:pPr>
        <w:pStyle w:val="ListParagraph"/>
        <w:numPr>
          <w:ilvl w:val="0"/>
          <w:numId w:val="22"/>
        </w:numPr>
        <w:tabs>
          <w:tab w:val="left" w:pos="90"/>
          <w:tab w:val="left" w:pos="7200"/>
          <w:tab w:val="left" w:pos="7920"/>
          <w:tab w:val="left" w:pos="8640"/>
          <w:tab w:val="left" w:pos="8730"/>
          <w:tab w:val="left" w:pos="9270"/>
        </w:tabs>
        <w:spacing w:after="50"/>
        <w:ind w:left="360" w:right="29"/>
        <w:jc w:val="both"/>
        <w:rPr>
          <w:rFonts w:ascii="Arial" w:hAnsi="Arial" w:cs="Arial"/>
          <w:sz w:val="20"/>
        </w:rPr>
      </w:pPr>
      <w:r w:rsidRPr="00D35A67">
        <w:rPr>
          <w:rFonts w:ascii="Arial" w:hAnsi="Arial" w:cs="Arial"/>
          <w:sz w:val="20"/>
        </w:rPr>
        <w:t xml:space="preserve">*Chaudhary, R.P., Aase, T.H., </w:t>
      </w:r>
      <w:r>
        <w:rPr>
          <w:rFonts w:ascii="Arial" w:hAnsi="Arial" w:cs="Arial"/>
          <w:sz w:val="20"/>
        </w:rPr>
        <w:t xml:space="preserve">Vetaas, O.R., and Subedi, B.P. </w:t>
      </w:r>
      <w:r w:rsidRPr="00D35A67">
        <w:rPr>
          <w:rFonts w:ascii="Arial" w:hAnsi="Arial" w:cs="Arial"/>
          <w:sz w:val="20"/>
        </w:rPr>
        <w:t>(</w:t>
      </w:r>
      <w:r w:rsidRPr="00100F98">
        <w:rPr>
          <w:rFonts w:ascii="Arial" w:hAnsi="Arial" w:cs="Arial"/>
          <w:b/>
          <w:bCs/>
          <w:sz w:val="20"/>
        </w:rPr>
        <w:t xml:space="preserve">2007 </w:t>
      </w:r>
      <w:r w:rsidR="00D65970" w:rsidRPr="00100F98">
        <w:rPr>
          <w:rFonts w:ascii="Arial" w:hAnsi="Arial" w:cs="Arial"/>
          <w:b/>
          <w:bCs/>
          <w:sz w:val="20"/>
        </w:rPr>
        <w:t>Ed</w:t>
      </w:r>
      <w:r w:rsidR="00D65970">
        <w:rPr>
          <w:rFonts w:ascii="Arial" w:hAnsi="Arial" w:cs="Arial"/>
          <w:b/>
          <w:bCs/>
          <w:sz w:val="20"/>
        </w:rPr>
        <w:t>itor</w:t>
      </w:r>
      <w:r w:rsidRPr="00D35A67">
        <w:rPr>
          <w:rFonts w:ascii="Arial" w:hAnsi="Arial" w:cs="Arial"/>
          <w:sz w:val="20"/>
        </w:rPr>
        <w:t xml:space="preserve">). </w:t>
      </w:r>
      <w:r w:rsidRPr="00D35A67">
        <w:rPr>
          <w:rFonts w:ascii="Arial" w:hAnsi="Arial" w:cs="Arial"/>
          <w:i/>
          <w:sz w:val="20"/>
        </w:rPr>
        <w:t>Local Effects of Global Changes in the Himalayas: Manang, Nepal</w:t>
      </w:r>
      <w:r w:rsidRPr="00D35A67">
        <w:rPr>
          <w:rFonts w:ascii="Arial" w:hAnsi="Arial" w:cs="Arial"/>
          <w:sz w:val="20"/>
        </w:rPr>
        <w:t>. Tribhuvan University, Nepal and University of Bergen, Norway. (ISBN: 978-99933-52-94-5 (Hardback); 978-99933-52-95-2 (Paperback).</w:t>
      </w:r>
    </w:p>
    <w:p w14:paraId="27F10BC0" w14:textId="4048E3A9" w:rsidR="00F452F7" w:rsidRPr="00D35A67" w:rsidRDefault="00F452F7" w:rsidP="00F452F7">
      <w:pPr>
        <w:pStyle w:val="ListParagraph"/>
        <w:numPr>
          <w:ilvl w:val="0"/>
          <w:numId w:val="22"/>
        </w:numPr>
        <w:tabs>
          <w:tab w:val="left" w:pos="90"/>
          <w:tab w:val="left" w:pos="7200"/>
          <w:tab w:val="left" w:pos="7920"/>
          <w:tab w:val="left" w:pos="8640"/>
          <w:tab w:val="left" w:pos="8730"/>
          <w:tab w:val="left" w:pos="9270"/>
        </w:tabs>
        <w:spacing w:after="50"/>
        <w:ind w:left="360" w:right="29"/>
        <w:jc w:val="both"/>
        <w:rPr>
          <w:rFonts w:ascii="Arial" w:hAnsi="Arial" w:cs="Arial"/>
          <w:sz w:val="20"/>
        </w:rPr>
      </w:pPr>
      <w:r w:rsidRPr="00D35A67">
        <w:rPr>
          <w:rFonts w:ascii="Arial" w:hAnsi="Arial" w:cs="Arial"/>
          <w:sz w:val="20"/>
        </w:rPr>
        <w:t xml:space="preserve">Jha, P.K., </w:t>
      </w:r>
      <w:r w:rsidRPr="00D35A67">
        <w:rPr>
          <w:rFonts w:ascii="Arial" w:hAnsi="Arial" w:cs="Arial"/>
          <w:b/>
          <w:sz w:val="20"/>
        </w:rPr>
        <w:t>Chaudhary, R.P.</w:t>
      </w:r>
      <w:r w:rsidRPr="00D35A67">
        <w:rPr>
          <w:rFonts w:ascii="Arial" w:hAnsi="Arial" w:cs="Arial"/>
          <w:sz w:val="20"/>
        </w:rPr>
        <w:t>, Karmacharya, S.B. and Prasad, V. (</w:t>
      </w:r>
      <w:r w:rsidRPr="00100F98">
        <w:rPr>
          <w:rFonts w:ascii="Arial" w:hAnsi="Arial" w:cs="Arial"/>
          <w:b/>
          <w:bCs/>
          <w:sz w:val="20"/>
        </w:rPr>
        <w:t xml:space="preserve">2006 </w:t>
      </w:r>
      <w:r w:rsidR="00D65970" w:rsidRPr="00100F98">
        <w:rPr>
          <w:rFonts w:ascii="Arial" w:hAnsi="Arial" w:cs="Arial"/>
          <w:b/>
          <w:bCs/>
          <w:sz w:val="20"/>
        </w:rPr>
        <w:t>Ed</w:t>
      </w:r>
      <w:r w:rsidR="00D65970">
        <w:rPr>
          <w:rFonts w:ascii="Arial" w:hAnsi="Arial" w:cs="Arial"/>
          <w:b/>
          <w:bCs/>
          <w:sz w:val="20"/>
        </w:rPr>
        <w:t>itor</w:t>
      </w:r>
      <w:r w:rsidRPr="00D35A67">
        <w:rPr>
          <w:rFonts w:ascii="Arial" w:hAnsi="Arial" w:cs="Arial"/>
          <w:sz w:val="20"/>
        </w:rPr>
        <w:t xml:space="preserve">). </w:t>
      </w:r>
      <w:r w:rsidRPr="00D35A67">
        <w:rPr>
          <w:rFonts w:ascii="Arial" w:hAnsi="Arial" w:cs="Arial"/>
          <w:i/>
          <w:sz w:val="20"/>
        </w:rPr>
        <w:t>Environment and Plants: Glimpses of Research in South Asia</w:t>
      </w:r>
      <w:r w:rsidRPr="00D35A67">
        <w:rPr>
          <w:rFonts w:ascii="Arial" w:hAnsi="Arial" w:cs="Arial"/>
          <w:sz w:val="20"/>
        </w:rPr>
        <w:t>. Ecological Society (ECOS), Kathmandu, Nepal, 307 pp. 307.</w:t>
      </w:r>
    </w:p>
    <w:p w14:paraId="655C96A5" w14:textId="458DC4D6" w:rsidR="00F452F7" w:rsidRPr="00D35A67" w:rsidRDefault="00F452F7" w:rsidP="00F452F7">
      <w:pPr>
        <w:pStyle w:val="ListParagraph"/>
        <w:numPr>
          <w:ilvl w:val="0"/>
          <w:numId w:val="22"/>
        </w:numPr>
        <w:tabs>
          <w:tab w:val="left" w:pos="90"/>
          <w:tab w:val="left" w:pos="7560"/>
          <w:tab w:val="left" w:pos="8280"/>
          <w:tab w:val="left" w:pos="8730"/>
          <w:tab w:val="left" w:pos="9000"/>
          <w:tab w:val="left" w:pos="9270"/>
        </w:tabs>
        <w:ind w:left="360" w:right="29"/>
        <w:jc w:val="both"/>
        <w:rPr>
          <w:rFonts w:ascii="Arial" w:hAnsi="Arial" w:cs="Arial"/>
          <w:sz w:val="20"/>
        </w:rPr>
      </w:pPr>
      <w:r w:rsidRPr="00D35A67">
        <w:rPr>
          <w:rFonts w:ascii="Arial" w:hAnsi="Arial" w:cs="Arial"/>
          <w:sz w:val="20"/>
        </w:rPr>
        <w:t xml:space="preserve">Jha, P.K., Shakya, D.D., Joshi, S.D., </w:t>
      </w:r>
      <w:r w:rsidRPr="00D35A67">
        <w:rPr>
          <w:rFonts w:ascii="Arial" w:hAnsi="Arial" w:cs="Arial"/>
          <w:b/>
          <w:sz w:val="20"/>
        </w:rPr>
        <w:t>Chaudhary, R.P.</w:t>
      </w:r>
      <w:r w:rsidRPr="00D35A67">
        <w:rPr>
          <w:rFonts w:ascii="Arial" w:hAnsi="Arial" w:cs="Arial"/>
          <w:sz w:val="20"/>
        </w:rPr>
        <w:t xml:space="preserve"> and Sakya, S.R. (</w:t>
      </w:r>
      <w:r w:rsidRPr="00100F98">
        <w:rPr>
          <w:rFonts w:ascii="Arial" w:hAnsi="Arial" w:cs="Arial"/>
          <w:b/>
          <w:bCs/>
          <w:sz w:val="20"/>
        </w:rPr>
        <w:t xml:space="preserve">2004 </w:t>
      </w:r>
      <w:r w:rsidR="00D65970" w:rsidRPr="00100F98">
        <w:rPr>
          <w:rFonts w:ascii="Arial" w:hAnsi="Arial" w:cs="Arial"/>
          <w:b/>
          <w:bCs/>
          <w:sz w:val="20"/>
        </w:rPr>
        <w:t>Ed</w:t>
      </w:r>
      <w:r w:rsidR="00D65970">
        <w:rPr>
          <w:rFonts w:ascii="Arial" w:hAnsi="Arial" w:cs="Arial"/>
          <w:b/>
          <w:bCs/>
          <w:sz w:val="20"/>
        </w:rPr>
        <w:t>itor</w:t>
      </w:r>
      <w:r w:rsidRPr="00D35A67">
        <w:rPr>
          <w:rFonts w:ascii="Arial" w:hAnsi="Arial" w:cs="Arial"/>
          <w:sz w:val="20"/>
        </w:rPr>
        <w:t xml:space="preserve">). </w:t>
      </w:r>
      <w:r w:rsidRPr="00D35A67">
        <w:rPr>
          <w:rFonts w:ascii="Arial" w:hAnsi="Arial" w:cs="Arial"/>
          <w:i/>
          <w:sz w:val="20"/>
        </w:rPr>
        <w:t>Research Methods and Practice</w:t>
      </w:r>
      <w:r w:rsidRPr="00D35A67">
        <w:rPr>
          <w:rFonts w:ascii="Arial" w:hAnsi="Arial" w:cs="Arial"/>
          <w:sz w:val="20"/>
        </w:rPr>
        <w:t>. Buddha Academic Publishers and Distributors, Pvt. Ltd, Kathmandu, Nepal, 208 p. (ISBN: 99946-48-04-7).</w:t>
      </w:r>
    </w:p>
    <w:p w14:paraId="2C0C263D" w14:textId="25A47C76" w:rsidR="00F452F7" w:rsidRDefault="00F452F7" w:rsidP="00F452F7">
      <w:pPr>
        <w:pStyle w:val="ListParagraph"/>
        <w:numPr>
          <w:ilvl w:val="0"/>
          <w:numId w:val="22"/>
        </w:numPr>
        <w:tabs>
          <w:tab w:val="left" w:pos="90"/>
          <w:tab w:val="left" w:pos="7200"/>
          <w:tab w:val="left" w:pos="7920"/>
          <w:tab w:val="left" w:pos="8640"/>
          <w:tab w:val="left" w:pos="8730"/>
          <w:tab w:val="left" w:pos="9270"/>
        </w:tabs>
        <w:spacing w:after="50"/>
        <w:ind w:left="360" w:right="29"/>
        <w:jc w:val="both"/>
        <w:rPr>
          <w:rFonts w:ascii="Arial" w:hAnsi="Arial" w:cs="Arial"/>
          <w:sz w:val="20"/>
        </w:rPr>
      </w:pPr>
      <w:r w:rsidRPr="008D1CA5">
        <w:rPr>
          <w:rFonts w:ascii="Arial" w:hAnsi="Arial" w:cs="Arial"/>
          <w:sz w:val="20"/>
        </w:rPr>
        <w:t>*Chaudhary, R.P., Subedi, B.P., Vetaas, O.R., Aase, T.H. (</w:t>
      </w:r>
      <w:r w:rsidRPr="00100F98">
        <w:rPr>
          <w:rFonts w:ascii="Arial" w:hAnsi="Arial" w:cs="Arial"/>
          <w:b/>
          <w:bCs/>
          <w:sz w:val="20"/>
        </w:rPr>
        <w:t xml:space="preserve">2002 </w:t>
      </w:r>
      <w:r w:rsidR="00D65970" w:rsidRPr="00100F98">
        <w:rPr>
          <w:rFonts w:ascii="Arial" w:hAnsi="Arial" w:cs="Arial"/>
          <w:b/>
          <w:bCs/>
          <w:sz w:val="20"/>
        </w:rPr>
        <w:t>Ed</w:t>
      </w:r>
      <w:r w:rsidR="00D65970">
        <w:rPr>
          <w:rFonts w:ascii="Arial" w:hAnsi="Arial" w:cs="Arial"/>
          <w:b/>
          <w:bCs/>
          <w:sz w:val="20"/>
        </w:rPr>
        <w:t>itor</w:t>
      </w:r>
      <w:r w:rsidRPr="008D1CA5">
        <w:rPr>
          <w:rFonts w:ascii="Arial" w:hAnsi="Arial" w:cs="Arial"/>
          <w:sz w:val="20"/>
        </w:rPr>
        <w:t xml:space="preserve">). </w:t>
      </w:r>
      <w:r w:rsidRPr="008D1CA5">
        <w:rPr>
          <w:rFonts w:ascii="Arial" w:hAnsi="Arial" w:cs="Arial"/>
          <w:i/>
          <w:sz w:val="20"/>
        </w:rPr>
        <w:t>Vegetation and Society – Their Interaction in the Himalayas</w:t>
      </w:r>
      <w:r w:rsidRPr="008D1CA5">
        <w:rPr>
          <w:rFonts w:ascii="Arial" w:hAnsi="Arial" w:cs="Arial"/>
          <w:sz w:val="20"/>
        </w:rPr>
        <w:t xml:space="preserve">. Tribhuvan University, Nepal and University of Bergen, Norway, 317 p. (ISBN: 99933-52-51-9). </w:t>
      </w:r>
    </w:p>
    <w:p w14:paraId="6923B405" w14:textId="7B38626E" w:rsidR="00F452F7" w:rsidRPr="008D1CA5" w:rsidRDefault="00F452F7" w:rsidP="00F452F7">
      <w:pPr>
        <w:pStyle w:val="ListParagraph"/>
        <w:numPr>
          <w:ilvl w:val="0"/>
          <w:numId w:val="22"/>
        </w:numPr>
        <w:tabs>
          <w:tab w:val="left" w:pos="90"/>
          <w:tab w:val="left" w:pos="7200"/>
          <w:tab w:val="left" w:pos="7920"/>
          <w:tab w:val="left" w:pos="8640"/>
          <w:tab w:val="left" w:pos="8730"/>
          <w:tab w:val="left" w:pos="9270"/>
        </w:tabs>
        <w:spacing w:after="50"/>
        <w:ind w:left="360" w:right="29"/>
        <w:jc w:val="both"/>
        <w:rPr>
          <w:rFonts w:ascii="Arial" w:hAnsi="Arial" w:cs="Arial"/>
          <w:sz w:val="20"/>
        </w:rPr>
      </w:pPr>
      <w:r w:rsidRPr="008D1CA5">
        <w:rPr>
          <w:rFonts w:ascii="Arial" w:hAnsi="Arial" w:cs="Arial"/>
          <w:sz w:val="20"/>
        </w:rPr>
        <w:t>Chaudhary, R.P., Sharma, P.M. and Adhikari, B. (</w:t>
      </w:r>
      <w:r w:rsidRPr="00100F98">
        <w:rPr>
          <w:rFonts w:ascii="Arial" w:hAnsi="Arial" w:cs="Arial"/>
          <w:b/>
          <w:bCs/>
          <w:sz w:val="20"/>
        </w:rPr>
        <w:t xml:space="preserve">2001 </w:t>
      </w:r>
      <w:r w:rsidR="00D65970" w:rsidRPr="00100F98">
        <w:rPr>
          <w:rFonts w:ascii="Arial" w:hAnsi="Arial" w:cs="Arial"/>
          <w:b/>
          <w:bCs/>
          <w:sz w:val="20"/>
        </w:rPr>
        <w:t>Ed</w:t>
      </w:r>
      <w:r w:rsidR="00D65970">
        <w:rPr>
          <w:rFonts w:ascii="Arial" w:hAnsi="Arial" w:cs="Arial"/>
          <w:b/>
          <w:bCs/>
          <w:sz w:val="20"/>
        </w:rPr>
        <w:t>itor</w:t>
      </w:r>
      <w:r w:rsidRPr="008D1CA5">
        <w:rPr>
          <w:rFonts w:ascii="Arial" w:hAnsi="Arial" w:cs="Arial"/>
          <w:sz w:val="20"/>
        </w:rPr>
        <w:t xml:space="preserve">). </w:t>
      </w:r>
      <w:r w:rsidRPr="008D1CA5">
        <w:rPr>
          <w:rFonts w:ascii="Arial" w:hAnsi="Arial" w:cs="Arial"/>
          <w:i/>
          <w:sz w:val="20"/>
        </w:rPr>
        <w:t>Sustainable Development and Local Communities</w:t>
      </w:r>
      <w:r w:rsidRPr="008D1CA5">
        <w:rPr>
          <w:rFonts w:ascii="Arial" w:hAnsi="Arial" w:cs="Arial"/>
          <w:sz w:val="20"/>
        </w:rPr>
        <w:t xml:space="preserve"> (Digo Vikash ra Sthaniya Samudaya). Pro Public, P.O. Box 14307, Kathmandu, Nepal, 271 p. (in Nepali).</w:t>
      </w:r>
    </w:p>
    <w:p w14:paraId="19BE170F" w14:textId="2D037617" w:rsidR="00F452F7" w:rsidRPr="00D35A67" w:rsidRDefault="00F452F7" w:rsidP="00F452F7">
      <w:pPr>
        <w:pStyle w:val="ListParagraph"/>
        <w:numPr>
          <w:ilvl w:val="0"/>
          <w:numId w:val="22"/>
        </w:numPr>
        <w:tabs>
          <w:tab w:val="left" w:pos="90"/>
          <w:tab w:val="left" w:pos="7200"/>
          <w:tab w:val="left" w:pos="7920"/>
          <w:tab w:val="left" w:pos="8640"/>
          <w:tab w:val="left" w:pos="8730"/>
          <w:tab w:val="left" w:pos="9270"/>
        </w:tabs>
        <w:spacing w:after="50"/>
        <w:ind w:left="360" w:right="29"/>
        <w:jc w:val="both"/>
        <w:rPr>
          <w:rFonts w:ascii="Arial" w:hAnsi="Arial" w:cs="Arial"/>
          <w:sz w:val="20"/>
        </w:rPr>
      </w:pPr>
      <w:r w:rsidRPr="00D35A67">
        <w:rPr>
          <w:rFonts w:ascii="Arial" w:hAnsi="Arial" w:cs="Arial"/>
          <w:sz w:val="20"/>
        </w:rPr>
        <w:lastRenderedPageBreak/>
        <w:t>Chaudhary, R.P. (</w:t>
      </w:r>
      <w:r w:rsidRPr="00904DC4">
        <w:rPr>
          <w:rFonts w:ascii="Arial" w:hAnsi="Arial" w:cs="Arial"/>
          <w:b/>
          <w:bCs/>
          <w:sz w:val="20"/>
        </w:rPr>
        <w:t>2001</w:t>
      </w:r>
      <w:r w:rsidR="00904DC4" w:rsidRPr="00904DC4">
        <w:rPr>
          <w:rFonts w:ascii="Arial" w:hAnsi="Arial" w:cs="Arial"/>
          <w:b/>
          <w:bCs/>
          <w:sz w:val="20"/>
        </w:rPr>
        <w:t xml:space="preserve"> Editor</w:t>
      </w:r>
      <w:r>
        <w:rPr>
          <w:rFonts w:ascii="Arial" w:hAnsi="Arial" w:cs="Arial"/>
          <w:sz w:val="20"/>
        </w:rPr>
        <w:t>)</w:t>
      </w:r>
      <w:r w:rsidRPr="00D35A67">
        <w:rPr>
          <w:rFonts w:ascii="Arial" w:hAnsi="Arial" w:cs="Arial"/>
          <w:sz w:val="20"/>
        </w:rPr>
        <w:t xml:space="preserve">. </w:t>
      </w:r>
      <w:r w:rsidRPr="00D35A67">
        <w:rPr>
          <w:rFonts w:ascii="Arial" w:hAnsi="Arial" w:cs="Arial"/>
          <w:i/>
          <w:sz w:val="20"/>
        </w:rPr>
        <w:t>Wetlands Conservation in Nepal - Possibilities and Challenges</w:t>
      </w:r>
      <w:r w:rsidRPr="00D35A67">
        <w:rPr>
          <w:rFonts w:ascii="Arial" w:hAnsi="Arial" w:cs="Arial"/>
          <w:sz w:val="20"/>
        </w:rPr>
        <w:t xml:space="preserve"> (Authors: Narayan Belbase and Chiranjibi Bhattarai). Pro Public, P.O. Box 14307, Kathmandu, Nepal, 75 p. (in Nepali)</w:t>
      </w:r>
      <w:r>
        <w:rPr>
          <w:rFonts w:ascii="Arial" w:hAnsi="Arial" w:cs="Arial"/>
          <w:sz w:val="20"/>
        </w:rPr>
        <w:t xml:space="preserve"> (Reviewer)</w:t>
      </w:r>
      <w:r w:rsidRPr="00D35A67">
        <w:rPr>
          <w:rFonts w:ascii="Arial" w:hAnsi="Arial" w:cs="Arial"/>
          <w:sz w:val="20"/>
        </w:rPr>
        <w:t>.</w:t>
      </w:r>
    </w:p>
    <w:p w14:paraId="2C875BDD" w14:textId="21354269" w:rsidR="00F452F7" w:rsidRDefault="00F452F7" w:rsidP="00F452F7">
      <w:pPr>
        <w:tabs>
          <w:tab w:val="left" w:pos="0"/>
          <w:tab w:val="left" w:pos="7200"/>
          <w:tab w:val="left" w:pos="7920"/>
          <w:tab w:val="left" w:pos="8640"/>
          <w:tab w:val="left" w:pos="9360"/>
        </w:tabs>
        <w:spacing w:after="50"/>
        <w:ind w:right="-511"/>
        <w:jc w:val="both"/>
        <w:rPr>
          <w:rFonts w:ascii="Arial" w:hAnsi="Arial" w:cs="Arial"/>
          <w:sz w:val="20"/>
        </w:rPr>
      </w:pPr>
    </w:p>
    <w:p w14:paraId="134182F3" w14:textId="53495EB8" w:rsidR="0095179D" w:rsidRDefault="0095179D" w:rsidP="00F452F7">
      <w:pPr>
        <w:tabs>
          <w:tab w:val="left" w:pos="0"/>
          <w:tab w:val="left" w:pos="7200"/>
          <w:tab w:val="left" w:pos="7920"/>
          <w:tab w:val="left" w:pos="8640"/>
          <w:tab w:val="left" w:pos="9360"/>
        </w:tabs>
        <w:spacing w:after="50"/>
        <w:ind w:right="-511"/>
        <w:jc w:val="both"/>
        <w:rPr>
          <w:rFonts w:ascii="Arial" w:hAnsi="Arial" w:cs="Arial"/>
          <w:sz w:val="20"/>
        </w:rPr>
      </w:pPr>
    </w:p>
    <w:p w14:paraId="40C3ACC2" w14:textId="77777777" w:rsidR="0095179D" w:rsidRPr="00D35A67" w:rsidRDefault="0095179D" w:rsidP="00F452F7">
      <w:pPr>
        <w:tabs>
          <w:tab w:val="left" w:pos="0"/>
          <w:tab w:val="left" w:pos="7200"/>
          <w:tab w:val="left" w:pos="7920"/>
          <w:tab w:val="left" w:pos="8640"/>
          <w:tab w:val="left" w:pos="9360"/>
        </w:tabs>
        <w:spacing w:after="50"/>
        <w:ind w:right="-511"/>
        <w:jc w:val="both"/>
        <w:rPr>
          <w:rFonts w:ascii="Arial" w:hAnsi="Arial" w:cs="Arial"/>
          <w:sz w:val="20"/>
        </w:rPr>
      </w:pPr>
    </w:p>
    <w:p w14:paraId="5FDBF6B7" w14:textId="6B60177C" w:rsidR="00F452F7" w:rsidRDefault="00F452F7" w:rsidP="00F452F7">
      <w:pPr>
        <w:tabs>
          <w:tab w:val="left" w:pos="90"/>
          <w:tab w:val="left" w:pos="7200"/>
          <w:tab w:val="left" w:pos="7920"/>
          <w:tab w:val="left" w:pos="8640"/>
          <w:tab w:val="left" w:pos="9360"/>
        </w:tabs>
        <w:spacing w:after="50"/>
        <w:ind w:left="360" w:hanging="360"/>
        <w:jc w:val="both"/>
        <w:rPr>
          <w:rFonts w:ascii="Arial" w:hAnsi="Arial" w:cs="Arial"/>
          <w:color w:val="0070C0"/>
        </w:rPr>
      </w:pPr>
      <w:r w:rsidRPr="00B66F05">
        <w:rPr>
          <w:rFonts w:ascii="Arial" w:hAnsi="Arial" w:cs="Arial"/>
          <w:b/>
          <w:i/>
          <w:color w:val="0070C0"/>
        </w:rPr>
        <w:t>(</w:t>
      </w:r>
      <w:r w:rsidR="0003583A">
        <w:rPr>
          <w:rFonts w:ascii="Arial" w:hAnsi="Arial" w:cs="Arial"/>
          <w:b/>
          <w:i/>
          <w:color w:val="0070C0"/>
        </w:rPr>
        <w:t>2</w:t>
      </w:r>
      <w:r w:rsidRPr="00B66F05">
        <w:rPr>
          <w:rFonts w:ascii="Arial" w:hAnsi="Arial" w:cs="Arial"/>
          <w:b/>
          <w:i/>
          <w:color w:val="0070C0"/>
        </w:rPr>
        <w:t xml:space="preserve">c) Book </w:t>
      </w:r>
      <w:r w:rsidRPr="0003244E">
        <w:rPr>
          <w:rFonts w:ascii="Arial" w:hAnsi="Arial" w:cs="Arial"/>
          <w:b/>
          <w:i/>
          <w:color w:val="0070C0"/>
        </w:rPr>
        <w:t>Chapters</w:t>
      </w:r>
      <w:r w:rsidRPr="0003244E">
        <w:rPr>
          <w:rFonts w:ascii="Arial" w:hAnsi="Arial" w:cs="Arial"/>
          <w:b/>
          <w:color w:val="0070C0"/>
        </w:rPr>
        <w:t xml:space="preserve">. </w:t>
      </w:r>
      <w:r w:rsidRPr="0003244E">
        <w:rPr>
          <w:rFonts w:ascii="Arial" w:hAnsi="Arial" w:cs="Arial"/>
          <w:i/>
          <w:color w:val="0070C0"/>
        </w:rPr>
        <w:t>A total of 2</w:t>
      </w:r>
      <w:r w:rsidR="004648FE">
        <w:rPr>
          <w:rFonts w:ascii="Arial" w:hAnsi="Arial" w:cs="Arial"/>
          <w:i/>
          <w:color w:val="0070C0"/>
        </w:rPr>
        <w:t>8</w:t>
      </w:r>
      <w:r w:rsidRPr="0003244E">
        <w:rPr>
          <w:rFonts w:ascii="Arial" w:hAnsi="Arial" w:cs="Arial"/>
          <w:i/>
          <w:color w:val="0070C0"/>
        </w:rPr>
        <w:t xml:space="preserve"> publications under this category, 2</w:t>
      </w:r>
      <w:r w:rsidR="004648FE">
        <w:rPr>
          <w:rFonts w:ascii="Arial" w:hAnsi="Arial" w:cs="Arial"/>
          <w:i/>
          <w:color w:val="0070C0"/>
        </w:rPr>
        <w:t>2</w:t>
      </w:r>
      <w:r w:rsidRPr="0003244E">
        <w:rPr>
          <w:rFonts w:ascii="Arial" w:hAnsi="Arial" w:cs="Arial"/>
          <w:i/>
          <w:color w:val="0070C0"/>
        </w:rPr>
        <w:t xml:space="preserve"> publications are international (marked with an asterisk*).</w:t>
      </w:r>
      <w:r w:rsidRPr="0003244E">
        <w:rPr>
          <w:rFonts w:ascii="Arial" w:hAnsi="Arial" w:cs="Arial"/>
          <w:color w:val="0070C0"/>
        </w:rPr>
        <w:t xml:space="preserve">  </w:t>
      </w:r>
    </w:p>
    <w:p w14:paraId="1494A49F" w14:textId="7A112CF2" w:rsidR="004648FE" w:rsidRPr="004648FE" w:rsidRDefault="004648FE" w:rsidP="00F452F7">
      <w:pPr>
        <w:pStyle w:val="ListParagraph"/>
        <w:numPr>
          <w:ilvl w:val="0"/>
          <w:numId w:val="21"/>
        </w:numPr>
        <w:ind w:left="360"/>
        <w:jc w:val="both"/>
        <w:rPr>
          <w:rFonts w:ascii="Arial" w:hAnsi="Arial" w:cs="Arial"/>
          <w:sz w:val="20"/>
          <w:szCs w:val="20"/>
        </w:rPr>
      </w:pPr>
      <w:r>
        <w:rPr>
          <w:rFonts w:ascii="Arial" w:hAnsi="Arial" w:cs="Arial"/>
          <w:sz w:val="20"/>
          <w:szCs w:val="20"/>
        </w:rPr>
        <w:t xml:space="preserve">*Adhikari, K., Uprety, Y., Pyakurel, D., Thagunna, D., Bhatta, L.D., &amp; </w:t>
      </w:r>
      <w:r w:rsidRPr="00616055">
        <w:rPr>
          <w:rFonts w:ascii="Arial" w:hAnsi="Arial" w:cs="Arial"/>
          <w:b/>
          <w:bCs/>
          <w:sz w:val="20"/>
          <w:szCs w:val="20"/>
        </w:rPr>
        <w:t>Chaudhary, R.P.</w:t>
      </w:r>
      <w:r>
        <w:rPr>
          <w:rFonts w:ascii="Arial" w:hAnsi="Arial" w:cs="Arial"/>
          <w:sz w:val="20"/>
          <w:szCs w:val="20"/>
        </w:rPr>
        <w:t xml:space="preserve"> (2021). Healthcare choices and use of medicinal plants: An ethnobotanical study in Kanda area of Bajhang District, Kailash </w:t>
      </w:r>
      <w:r w:rsidRPr="00B04985">
        <w:rPr>
          <w:rFonts w:ascii="Arial" w:hAnsi="Arial" w:cs="Arial"/>
          <w:sz w:val="20"/>
          <w:szCs w:val="20"/>
        </w:rPr>
        <w:t xml:space="preserve">Sacred Landscape, Nepal. In: </w:t>
      </w:r>
      <w:r w:rsidRPr="00B67E73">
        <w:rPr>
          <w:rFonts w:ascii="Arial" w:hAnsi="Arial" w:cs="Arial"/>
          <w:i/>
          <w:iCs/>
          <w:sz w:val="20"/>
          <w:szCs w:val="20"/>
        </w:rPr>
        <w:t>Ethnobiology of Mountain Communities in Asia</w:t>
      </w:r>
      <w:r w:rsidR="001E0AF8" w:rsidRPr="00B67E73">
        <w:rPr>
          <w:rFonts w:ascii="Arial" w:hAnsi="Arial" w:cs="Arial"/>
          <w:sz w:val="20"/>
          <w:szCs w:val="20"/>
        </w:rPr>
        <w:t xml:space="preserve"> (</w:t>
      </w:r>
      <w:r w:rsidR="001E0AF8" w:rsidRPr="00B67E73">
        <w:rPr>
          <w:rFonts w:ascii="Arial" w:hAnsi="Arial" w:cs="Arial"/>
          <w:sz w:val="20"/>
          <w:szCs w:val="20"/>
          <w:shd w:val="clear" w:color="auto" w:fill="FFFFFF"/>
        </w:rPr>
        <w:t>Editors: A.M</w:t>
      </w:r>
      <w:r w:rsidR="001E0AF8" w:rsidRPr="004A3CFF">
        <w:rPr>
          <w:rFonts w:ascii="Arial" w:hAnsi="Arial" w:cs="Arial"/>
          <w:b/>
          <w:bCs/>
          <w:sz w:val="20"/>
          <w:szCs w:val="20"/>
          <w:shd w:val="clear" w:color="auto" w:fill="FFFFFF"/>
        </w:rPr>
        <w:t xml:space="preserve">. </w:t>
      </w:r>
      <w:r w:rsidR="001E0AF8" w:rsidRPr="004A3CFF">
        <w:rPr>
          <w:rStyle w:val="Strong"/>
          <w:rFonts w:ascii="Arial" w:hAnsi="Arial" w:cs="Arial"/>
          <w:b w:val="0"/>
          <w:bCs w:val="0"/>
          <w:sz w:val="20"/>
          <w:szCs w:val="20"/>
          <w:shd w:val="clear" w:color="auto" w:fill="FFFFFF"/>
        </w:rPr>
        <w:t>Abbasi</w:t>
      </w:r>
      <w:r w:rsidR="001E0AF8" w:rsidRPr="004A3CFF">
        <w:rPr>
          <w:rFonts w:ascii="Arial" w:hAnsi="Arial" w:cs="Arial"/>
          <w:sz w:val="20"/>
          <w:szCs w:val="20"/>
          <w:shd w:val="clear" w:color="auto" w:fill="FFFFFF"/>
        </w:rPr>
        <w:t xml:space="preserve"> and R.</w:t>
      </w:r>
      <w:r w:rsidR="001E0AF8" w:rsidRPr="00B67E73">
        <w:rPr>
          <w:rFonts w:ascii="Arial" w:hAnsi="Arial" w:cs="Arial"/>
          <w:sz w:val="20"/>
          <w:szCs w:val="20"/>
          <w:shd w:val="clear" w:color="auto" w:fill="FFFFFF"/>
        </w:rPr>
        <w:t>W.</w:t>
      </w:r>
      <w:r w:rsidR="001E0AF8" w:rsidRPr="00B67E73">
        <w:rPr>
          <w:rFonts w:ascii="Arial" w:hAnsi="Arial" w:cs="Arial"/>
          <w:b/>
          <w:bCs/>
          <w:sz w:val="20"/>
          <w:szCs w:val="20"/>
          <w:shd w:val="clear" w:color="auto" w:fill="FFFFFF"/>
        </w:rPr>
        <w:t xml:space="preserve"> </w:t>
      </w:r>
      <w:r w:rsidR="001E0AF8" w:rsidRPr="00B67E73">
        <w:rPr>
          <w:rStyle w:val="Strong"/>
          <w:rFonts w:ascii="Arial" w:hAnsi="Arial" w:cs="Arial"/>
          <w:b w:val="0"/>
          <w:bCs w:val="0"/>
          <w:sz w:val="20"/>
          <w:szCs w:val="20"/>
          <w:shd w:val="clear" w:color="auto" w:fill="FFFFFF"/>
        </w:rPr>
        <w:t>Bussmann</w:t>
      </w:r>
      <w:r w:rsidR="004928D1" w:rsidRPr="00B67E73">
        <w:rPr>
          <w:rStyle w:val="Strong"/>
          <w:rFonts w:ascii="Arial" w:hAnsi="Arial" w:cs="Arial"/>
          <w:b w:val="0"/>
          <w:bCs w:val="0"/>
          <w:sz w:val="20"/>
          <w:szCs w:val="20"/>
          <w:shd w:val="clear" w:color="auto" w:fill="FFFFFF"/>
        </w:rPr>
        <w:t xml:space="preserve">), </w:t>
      </w:r>
      <w:r w:rsidR="004928D1" w:rsidRPr="00B67E73">
        <w:rPr>
          <w:rFonts w:ascii="Arial" w:hAnsi="Arial" w:cs="Arial"/>
          <w:sz w:val="20"/>
          <w:szCs w:val="20"/>
          <w:shd w:val="clear" w:color="auto" w:fill="FFFFFF"/>
        </w:rPr>
        <w:t>Springer International Publishing</w:t>
      </w:r>
      <w:r w:rsidRPr="00B67E73">
        <w:rPr>
          <w:rFonts w:ascii="Arial" w:hAnsi="Arial" w:cs="Arial"/>
          <w:sz w:val="20"/>
          <w:szCs w:val="20"/>
        </w:rPr>
        <w:t>, pp. 381-407</w:t>
      </w:r>
      <w:r w:rsidR="00B04985" w:rsidRPr="00B67E73">
        <w:rPr>
          <w:rFonts w:ascii="Arial" w:hAnsi="Arial" w:cs="Arial"/>
          <w:sz w:val="20"/>
          <w:szCs w:val="20"/>
        </w:rPr>
        <w:t xml:space="preserve"> (ISBN: </w:t>
      </w:r>
      <w:r w:rsidR="00B04985" w:rsidRPr="00B67E73">
        <w:rPr>
          <w:rFonts w:ascii="Arial" w:hAnsi="Arial" w:cs="Arial"/>
          <w:sz w:val="20"/>
          <w:szCs w:val="20"/>
          <w:shd w:val="clear" w:color="auto" w:fill="FFFFFF"/>
        </w:rPr>
        <w:t>978-3-030-55493-4)</w:t>
      </w:r>
      <w:r w:rsidRPr="00B67E73">
        <w:rPr>
          <w:rFonts w:ascii="Arial" w:hAnsi="Arial" w:cs="Arial"/>
          <w:sz w:val="20"/>
          <w:szCs w:val="20"/>
        </w:rPr>
        <w:t xml:space="preserve">. </w:t>
      </w:r>
      <w:hyperlink r:id="rId17" w:history="1">
        <w:r w:rsidR="00B67E73" w:rsidRPr="00601428">
          <w:rPr>
            <w:rStyle w:val="Hyperlink"/>
            <w:rFonts w:ascii="Arial" w:eastAsia="Times New Roman" w:hAnsi="Arial" w:cs="Arial"/>
            <w:spacing w:val="4"/>
            <w:sz w:val="20"/>
            <w:szCs w:val="20"/>
            <w:lang w:bidi="ne-NP"/>
          </w:rPr>
          <w:t>https://doi.org/10.1007/978-3-030-55494-1_18</w:t>
        </w:r>
      </w:hyperlink>
      <w:r w:rsidR="00B67E73">
        <w:rPr>
          <w:rFonts w:ascii="Arial" w:eastAsia="Times New Roman" w:hAnsi="Arial" w:cs="Arial"/>
          <w:spacing w:val="4"/>
          <w:sz w:val="20"/>
          <w:szCs w:val="20"/>
          <w:lang w:bidi="ne-NP"/>
        </w:rPr>
        <w:t xml:space="preserve">. </w:t>
      </w:r>
    </w:p>
    <w:p w14:paraId="257C2EF2" w14:textId="7FF6285C" w:rsidR="00F452F7" w:rsidRPr="00036A11" w:rsidRDefault="00F452F7" w:rsidP="00F452F7">
      <w:pPr>
        <w:pStyle w:val="ListParagraph"/>
        <w:numPr>
          <w:ilvl w:val="0"/>
          <w:numId w:val="21"/>
        </w:numPr>
        <w:ind w:left="360"/>
        <w:jc w:val="both"/>
        <w:rPr>
          <w:rFonts w:ascii="Arial" w:hAnsi="Arial" w:cs="Arial"/>
          <w:sz w:val="20"/>
          <w:szCs w:val="20"/>
        </w:rPr>
      </w:pPr>
      <w:r w:rsidRPr="00036A11">
        <w:rPr>
          <w:rFonts w:ascii="Arial" w:hAnsi="Arial" w:cs="Arial"/>
          <w:sz w:val="20"/>
        </w:rPr>
        <w:t xml:space="preserve">*Xu, Jianchu, Badola, R., Chettri, N., </w:t>
      </w:r>
      <w:r w:rsidRPr="00036A11">
        <w:rPr>
          <w:rFonts w:ascii="Arial" w:hAnsi="Arial" w:cs="Arial"/>
          <w:b/>
          <w:sz w:val="20"/>
        </w:rPr>
        <w:t>Chaudhary, R.P.</w:t>
      </w:r>
      <w:r w:rsidRPr="00036A11">
        <w:rPr>
          <w:rFonts w:ascii="Arial" w:hAnsi="Arial" w:cs="Arial"/>
          <w:sz w:val="20"/>
        </w:rPr>
        <w:t>, Zomer, R., Pokharel, B., Hussain, S.A., Pradhan, S., Pradhan, R., Kandel, P., Uddin, K., Dobriyal, P., Manral, U., Gill, A.K., Partap, U., and Aryal, K. (201</w:t>
      </w:r>
      <w:r w:rsidR="003445B9">
        <w:rPr>
          <w:rFonts w:ascii="Arial" w:hAnsi="Arial" w:cs="Arial"/>
          <w:sz w:val="20"/>
        </w:rPr>
        <w:t>9</w:t>
      </w:r>
      <w:r w:rsidRPr="00036A11">
        <w:rPr>
          <w:rFonts w:ascii="Arial" w:hAnsi="Arial" w:cs="Arial"/>
          <w:sz w:val="20"/>
        </w:rPr>
        <w:t xml:space="preserve">). Sustaining biodiversity and ecosystem services in the Hindu Kush Himalaya. In: </w:t>
      </w:r>
      <w:r w:rsidRPr="00036A11">
        <w:rPr>
          <w:rFonts w:ascii="Arial" w:hAnsi="Arial" w:cs="Arial"/>
          <w:i/>
          <w:sz w:val="20"/>
        </w:rPr>
        <w:t>The Hindu Kush Himalaya Assessment – Mountains, Climate Change, Sustainability and People</w:t>
      </w:r>
      <w:r w:rsidRPr="00036A11">
        <w:rPr>
          <w:rFonts w:ascii="Arial" w:hAnsi="Arial" w:cs="Arial"/>
          <w:sz w:val="20"/>
        </w:rPr>
        <w:t xml:space="preserve"> (Eds.: P. Wester, A. Mishra, A. Mukherji and A.B. Shrestha). ICIMOD, HIMAP and Springer Open, </w:t>
      </w:r>
      <w:r w:rsidRPr="00036A11">
        <w:rPr>
          <w:rFonts w:ascii="Arial" w:hAnsi="Arial" w:cs="Arial"/>
          <w:sz w:val="20"/>
          <w:szCs w:val="20"/>
        </w:rPr>
        <w:t xml:space="preserve">Springer: Cham, Heidelberg, New York, Dordrecht, London, </w:t>
      </w:r>
      <w:r w:rsidRPr="00036A11">
        <w:rPr>
          <w:rFonts w:ascii="Arial" w:hAnsi="Arial" w:cs="Arial"/>
          <w:sz w:val="20"/>
        </w:rPr>
        <w:t xml:space="preserve">pp. 127-165. https://doi.org/10.1007/978-3-319-92288-1.   </w:t>
      </w:r>
    </w:p>
    <w:p w14:paraId="2821C2D2" w14:textId="77777777"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 Basnet G. and </w:t>
      </w:r>
      <w:r w:rsidRPr="00D35A67">
        <w:rPr>
          <w:rFonts w:ascii="Arial" w:hAnsi="Arial" w:cs="Arial"/>
          <w:b/>
          <w:sz w:val="20"/>
        </w:rPr>
        <w:t>Chaudhary, R.P.</w:t>
      </w:r>
      <w:r w:rsidRPr="00D35A67">
        <w:rPr>
          <w:rFonts w:ascii="Arial" w:hAnsi="Arial" w:cs="Arial"/>
          <w:sz w:val="20"/>
        </w:rPr>
        <w:t xml:space="preserve"> (2017). Indigenous system of pastureland management: A case of Limi in the Kailash sacred landscape, Nepal. In: </w:t>
      </w:r>
      <w:r w:rsidRPr="00D35A67">
        <w:rPr>
          <w:rFonts w:ascii="Arial" w:hAnsi="Arial" w:cs="Arial"/>
          <w:i/>
          <w:sz w:val="20"/>
        </w:rPr>
        <w:t>Knowing our lands and resources</w:t>
      </w:r>
      <w:r w:rsidRPr="00D35A67">
        <w:rPr>
          <w:rFonts w:ascii="Arial" w:hAnsi="Arial" w:cs="Arial"/>
          <w:sz w:val="20"/>
        </w:rPr>
        <w:t xml:space="preserve"> (Eds.: M. Karki, R. Hill, W. Alangui, K. Ichikawa and P. Bridgewater), United Nations Educational, Scientific and Cultural Organization (UNESCO), Paris, pp. 86-93. </w:t>
      </w:r>
    </w:p>
    <w:p w14:paraId="323BC204" w14:textId="217759B8"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*Subedee, B.R., </w:t>
      </w:r>
      <w:r w:rsidRPr="00D35A67">
        <w:rPr>
          <w:rFonts w:ascii="Arial" w:hAnsi="Arial" w:cs="Arial"/>
          <w:b/>
          <w:sz w:val="20"/>
        </w:rPr>
        <w:t>Chaudhary, R.P.,</w:t>
      </w:r>
      <w:r w:rsidRPr="00D35A67">
        <w:rPr>
          <w:rFonts w:ascii="Arial" w:hAnsi="Arial" w:cs="Arial"/>
          <w:sz w:val="20"/>
        </w:rPr>
        <w:t xml:space="preserve"> Dorji, T. and Shrestha, A.J. (2017). Indigenous and local knowledge of conservation and sustainable use of Himalayan Giant Nettle (</w:t>
      </w:r>
      <w:r w:rsidRPr="00D35A67">
        <w:rPr>
          <w:rFonts w:ascii="Arial" w:hAnsi="Arial" w:cs="Arial"/>
          <w:i/>
          <w:sz w:val="20"/>
        </w:rPr>
        <w:t>Girardinia diversifolia</w:t>
      </w:r>
      <w:r w:rsidRPr="00D35A67">
        <w:rPr>
          <w:rFonts w:ascii="Arial" w:hAnsi="Arial" w:cs="Arial"/>
          <w:sz w:val="20"/>
        </w:rPr>
        <w:t xml:space="preserve"> (Link) Friss) in Eastern and Far-Western Regions of Nepal. In: </w:t>
      </w:r>
      <w:r w:rsidRPr="00D35A67">
        <w:rPr>
          <w:rFonts w:ascii="Arial" w:hAnsi="Arial" w:cs="Arial"/>
          <w:i/>
          <w:sz w:val="20"/>
        </w:rPr>
        <w:t>Knowing our lands and resources</w:t>
      </w:r>
      <w:r w:rsidRPr="00D35A67">
        <w:rPr>
          <w:rFonts w:ascii="Arial" w:hAnsi="Arial" w:cs="Arial"/>
          <w:sz w:val="20"/>
        </w:rPr>
        <w:t xml:space="preserve"> (Eds.: M. Karki, R. Hill, W. Alangui, K. Ichikawa and P. Bridgewater), United Nations Educational, Scientific and Cultural Organization (UNESCO), Paris, pp. 191-198. </w:t>
      </w:r>
    </w:p>
    <w:p w14:paraId="398ED11F" w14:textId="386AF3A1"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w:t>
      </w:r>
      <w:bookmarkStart w:id="0" w:name="_Hlk77508572"/>
      <w:r w:rsidRPr="00D35A67">
        <w:rPr>
          <w:rFonts w:ascii="Arial" w:hAnsi="Arial" w:cs="Arial"/>
          <w:sz w:val="20"/>
        </w:rPr>
        <w:t xml:space="preserve">Chaudhary, R.P., Uprety, Y., and Rimal, S.K. (2016). Deforestation in Nepal: Causes, consequences and responses. In: </w:t>
      </w:r>
      <w:r w:rsidRPr="00D35A67">
        <w:rPr>
          <w:rFonts w:ascii="Arial" w:hAnsi="Arial" w:cs="Arial"/>
          <w:i/>
          <w:sz w:val="20"/>
        </w:rPr>
        <w:t>Biological and Environmental Hazards and Disasters</w:t>
      </w:r>
      <w:r w:rsidRPr="00D35A67">
        <w:rPr>
          <w:rFonts w:ascii="Arial" w:hAnsi="Arial" w:cs="Arial"/>
          <w:sz w:val="20"/>
        </w:rPr>
        <w:t xml:space="preserve"> (Eds. R. Sivanpillai and John F. Shroder). Elsevier Inc., pp. 335-372.</w:t>
      </w:r>
      <w:bookmarkEnd w:id="0"/>
    </w:p>
    <w:p w14:paraId="36F9588C" w14:textId="7AB9AAE7"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*Schwab, N., Schickhoff, U., Muller, M., Gerlitz, L., Burzle, B., Bohner, J., </w:t>
      </w:r>
      <w:r w:rsidRPr="00D35A67">
        <w:rPr>
          <w:rFonts w:ascii="Arial" w:hAnsi="Arial" w:cs="Arial"/>
          <w:b/>
          <w:sz w:val="20"/>
        </w:rPr>
        <w:t>Chaudhary, R.P.</w:t>
      </w:r>
      <w:r w:rsidRPr="00D35A67">
        <w:rPr>
          <w:rFonts w:ascii="Arial" w:hAnsi="Arial" w:cs="Arial"/>
          <w:sz w:val="20"/>
        </w:rPr>
        <w:t xml:space="preserve">, Scholten, T. (2016). Treeline responsiveness to climate warming: Insights from a krummholz treeline in Rolwaling Himal, Nepal. In: </w:t>
      </w:r>
      <w:r w:rsidRPr="00D35A67">
        <w:rPr>
          <w:rFonts w:ascii="Arial" w:hAnsi="Arial" w:cs="Arial"/>
          <w:i/>
          <w:sz w:val="20"/>
        </w:rPr>
        <w:t>Climate Change, Glacier Response, and Vegetation</w:t>
      </w:r>
      <w:r w:rsidRPr="00D35A67">
        <w:rPr>
          <w:rFonts w:ascii="Arial" w:hAnsi="Arial" w:cs="Arial"/>
          <w:sz w:val="20"/>
        </w:rPr>
        <w:t xml:space="preserve"> (Eds.: R.B. Singh, U. Schickhoff and S. Mal), Chapter 16, pp. 307-345. Springer International Publishing, Switzerland (DOI 10.1007/978-3-319-28977-9_16). </w:t>
      </w:r>
    </w:p>
    <w:p w14:paraId="16C6B4E0" w14:textId="3FDE4F90"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*Schickhoff, U., Bobrowski, M., Bohner, J., Burzle, B., </w:t>
      </w:r>
      <w:r w:rsidRPr="00D35A67">
        <w:rPr>
          <w:rFonts w:ascii="Arial" w:hAnsi="Arial" w:cs="Arial"/>
          <w:b/>
          <w:sz w:val="20"/>
        </w:rPr>
        <w:t>Chaudhary, R.P.</w:t>
      </w:r>
      <w:r w:rsidRPr="00D35A67">
        <w:rPr>
          <w:rFonts w:ascii="Arial" w:hAnsi="Arial" w:cs="Arial"/>
          <w:sz w:val="20"/>
        </w:rPr>
        <w:t xml:space="preserve">, Gerlitz, L., Lange, J., Muller, M., Scholten, T., and Schwab, N. (2016). Climate change and treeline dynamics in the Himalaya. In: </w:t>
      </w:r>
      <w:r w:rsidRPr="00D35A67">
        <w:rPr>
          <w:rFonts w:ascii="Arial" w:hAnsi="Arial" w:cs="Arial"/>
          <w:i/>
          <w:sz w:val="20"/>
        </w:rPr>
        <w:t>Climate Change, Glacier Response, and Vegetation</w:t>
      </w:r>
      <w:r w:rsidRPr="00D35A67">
        <w:rPr>
          <w:rFonts w:ascii="Arial" w:hAnsi="Arial" w:cs="Arial"/>
          <w:sz w:val="20"/>
        </w:rPr>
        <w:t xml:space="preserve"> (Eds.: R.B. Singh, U. Schickhoff and S. Mal), Chapter 15, pp. 271-306. Springer International Publishing, Switzerland (DOI 10.1007/978-3-319-28977-9_16).</w:t>
      </w:r>
    </w:p>
    <w:p w14:paraId="6015A9D3" w14:textId="01D5EB2E"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*Bajracharya, S.B., </w:t>
      </w:r>
      <w:r w:rsidRPr="00D35A67">
        <w:rPr>
          <w:rFonts w:ascii="Arial" w:hAnsi="Arial" w:cs="Arial"/>
          <w:b/>
          <w:sz w:val="20"/>
        </w:rPr>
        <w:t>Chaudhary, R.P.,</w:t>
      </w:r>
      <w:r w:rsidRPr="00D35A67">
        <w:rPr>
          <w:rFonts w:ascii="Arial" w:hAnsi="Arial" w:cs="Arial"/>
          <w:sz w:val="20"/>
        </w:rPr>
        <w:t xml:space="preserve"> and Basnet, G. (2015). Biodiversity conservation and protected area management in Nepal. In: </w:t>
      </w:r>
      <w:r w:rsidRPr="00D35A67">
        <w:rPr>
          <w:rFonts w:ascii="Arial" w:hAnsi="Arial" w:cs="Arial"/>
          <w:i/>
          <w:sz w:val="20"/>
        </w:rPr>
        <w:t>Nepal – An introduction to the natural history, ecology and human environment in the Himalayas: A companion to the Flora of Nepal</w:t>
      </w:r>
      <w:r w:rsidRPr="00D35A67">
        <w:rPr>
          <w:rFonts w:ascii="Arial" w:hAnsi="Arial" w:cs="Arial"/>
          <w:sz w:val="20"/>
        </w:rPr>
        <w:t xml:space="preserve">. Royal Botanic Garden, Edinburgh, UK. Pp. 473-486. </w:t>
      </w:r>
    </w:p>
    <w:p w14:paraId="3A20E330" w14:textId="06ABF4DE"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b/>
          <w:sz w:val="20"/>
        </w:rPr>
        <w:t xml:space="preserve"> *</w:t>
      </w:r>
      <w:r w:rsidRPr="00D35A67">
        <w:rPr>
          <w:rFonts w:ascii="Arial" w:hAnsi="Arial" w:cs="Arial"/>
          <w:sz w:val="20"/>
        </w:rPr>
        <w:t xml:space="preserve">Miehe, G., Miehe, S., Bohner, J., Baumler, R., Ghimire, S.K., Bhattarai, K., </w:t>
      </w:r>
      <w:r w:rsidRPr="00D35A67">
        <w:rPr>
          <w:rFonts w:ascii="Arial" w:hAnsi="Arial" w:cs="Arial"/>
          <w:b/>
          <w:sz w:val="20"/>
        </w:rPr>
        <w:t>Chaudhary, R.P</w:t>
      </w:r>
      <w:r w:rsidRPr="00D35A67">
        <w:rPr>
          <w:rFonts w:ascii="Arial" w:hAnsi="Arial" w:cs="Arial"/>
          <w:sz w:val="20"/>
        </w:rPr>
        <w:t>., Subedi, M., Jha, P.K., and Pendry, C. (2015). Vegetation ecology. In:</w:t>
      </w:r>
      <w:r w:rsidR="00EF1394">
        <w:rPr>
          <w:rFonts w:ascii="Arial" w:hAnsi="Arial" w:cs="Arial"/>
          <w:sz w:val="20"/>
        </w:rPr>
        <w:t xml:space="preserve"> </w:t>
      </w:r>
      <w:r w:rsidRPr="00D35A67">
        <w:rPr>
          <w:rFonts w:ascii="Arial" w:hAnsi="Arial" w:cs="Arial"/>
          <w:i/>
          <w:sz w:val="20"/>
        </w:rPr>
        <w:t>Nepal – An introduction to the natural history, ecology and human environment in the Himalayas: A companion to the Flora of Nepal</w:t>
      </w:r>
      <w:r w:rsidR="00EF1394">
        <w:rPr>
          <w:rFonts w:ascii="Arial" w:hAnsi="Arial" w:cs="Arial"/>
          <w:sz w:val="20"/>
        </w:rPr>
        <w:t xml:space="preserve"> (Eds. G. Miehe</w:t>
      </w:r>
      <w:r w:rsidR="00EF1394" w:rsidRPr="00D35A67">
        <w:rPr>
          <w:rFonts w:ascii="Arial" w:hAnsi="Arial" w:cs="Arial"/>
          <w:sz w:val="20"/>
        </w:rPr>
        <w:t xml:space="preserve">, </w:t>
      </w:r>
      <w:r w:rsidR="00EF1394">
        <w:rPr>
          <w:rFonts w:ascii="Arial" w:hAnsi="Arial" w:cs="Arial"/>
          <w:sz w:val="20"/>
        </w:rPr>
        <w:t xml:space="preserve">C. </w:t>
      </w:r>
      <w:r w:rsidR="00EF1394" w:rsidRPr="00D35A67">
        <w:rPr>
          <w:rFonts w:ascii="Arial" w:hAnsi="Arial" w:cs="Arial"/>
          <w:sz w:val="20"/>
        </w:rPr>
        <w:t xml:space="preserve">Pendry </w:t>
      </w:r>
      <w:r w:rsidR="00EF1394">
        <w:rPr>
          <w:rFonts w:ascii="Arial" w:hAnsi="Arial" w:cs="Arial"/>
          <w:sz w:val="20"/>
        </w:rPr>
        <w:t>and R. Chaudhary)</w:t>
      </w:r>
      <w:r w:rsidRPr="00D35A67">
        <w:rPr>
          <w:rFonts w:ascii="Arial" w:hAnsi="Arial" w:cs="Arial"/>
          <w:sz w:val="20"/>
        </w:rPr>
        <w:t>. Royal Botanic Garden, Edinburgh, UK. Pp. 385-472.</w:t>
      </w:r>
    </w:p>
    <w:p w14:paraId="1AB8729E" w14:textId="77777777"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Sharma, L.N., </w:t>
      </w:r>
      <w:r w:rsidRPr="00D35A67">
        <w:rPr>
          <w:rFonts w:ascii="Arial" w:hAnsi="Arial" w:cs="Arial"/>
          <w:b/>
          <w:bCs/>
          <w:sz w:val="20"/>
        </w:rPr>
        <w:t>Chaudhary, R.P.</w:t>
      </w:r>
      <w:r w:rsidRPr="00D35A67">
        <w:rPr>
          <w:rFonts w:ascii="Arial" w:hAnsi="Arial" w:cs="Arial"/>
          <w:sz w:val="20"/>
        </w:rPr>
        <w:t xml:space="preserve">, and Gupta, V.N.P. (2010). Weed diversity in the trans-Himalayan wheat fields of upper Manang, Nepal. In: </w:t>
      </w:r>
      <w:r w:rsidRPr="00D35A67">
        <w:rPr>
          <w:rFonts w:ascii="Arial" w:hAnsi="Arial" w:cs="Arial"/>
          <w:i/>
          <w:sz w:val="20"/>
        </w:rPr>
        <w:t>Sustainable use of Biological Resources in Nepal</w:t>
      </w:r>
      <w:r w:rsidRPr="00D35A67">
        <w:rPr>
          <w:rFonts w:ascii="Arial" w:hAnsi="Arial" w:cs="Arial"/>
          <w:sz w:val="20"/>
        </w:rPr>
        <w:t xml:space="preserve"> (Eds.: P.K. Jha, S.B. Karmacharya, M.K. Balla, M.K. Chettri and B.B. Shrestha), pp. 72-78. Ecological Society (ECOS), P.O. Box 6132, Kathmandu, Nepal. </w:t>
      </w:r>
    </w:p>
    <w:p w14:paraId="3111EA7F" w14:textId="0DDDA220"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lastRenderedPageBreak/>
        <w:t xml:space="preserve">*Bhattarai, S., </w:t>
      </w:r>
      <w:r w:rsidRPr="00D35A67">
        <w:rPr>
          <w:rFonts w:ascii="Arial" w:hAnsi="Arial" w:cs="Arial"/>
          <w:b/>
          <w:sz w:val="20"/>
        </w:rPr>
        <w:t>Chaudhary, R.P.</w:t>
      </w:r>
      <w:r w:rsidRPr="00D35A67">
        <w:rPr>
          <w:rFonts w:ascii="Arial" w:hAnsi="Arial" w:cs="Arial"/>
          <w:sz w:val="20"/>
        </w:rPr>
        <w:t xml:space="preserve"> and Taylor, R.S.L. (2007). Prioritization and trade of ethnomedicinal plants by the people of Manang district, central Nepal. In: </w:t>
      </w:r>
      <w:r w:rsidRPr="00D35A67">
        <w:rPr>
          <w:rFonts w:ascii="Arial" w:hAnsi="Arial" w:cs="Arial"/>
          <w:i/>
          <w:sz w:val="20"/>
        </w:rPr>
        <w:t>Local Effects of Global Changes in the Himalayas: Manang, Nepal</w:t>
      </w:r>
      <w:r w:rsidRPr="00D35A67">
        <w:rPr>
          <w:rFonts w:ascii="Arial" w:hAnsi="Arial" w:cs="Arial"/>
          <w:sz w:val="20"/>
        </w:rPr>
        <w:t xml:space="preserve"> (Eds.: R.P. Chaudhary, T.H. Aase, O.R. Vetaas and B.P. Subedi), pp. 151-169. Tribhuvan University, Nepal and University of Bergen, Norway.</w:t>
      </w:r>
    </w:p>
    <w:p w14:paraId="175DCE79" w14:textId="0AA155F3"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*Acharya, K.P., Khadka, S., Lekhak, H.D., </w:t>
      </w:r>
      <w:r w:rsidRPr="00D35A67">
        <w:rPr>
          <w:rFonts w:ascii="Arial" w:hAnsi="Arial" w:cs="Arial"/>
          <w:b/>
          <w:sz w:val="20"/>
        </w:rPr>
        <w:t>Chaudhary, R.P.</w:t>
      </w:r>
      <w:r w:rsidRPr="00D35A67">
        <w:rPr>
          <w:rFonts w:ascii="Arial" w:hAnsi="Arial" w:cs="Arial"/>
          <w:sz w:val="20"/>
        </w:rPr>
        <w:t xml:space="preserve"> and Vetaas, O.R. (2007). Species composition and regeneration of coniferous forest in Manang. In: </w:t>
      </w:r>
      <w:r w:rsidRPr="00D35A67">
        <w:rPr>
          <w:rFonts w:ascii="Arial" w:hAnsi="Arial" w:cs="Arial"/>
          <w:i/>
          <w:sz w:val="20"/>
        </w:rPr>
        <w:t>Local Effects of Global Changes in the Himalayas: Manang, Nepal</w:t>
      </w:r>
      <w:r w:rsidRPr="00D35A67">
        <w:rPr>
          <w:rFonts w:ascii="Arial" w:hAnsi="Arial" w:cs="Arial"/>
          <w:sz w:val="20"/>
        </w:rPr>
        <w:t xml:space="preserve"> (Eds.: R.P. Chaudhary, T.H. Aase, O.R. Vetaas and B.P. Subedi), pp. 131-138. Tribhuvan University, Nepal and University of Bergen, Norway.</w:t>
      </w:r>
    </w:p>
    <w:p w14:paraId="04C6C49D" w14:textId="6A6AF592"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*Aase, T.H. and </w:t>
      </w:r>
      <w:r w:rsidRPr="00D35A67">
        <w:rPr>
          <w:rFonts w:ascii="Arial" w:hAnsi="Arial" w:cs="Arial"/>
          <w:b/>
          <w:sz w:val="20"/>
        </w:rPr>
        <w:t>Chaudhary, R.P.</w:t>
      </w:r>
      <w:r w:rsidRPr="00D35A67">
        <w:rPr>
          <w:rFonts w:ascii="Arial" w:hAnsi="Arial" w:cs="Arial"/>
          <w:sz w:val="20"/>
        </w:rPr>
        <w:t xml:space="preserve"> (2007). Cultural ecology and the quest for ethnic identity In: </w:t>
      </w:r>
      <w:r w:rsidRPr="00D35A67">
        <w:rPr>
          <w:rFonts w:ascii="Arial" w:hAnsi="Arial" w:cs="Arial"/>
          <w:i/>
          <w:sz w:val="20"/>
        </w:rPr>
        <w:t>Local Effects of Global Changes in the Himalayas: Manang, Nepal</w:t>
      </w:r>
      <w:r w:rsidRPr="00D35A67">
        <w:rPr>
          <w:rFonts w:ascii="Arial" w:hAnsi="Arial" w:cs="Arial"/>
          <w:sz w:val="20"/>
        </w:rPr>
        <w:t xml:space="preserve"> (Eds.: R.P. Chaudhary, T.H. Aase, O.R. Vetaas and B.P. Subedi), pp. 79-92. Tribhuvan University, Nepal and University of Bergen, Norway. </w:t>
      </w:r>
    </w:p>
    <w:p w14:paraId="5871678B" w14:textId="245BE3A1"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*Chaudhary, R.P., Aase, T.H. and Vetaas, O.R. (2007). Globalisation </w:t>
      </w:r>
      <w:r w:rsidR="00BA1703">
        <w:rPr>
          <w:rFonts w:ascii="Arial" w:hAnsi="Arial" w:cs="Arial"/>
          <w:sz w:val="20"/>
        </w:rPr>
        <w:t>and peoples’ livelihood: Assess</w:t>
      </w:r>
      <w:r w:rsidRPr="00D35A67">
        <w:rPr>
          <w:rFonts w:ascii="Arial" w:hAnsi="Arial" w:cs="Arial"/>
          <w:sz w:val="20"/>
        </w:rPr>
        <w:t xml:space="preserve">ment and prediction for Manang, trans-Himalayas, Nepal. In: </w:t>
      </w:r>
      <w:r w:rsidRPr="00D35A67">
        <w:rPr>
          <w:rFonts w:ascii="Arial" w:hAnsi="Arial" w:cs="Arial"/>
          <w:i/>
          <w:sz w:val="20"/>
        </w:rPr>
        <w:t>Local Effects of Global Changes in the Himalayas: Manang, Nepal</w:t>
      </w:r>
      <w:r w:rsidRPr="00D35A67">
        <w:rPr>
          <w:rFonts w:ascii="Arial" w:hAnsi="Arial" w:cs="Arial"/>
          <w:sz w:val="20"/>
        </w:rPr>
        <w:t xml:space="preserve"> (Eds.: R.P. Chaudhary, T.H. Aase, O.R. Vetaas and B.P. Subedi), pp. 1-22. Tribhuvan University, Nepal and University of Bergen, Norway.</w:t>
      </w:r>
    </w:p>
    <w:p w14:paraId="119E154B" w14:textId="77777777"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Duwadee, N.P.S., </w:t>
      </w:r>
      <w:r w:rsidRPr="00D35A67">
        <w:rPr>
          <w:rFonts w:ascii="Arial" w:hAnsi="Arial" w:cs="Arial"/>
          <w:b/>
          <w:sz w:val="20"/>
        </w:rPr>
        <w:t>Chaudhary, R.P.</w:t>
      </w:r>
      <w:r w:rsidRPr="00D35A67">
        <w:rPr>
          <w:rFonts w:ascii="Arial" w:hAnsi="Arial" w:cs="Arial"/>
          <w:sz w:val="20"/>
        </w:rPr>
        <w:t xml:space="preserve">, Gupta, V.N.P., and Vetaas, O.R. (2006). Species Richness of Woody species in Shorea robusta Forest of Arun River Basin, Nepal. In: </w:t>
      </w:r>
      <w:r w:rsidRPr="00D35A67">
        <w:rPr>
          <w:rFonts w:ascii="Arial" w:hAnsi="Arial" w:cs="Arial"/>
          <w:i/>
          <w:sz w:val="20"/>
        </w:rPr>
        <w:t>Environment and Plants: Glimpses of Research in South Asia</w:t>
      </w:r>
      <w:r w:rsidRPr="00D35A67">
        <w:rPr>
          <w:rFonts w:ascii="Arial" w:hAnsi="Arial" w:cs="Arial"/>
          <w:sz w:val="20"/>
        </w:rPr>
        <w:t xml:space="preserve"> (Eds.: P.K. Jha, R.P. Chaudhary, S.B. Karmacharya, and V. Prasad). Ecological Society (ECOS), Kathmandu, pp. 290-298.</w:t>
      </w:r>
    </w:p>
    <w:p w14:paraId="78A390E5" w14:textId="77777777"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Panthi, M.P. and </w:t>
      </w:r>
      <w:r w:rsidRPr="00D35A67">
        <w:rPr>
          <w:rFonts w:ascii="Arial" w:hAnsi="Arial" w:cs="Arial"/>
          <w:b/>
          <w:sz w:val="20"/>
        </w:rPr>
        <w:t>Chaudhary, R.P.</w:t>
      </w:r>
      <w:r w:rsidRPr="00D35A67">
        <w:rPr>
          <w:rFonts w:ascii="Arial" w:hAnsi="Arial" w:cs="Arial"/>
          <w:sz w:val="20"/>
        </w:rPr>
        <w:t xml:space="preserve"> (2006). Angiospermic Wild Flora ad Their Utilization in Arghakhanchi District, Nepal. In: </w:t>
      </w:r>
      <w:r w:rsidRPr="00D35A67">
        <w:rPr>
          <w:rFonts w:ascii="Arial" w:hAnsi="Arial" w:cs="Arial"/>
          <w:i/>
          <w:sz w:val="20"/>
        </w:rPr>
        <w:t>Environment and Plants: Glimpses of Research in South Asia</w:t>
      </w:r>
      <w:r w:rsidRPr="00D35A67">
        <w:rPr>
          <w:rFonts w:ascii="Arial" w:hAnsi="Arial" w:cs="Arial"/>
          <w:sz w:val="20"/>
        </w:rPr>
        <w:t xml:space="preserve"> (Eds.: P.K. Jha, R.P. Chaudhary, S.B. Karmacharya, and V. Prasad). Ecological Society (ECOS), Kathmandu, pp. 227-240.</w:t>
      </w:r>
    </w:p>
    <w:p w14:paraId="35FA994D" w14:textId="77777777"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Shahi, D.P., </w:t>
      </w:r>
      <w:r w:rsidRPr="00D35A67">
        <w:rPr>
          <w:rFonts w:ascii="Arial" w:hAnsi="Arial" w:cs="Arial"/>
          <w:b/>
          <w:sz w:val="20"/>
        </w:rPr>
        <w:t>Chaudhary, R.P.</w:t>
      </w:r>
      <w:r w:rsidRPr="00D35A67">
        <w:rPr>
          <w:rFonts w:ascii="Arial" w:hAnsi="Arial" w:cs="Arial"/>
          <w:sz w:val="20"/>
        </w:rPr>
        <w:t xml:space="preserve">, and Bhattarai, T. (2006). Status, Distribution and Conservation of </w:t>
      </w:r>
      <w:r w:rsidRPr="00D35A67">
        <w:rPr>
          <w:rFonts w:ascii="Arial" w:hAnsi="Arial" w:cs="Arial"/>
          <w:i/>
          <w:sz w:val="20"/>
        </w:rPr>
        <w:t>Aconitum</w:t>
      </w:r>
      <w:r w:rsidRPr="00D35A67">
        <w:rPr>
          <w:rFonts w:ascii="Arial" w:hAnsi="Arial" w:cs="Arial"/>
          <w:sz w:val="20"/>
        </w:rPr>
        <w:t xml:space="preserve"> L. in Nepal. In: </w:t>
      </w:r>
      <w:r w:rsidRPr="00D35A67">
        <w:rPr>
          <w:rFonts w:ascii="Arial" w:hAnsi="Arial" w:cs="Arial"/>
          <w:i/>
          <w:sz w:val="20"/>
        </w:rPr>
        <w:t>Environment and Plants: Glimpses of Research in South Asia</w:t>
      </w:r>
      <w:r w:rsidRPr="00D35A67">
        <w:rPr>
          <w:rFonts w:ascii="Arial" w:hAnsi="Arial" w:cs="Arial"/>
          <w:sz w:val="20"/>
        </w:rPr>
        <w:t xml:space="preserve"> (Eds.: P.K. Jha, R.P. Chaudhary, S.B. Karmacharya, and V. Prasad). Ecological Society (ECOS), Kathmandu, pp. 218-226.</w:t>
      </w:r>
    </w:p>
    <w:p w14:paraId="69D7FF67" w14:textId="77777777"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Shakya, L.R. and </w:t>
      </w:r>
      <w:r w:rsidRPr="00D35A67">
        <w:rPr>
          <w:rFonts w:ascii="Arial" w:hAnsi="Arial" w:cs="Arial"/>
          <w:b/>
          <w:sz w:val="20"/>
        </w:rPr>
        <w:t>Chaudhary, R.P.</w:t>
      </w:r>
      <w:r w:rsidRPr="00D35A67">
        <w:rPr>
          <w:rFonts w:ascii="Arial" w:hAnsi="Arial" w:cs="Arial"/>
          <w:sz w:val="20"/>
        </w:rPr>
        <w:t xml:space="preserve"> (2006). Lip of the genus </w:t>
      </w:r>
      <w:r w:rsidRPr="000979CA">
        <w:rPr>
          <w:rFonts w:ascii="Arial" w:hAnsi="Arial" w:cs="Arial"/>
          <w:i/>
          <w:sz w:val="20"/>
        </w:rPr>
        <w:t>Oberonia</w:t>
      </w:r>
      <w:r w:rsidRPr="00D35A67">
        <w:rPr>
          <w:rFonts w:ascii="Arial" w:hAnsi="Arial" w:cs="Arial"/>
          <w:sz w:val="20"/>
        </w:rPr>
        <w:t xml:space="preserve"> Lindley in the Himalaya and its Adjoining Areas. In: </w:t>
      </w:r>
      <w:r w:rsidRPr="00D35A67">
        <w:rPr>
          <w:rFonts w:ascii="Arial" w:hAnsi="Arial" w:cs="Arial"/>
          <w:i/>
          <w:sz w:val="20"/>
        </w:rPr>
        <w:t>Environment and Plants: Glimpses of Research in South Asia</w:t>
      </w:r>
      <w:r w:rsidRPr="00D35A67">
        <w:rPr>
          <w:rFonts w:ascii="Arial" w:hAnsi="Arial" w:cs="Arial"/>
          <w:sz w:val="20"/>
        </w:rPr>
        <w:t xml:space="preserve"> (Eds.: P.K. Jha, R.P. Chaudhary, S.B. Karmacharya, and V. Prasad). Ecological Society (ECOS), Kathmandu, pp. 176-186.</w:t>
      </w:r>
    </w:p>
    <w:p w14:paraId="1E6E09DB" w14:textId="743863C3"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*Chaudhary, R.P., Subedi, A., Shakya, L.R., Karki, D., Vetaas, O.R. and Gupta, V.N.P. (2002). Orchid Diversity in Arun River and Marsyangdi River Valley of Nepal: Distribution and Conservation Priorities.  In: </w:t>
      </w:r>
      <w:r w:rsidRPr="00D35A67">
        <w:rPr>
          <w:rFonts w:ascii="Arial" w:hAnsi="Arial" w:cs="Arial"/>
          <w:i/>
          <w:sz w:val="20"/>
        </w:rPr>
        <w:t>Vegetation and Society – Their Interaction in the Himalayas</w:t>
      </w:r>
      <w:r w:rsidRPr="00D35A67">
        <w:rPr>
          <w:rFonts w:ascii="Arial" w:hAnsi="Arial" w:cs="Arial"/>
          <w:sz w:val="20"/>
        </w:rPr>
        <w:t>, (Eds.: Chaudhary, R.P., Subedi, B.P., Vetaas, O.R., Aase, T.H.), pp. 108-118. Tribhuvan University, Nepal and University of Bergen, Norway.</w:t>
      </w:r>
    </w:p>
    <w:p w14:paraId="7E7CDE90" w14:textId="32582C99"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*Chaudhary, R.P., Nepal. M., Gupta, V.N.P. and Vetaas, O.R. (2002). Traditional Use of Plants by the Indigenous Peoples of Makalu-Barun Region, Eastern Nepal. In: </w:t>
      </w:r>
      <w:r w:rsidRPr="00D35A67">
        <w:rPr>
          <w:rFonts w:ascii="Arial" w:hAnsi="Arial" w:cs="Arial"/>
          <w:i/>
          <w:sz w:val="20"/>
        </w:rPr>
        <w:t>Vegetation and Society – Their Interaction in the Himalayas</w:t>
      </w:r>
      <w:r w:rsidRPr="00D35A67">
        <w:rPr>
          <w:rFonts w:ascii="Arial" w:hAnsi="Arial" w:cs="Arial"/>
          <w:sz w:val="20"/>
        </w:rPr>
        <w:t>, (Eds.: Chaudhary, R.P., Subedi, B.P., Vetaas, O.R., Aase, T.H.), pp. 83-97. Tribhuvan University, Nepal and University of Bergen, Norway.</w:t>
      </w:r>
    </w:p>
    <w:p w14:paraId="17732982" w14:textId="7BB3ADB0"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*Bhandari, G.S., Gupta, V.N.P., </w:t>
      </w:r>
      <w:r w:rsidRPr="00D35A67">
        <w:rPr>
          <w:rFonts w:ascii="Arial" w:hAnsi="Arial" w:cs="Arial"/>
          <w:b/>
          <w:sz w:val="20"/>
        </w:rPr>
        <w:t>Chaudhary, R.P.</w:t>
      </w:r>
      <w:r w:rsidRPr="00D35A67">
        <w:rPr>
          <w:rFonts w:ascii="Arial" w:hAnsi="Arial" w:cs="Arial"/>
          <w:sz w:val="20"/>
        </w:rPr>
        <w:t xml:space="preserve"> and Vetaas, O.R. (2002). Soil Nutrients and Plant Succession in Slash-and-Burn Habitats of Arun Valley. In: </w:t>
      </w:r>
      <w:r w:rsidRPr="00D35A67">
        <w:rPr>
          <w:rFonts w:ascii="Arial" w:hAnsi="Arial" w:cs="Arial"/>
          <w:i/>
          <w:sz w:val="20"/>
        </w:rPr>
        <w:t>Vegetation and Society – Their Interaction in the Himalayas</w:t>
      </w:r>
      <w:r w:rsidRPr="00D35A67">
        <w:rPr>
          <w:rFonts w:ascii="Arial" w:hAnsi="Arial" w:cs="Arial"/>
          <w:sz w:val="20"/>
        </w:rPr>
        <w:t>, (Eds.: Chaudhary, R.P., Subedi, B.P., Vetaas, O.R., Aase, T.H.), pp. 73-82. Tribhuvan University, Nepal and University of Bergen, Norway.</w:t>
      </w:r>
    </w:p>
    <w:p w14:paraId="380C28FC" w14:textId="371B3D69"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*Shrestha, K., </w:t>
      </w:r>
      <w:r w:rsidRPr="00D35A67">
        <w:rPr>
          <w:rFonts w:ascii="Arial" w:hAnsi="Arial" w:cs="Arial"/>
          <w:b/>
          <w:sz w:val="20"/>
        </w:rPr>
        <w:t>Chaudhary, R.P.</w:t>
      </w:r>
      <w:r w:rsidRPr="00D35A67">
        <w:rPr>
          <w:rFonts w:ascii="Arial" w:hAnsi="Arial" w:cs="Arial"/>
          <w:sz w:val="20"/>
        </w:rPr>
        <w:t xml:space="preserve">, Vetaas, O.R. and Gupta, V.N.P. (2002) Quantitative Analysis of </w:t>
      </w:r>
      <w:r w:rsidRPr="00D35A67">
        <w:rPr>
          <w:rFonts w:ascii="Arial" w:hAnsi="Arial" w:cs="Arial"/>
          <w:i/>
          <w:sz w:val="20"/>
        </w:rPr>
        <w:t>Castanopsis hystrix</w:t>
      </w:r>
      <w:r w:rsidRPr="00D35A67">
        <w:rPr>
          <w:rFonts w:ascii="Arial" w:hAnsi="Arial" w:cs="Arial"/>
          <w:sz w:val="20"/>
        </w:rPr>
        <w:t xml:space="preserve"> forest in Arun River Basin of Makalu Barun National Park, Eastern Nepal. In: </w:t>
      </w:r>
      <w:r w:rsidRPr="00D35A67">
        <w:rPr>
          <w:rFonts w:ascii="Arial" w:hAnsi="Arial" w:cs="Arial"/>
          <w:i/>
          <w:sz w:val="20"/>
        </w:rPr>
        <w:t>Vegetation and Society – Their Interaction in the Himalayas</w:t>
      </w:r>
      <w:r w:rsidRPr="00D35A67">
        <w:rPr>
          <w:rFonts w:ascii="Arial" w:hAnsi="Arial" w:cs="Arial"/>
          <w:sz w:val="20"/>
        </w:rPr>
        <w:t>, (Eds.: Chaudhary, R.P., Subedi, B.P., Vetaas, O.R., Aase, T.H.), pp. 65-72. Tribhuvan University, Nepal and University of Bergen, Norway.</w:t>
      </w:r>
    </w:p>
    <w:p w14:paraId="458D0D55" w14:textId="2B0FC461"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*Duwadee, N.P.S., </w:t>
      </w:r>
      <w:r w:rsidRPr="00D35A67">
        <w:rPr>
          <w:rFonts w:ascii="Arial" w:hAnsi="Arial" w:cs="Arial"/>
          <w:b/>
          <w:sz w:val="20"/>
        </w:rPr>
        <w:t>Chaudhary, R.P.</w:t>
      </w:r>
      <w:r w:rsidRPr="00D35A67">
        <w:rPr>
          <w:rFonts w:ascii="Arial" w:hAnsi="Arial" w:cs="Arial"/>
          <w:sz w:val="20"/>
        </w:rPr>
        <w:t xml:space="preserve">, Gupta, V.N.P. and Vetaas, O.R. (2002). Species Diversity of </w:t>
      </w:r>
      <w:r w:rsidRPr="00D35A67">
        <w:rPr>
          <w:rFonts w:ascii="Arial" w:hAnsi="Arial" w:cs="Arial"/>
          <w:i/>
          <w:sz w:val="20"/>
        </w:rPr>
        <w:t>Shorea robusta</w:t>
      </w:r>
      <w:r w:rsidRPr="00D35A67">
        <w:rPr>
          <w:rFonts w:ascii="Arial" w:hAnsi="Arial" w:cs="Arial"/>
          <w:sz w:val="20"/>
        </w:rPr>
        <w:t xml:space="preserve"> forest in Lower Arun River Basin of Makalu Barun National Park, Nepal. In: </w:t>
      </w:r>
      <w:r w:rsidRPr="00D35A67">
        <w:rPr>
          <w:rFonts w:ascii="Arial" w:hAnsi="Arial" w:cs="Arial"/>
          <w:i/>
          <w:sz w:val="20"/>
        </w:rPr>
        <w:t>Vegetation and Society – Their Interaction in the Himalayas</w:t>
      </w:r>
      <w:r w:rsidRPr="00D35A67">
        <w:rPr>
          <w:rFonts w:ascii="Arial" w:hAnsi="Arial" w:cs="Arial"/>
          <w:sz w:val="20"/>
        </w:rPr>
        <w:t>, (Eds.: Chaudhary, R.P., Subedi, B.P., Vetaas, O.R., Aase, T.H.), pp. 56-64. Tribhuvan University, Nepal and University of Bergen, Norway.</w:t>
      </w:r>
    </w:p>
    <w:p w14:paraId="4F456226" w14:textId="16ED91E9"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lastRenderedPageBreak/>
        <w:t xml:space="preserve">*Chaudhary, R.P. and Kunwar, R.M. (2002). Vegetation Composition of Arun Valley, East Nepal. In: </w:t>
      </w:r>
      <w:r w:rsidRPr="00D35A67">
        <w:rPr>
          <w:rFonts w:ascii="Arial" w:hAnsi="Arial" w:cs="Arial"/>
          <w:i/>
          <w:sz w:val="20"/>
        </w:rPr>
        <w:t>Vegetation and Society – Their Interaction in the Himalayas</w:t>
      </w:r>
      <w:r w:rsidRPr="00D35A67">
        <w:rPr>
          <w:rFonts w:ascii="Arial" w:hAnsi="Arial" w:cs="Arial"/>
          <w:sz w:val="20"/>
        </w:rPr>
        <w:t>, (Eds.: Chaudhary, R.P., Subedi, B.P., Vetaas, O.R., Aase, T.H.), pp. 38-55. Tribhuvan University, Nepal and University of Bergen, Norway.</w:t>
      </w:r>
    </w:p>
    <w:p w14:paraId="33D337B4" w14:textId="330354DD"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*Taylor, R.S.L., Shahi, S. and </w:t>
      </w:r>
      <w:r w:rsidRPr="00D35A67">
        <w:rPr>
          <w:rFonts w:ascii="Arial" w:hAnsi="Arial" w:cs="Arial"/>
          <w:b/>
          <w:sz w:val="20"/>
        </w:rPr>
        <w:t>Chaudhary, R.P.</w:t>
      </w:r>
      <w:r w:rsidRPr="00D35A67">
        <w:rPr>
          <w:rFonts w:ascii="Arial" w:hAnsi="Arial" w:cs="Arial"/>
          <w:sz w:val="20"/>
        </w:rPr>
        <w:t xml:space="preserve"> (2002). Ethnobotanical Research in the Proposed Tinjure-Milke-Jaljale Rhododendron Conservation Area, Eastern Nepal. In: </w:t>
      </w:r>
      <w:r w:rsidRPr="00D35A67">
        <w:rPr>
          <w:rFonts w:ascii="Arial" w:hAnsi="Arial" w:cs="Arial"/>
          <w:i/>
          <w:sz w:val="20"/>
        </w:rPr>
        <w:t>Vegetation and Society – Their Interaction in the Himalayas</w:t>
      </w:r>
      <w:r w:rsidRPr="00D35A67">
        <w:rPr>
          <w:rFonts w:ascii="Arial" w:hAnsi="Arial" w:cs="Arial"/>
          <w:sz w:val="20"/>
        </w:rPr>
        <w:t>, (Eds.: Chaudhary, R.P., Subedi, B.P., Vetaas, O.R., Aase, T.H.), pp. 26-37. Tribhuvan University, Nepal and University of Bergen, Norway.</w:t>
      </w:r>
    </w:p>
    <w:p w14:paraId="490CBD72" w14:textId="21DB6520"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*Chaudhary, R.P. and Vetaas, O.R. (2002). Plant Environment Relationship in Makalu-Barun Region. In: </w:t>
      </w:r>
      <w:r w:rsidRPr="00D35A67">
        <w:rPr>
          <w:rFonts w:ascii="Arial" w:hAnsi="Arial" w:cs="Arial"/>
          <w:i/>
          <w:sz w:val="20"/>
        </w:rPr>
        <w:t>Vegetation and Society – Their Interaction in the Himalayas</w:t>
      </w:r>
      <w:r w:rsidRPr="00D35A67">
        <w:rPr>
          <w:rFonts w:ascii="Arial" w:hAnsi="Arial" w:cs="Arial"/>
          <w:sz w:val="20"/>
        </w:rPr>
        <w:t xml:space="preserve">, (Eds.: Chaudhary, R.P., Subedi, B.P., Vetaas, O.R., Aase, T.H.), pp. 16-25. Tribhuvan University, Nepal and University of Bergen, Norway. </w:t>
      </w:r>
    </w:p>
    <w:p w14:paraId="08CC9C14" w14:textId="78C330FF"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*Vetaas, O.R. and </w:t>
      </w:r>
      <w:r w:rsidRPr="00D35A67">
        <w:rPr>
          <w:rFonts w:ascii="Arial" w:hAnsi="Arial" w:cs="Arial"/>
          <w:b/>
          <w:sz w:val="20"/>
        </w:rPr>
        <w:t>Chaudhary, R.P.</w:t>
      </w:r>
      <w:r w:rsidRPr="00D35A67">
        <w:rPr>
          <w:rFonts w:ascii="Arial" w:hAnsi="Arial" w:cs="Arial"/>
          <w:sz w:val="20"/>
        </w:rPr>
        <w:t xml:space="preserve"> (2002). Diversity and Sustainable Use of Canopy Dominants: Theory and Application. In: </w:t>
      </w:r>
      <w:r w:rsidRPr="00D35A67">
        <w:rPr>
          <w:rFonts w:ascii="Arial" w:hAnsi="Arial" w:cs="Arial"/>
          <w:i/>
          <w:sz w:val="20"/>
        </w:rPr>
        <w:t>Vegetation and Society – Their Interaction in the Himalayas</w:t>
      </w:r>
      <w:r w:rsidRPr="00D35A67">
        <w:rPr>
          <w:rFonts w:ascii="Arial" w:hAnsi="Arial" w:cs="Arial"/>
          <w:sz w:val="20"/>
        </w:rPr>
        <w:t>, (Eds.: Chaudhary, R.P., Subedi, B.P., Vetaas, O.R., Aase, T.H.), pp. 11-15. Tribhuvan University, Nepal and University of Bergen, Norway.</w:t>
      </w:r>
    </w:p>
    <w:p w14:paraId="2C8C60B1" w14:textId="3D8C2EA0" w:rsidR="00F452F7" w:rsidRPr="00D35A67" w:rsidRDefault="00F452F7" w:rsidP="00F452F7">
      <w:pPr>
        <w:pStyle w:val="ListParagraph"/>
        <w:numPr>
          <w:ilvl w:val="0"/>
          <w:numId w:val="21"/>
        </w:numPr>
        <w:ind w:left="360"/>
        <w:jc w:val="both"/>
        <w:rPr>
          <w:rFonts w:ascii="Arial" w:hAnsi="Arial" w:cs="Arial"/>
          <w:sz w:val="20"/>
        </w:rPr>
      </w:pPr>
      <w:r w:rsidRPr="00D35A67">
        <w:rPr>
          <w:rFonts w:ascii="Arial" w:hAnsi="Arial" w:cs="Arial"/>
          <w:sz w:val="20"/>
        </w:rPr>
        <w:t xml:space="preserve">Parajuli, S., </w:t>
      </w:r>
      <w:r w:rsidRPr="00D35A67">
        <w:rPr>
          <w:rFonts w:ascii="Arial" w:hAnsi="Arial" w:cs="Arial"/>
          <w:b/>
          <w:sz w:val="20"/>
        </w:rPr>
        <w:t>Chaudhary, R.P.</w:t>
      </w:r>
      <w:r w:rsidRPr="00D35A67">
        <w:rPr>
          <w:rFonts w:ascii="Arial" w:hAnsi="Arial" w:cs="Arial"/>
          <w:sz w:val="20"/>
        </w:rPr>
        <w:t xml:space="preserve"> and Taylor, R.S.L. (2001).  Antibacterial Activity of Medicinal Plants Used to Treat Skin Ailments in Kaski District, Nepal. In: </w:t>
      </w:r>
      <w:r w:rsidRPr="00D35A67">
        <w:rPr>
          <w:rFonts w:ascii="Arial" w:hAnsi="Arial" w:cs="Arial"/>
          <w:i/>
          <w:sz w:val="20"/>
        </w:rPr>
        <w:t xml:space="preserve"> Environment and Agriculture: Biodiversity, Agriculture, and Pollution in South Asia </w:t>
      </w:r>
      <w:r w:rsidRPr="00D35A67">
        <w:rPr>
          <w:rFonts w:ascii="Arial" w:hAnsi="Arial" w:cs="Arial"/>
          <w:sz w:val="20"/>
        </w:rPr>
        <w:t xml:space="preserve">(Eds.: P.K. Jha, S.R. Baral, S.B. Karmacharya, H.D. Lekhak, P. Lacoul and C.B. Baniya, vol. </w:t>
      </w:r>
      <w:r w:rsidRPr="00D35A67">
        <w:rPr>
          <w:rFonts w:ascii="Arial" w:hAnsi="Arial" w:cs="Arial"/>
          <w:b/>
          <w:sz w:val="20"/>
        </w:rPr>
        <w:t>2</w:t>
      </w:r>
      <w:r w:rsidRPr="00D35A67">
        <w:rPr>
          <w:rFonts w:ascii="Arial" w:hAnsi="Arial" w:cs="Arial"/>
          <w:sz w:val="20"/>
        </w:rPr>
        <w:t>, pp. 230-237. Ecological Society (ECOS), P.O. Box 6132, Kathmandu, Nepal.</w:t>
      </w:r>
    </w:p>
    <w:p w14:paraId="0AE5F737" w14:textId="77777777" w:rsidR="00F452F7" w:rsidRPr="00D35A67" w:rsidRDefault="00F452F7" w:rsidP="00F452F7">
      <w:pPr>
        <w:pStyle w:val="ListParagraph"/>
        <w:ind w:left="360"/>
        <w:jc w:val="both"/>
        <w:rPr>
          <w:rFonts w:ascii="Arial" w:hAnsi="Arial" w:cs="Arial"/>
          <w:sz w:val="20"/>
        </w:rPr>
      </w:pPr>
    </w:p>
    <w:p w14:paraId="3349AA96" w14:textId="0E0959C7" w:rsidR="00F452F7" w:rsidRDefault="0003583A" w:rsidP="00F452F7">
      <w:pPr>
        <w:autoSpaceDE w:val="0"/>
        <w:autoSpaceDN w:val="0"/>
        <w:adjustRightInd w:val="0"/>
        <w:jc w:val="both"/>
        <w:rPr>
          <w:rFonts w:ascii="Arial" w:hAnsi="Arial" w:cs="Arial"/>
          <w:color w:val="0070C0"/>
        </w:rPr>
      </w:pPr>
      <w:r>
        <w:rPr>
          <w:rFonts w:ascii="Arial" w:hAnsi="Arial" w:cs="Arial"/>
          <w:b/>
          <w:color w:val="0070C0"/>
        </w:rPr>
        <w:t>(</w:t>
      </w:r>
      <w:r w:rsidR="00F452F7" w:rsidRPr="00F452F7">
        <w:rPr>
          <w:rFonts w:ascii="Arial" w:hAnsi="Arial" w:cs="Arial"/>
          <w:b/>
          <w:color w:val="0070C0"/>
        </w:rPr>
        <w:t xml:space="preserve">3) Research review and policy papers. </w:t>
      </w:r>
      <w:r w:rsidR="00F452F7" w:rsidRPr="00F452F7">
        <w:rPr>
          <w:rFonts w:ascii="Arial" w:hAnsi="Arial" w:cs="Arial"/>
          <w:i/>
          <w:color w:val="0070C0"/>
        </w:rPr>
        <w:t>There are 1</w:t>
      </w:r>
      <w:r w:rsidR="003B1123">
        <w:rPr>
          <w:rFonts w:ascii="Arial" w:hAnsi="Arial" w:cs="Arial"/>
          <w:i/>
          <w:color w:val="0070C0"/>
        </w:rPr>
        <w:t>3</w:t>
      </w:r>
      <w:r w:rsidR="00F452F7" w:rsidRPr="00F452F7">
        <w:rPr>
          <w:rFonts w:ascii="Arial" w:hAnsi="Arial" w:cs="Arial"/>
          <w:i/>
          <w:color w:val="0070C0"/>
        </w:rPr>
        <w:t xml:space="preserve"> international publications (marked with an asterisk*), out of total 4</w:t>
      </w:r>
      <w:r w:rsidR="003B1123">
        <w:rPr>
          <w:rFonts w:ascii="Arial" w:hAnsi="Arial" w:cs="Arial"/>
          <w:i/>
          <w:color w:val="0070C0"/>
        </w:rPr>
        <w:t>4</w:t>
      </w:r>
      <w:r w:rsidR="00F452F7" w:rsidRPr="00F452F7">
        <w:rPr>
          <w:rFonts w:ascii="Arial" w:hAnsi="Arial" w:cs="Arial"/>
          <w:i/>
          <w:color w:val="0070C0"/>
        </w:rPr>
        <w:t xml:space="preserve"> in this category.</w:t>
      </w:r>
      <w:r w:rsidR="00F452F7" w:rsidRPr="00F452F7">
        <w:rPr>
          <w:rFonts w:ascii="Arial" w:hAnsi="Arial" w:cs="Arial"/>
          <w:color w:val="0070C0"/>
        </w:rPr>
        <w:t xml:space="preserve">   </w:t>
      </w:r>
    </w:p>
    <w:p w14:paraId="53291CA3" w14:textId="77777777" w:rsidR="005F5861" w:rsidRPr="00F452F7" w:rsidRDefault="005F5861" w:rsidP="00F452F7">
      <w:pPr>
        <w:autoSpaceDE w:val="0"/>
        <w:autoSpaceDN w:val="0"/>
        <w:adjustRightInd w:val="0"/>
        <w:jc w:val="both"/>
        <w:rPr>
          <w:rFonts w:ascii="Arial" w:hAnsi="Arial" w:cs="Arial"/>
          <w:color w:val="0070C0"/>
        </w:rPr>
      </w:pPr>
    </w:p>
    <w:p w14:paraId="2C21F969" w14:textId="77777777" w:rsidR="003B1123" w:rsidRDefault="003B1123" w:rsidP="00F452F7">
      <w:pPr>
        <w:pStyle w:val="ListParagraph"/>
        <w:numPr>
          <w:ilvl w:val="0"/>
          <w:numId w:val="20"/>
        </w:numPr>
        <w:autoSpaceDE w:val="0"/>
        <w:autoSpaceDN w:val="0"/>
        <w:adjustRightInd w:val="0"/>
        <w:ind w:left="360"/>
        <w:jc w:val="both"/>
        <w:rPr>
          <w:rFonts w:ascii="Arial" w:hAnsi="Arial" w:cs="Arial"/>
          <w:sz w:val="20"/>
        </w:rPr>
      </w:pPr>
      <w:bookmarkStart w:id="1" w:name="_Hlk77508841"/>
      <w:r>
        <w:rPr>
          <w:rFonts w:ascii="Arial" w:hAnsi="Arial" w:cs="Arial"/>
          <w:sz w:val="20"/>
        </w:rPr>
        <w:t xml:space="preserve">*Dangi, M.B., Schoenberger, E., Boland, J.J. and </w:t>
      </w:r>
      <w:r w:rsidRPr="003B1123">
        <w:rPr>
          <w:rFonts w:ascii="Arial" w:hAnsi="Arial" w:cs="Arial"/>
          <w:b/>
          <w:bCs/>
          <w:sz w:val="20"/>
        </w:rPr>
        <w:t>Chaudhary, R.P.</w:t>
      </w:r>
      <w:r>
        <w:rPr>
          <w:rFonts w:ascii="Arial" w:hAnsi="Arial" w:cs="Arial"/>
          <w:sz w:val="20"/>
        </w:rPr>
        <w:t xml:space="preserve"> (2021). Quest for development: An examination of more than a half-century of national planning and foreign aid practice in Nepal.</w:t>
      </w:r>
      <w:r w:rsidRPr="003B1123">
        <w:rPr>
          <w:rFonts w:ascii="Arial" w:hAnsi="Arial" w:cs="Arial"/>
          <w:sz w:val="20"/>
          <w:szCs w:val="20"/>
        </w:rPr>
        <w:t xml:space="preserve"> </w:t>
      </w:r>
      <w:r w:rsidRPr="003B1123">
        <w:rPr>
          <w:rFonts w:ascii="Arial" w:hAnsi="Arial" w:cs="Arial"/>
          <w:i/>
          <w:iCs/>
          <w:sz w:val="20"/>
          <w:szCs w:val="20"/>
        </w:rPr>
        <w:t>Sustainable Futures</w:t>
      </w:r>
      <w:r>
        <w:rPr>
          <w:rFonts w:ascii="Arial" w:hAnsi="Arial" w:cs="Arial"/>
          <w:sz w:val="20"/>
          <w:szCs w:val="20"/>
        </w:rPr>
        <w:t>,</w:t>
      </w:r>
      <w:r w:rsidRPr="003B1123">
        <w:rPr>
          <w:rFonts w:ascii="Arial" w:hAnsi="Arial" w:cs="Arial"/>
          <w:sz w:val="20"/>
          <w:szCs w:val="20"/>
        </w:rPr>
        <w:t xml:space="preserve"> 3 (2021) 100</w:t>
      </w:r>
      <w:r w:rsidRPr="009C021F">
        <w:rPr>
          <w:rFonts w:ascii="Arial" w:hAnsi="Arial" w:cs="Arial"/>
          <w:sz w:val="20"/>
          <w:szCs w:val="20"/>
        </w:rPr>
        <w:t xml:space="preserve">051 </w:t>
      </w:r>
      <w:r w:rsidR="009C021F" w:rsidRPr="009C021F">
        <w:rPr>
          <w:rFonts w:ascii="Arial" w:hAnsi="Arial" w:cs="Arial"/>
          <w:sz w:val="20"/>
          <w:szCs w:val="20"/>
        </w:rPr>
        <w:t>(doi.org/10.1016/j.sftr.2021.100051).</w:t>
      </w:r>
      <w:r>
        <w:rPr>
          <w:sz w:val="14"/>
          <w:szCs w:val="14"/>
        </w:rPr>
        <w:t xml:space="preserve"> </w:t>
      </w:r>
      <w:r>
        <w:rPr>
          <w:rFonts w:ascii="Arial" w:hAnsi="Arial" w:cs="Arial"/>
          <w:sz w:val="20"/>
        </w:rPr>
        <w:t xml:space="preserve"> </w:t>
      </w:r>
    </w:p>
    <w:bookmarkEnd w:id="1"/>
    <w:p w14:paraId="2E69FE79"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Pr>
          <w:rFonts w:ascii="Arial" w:hAnsi="Arial" w:cs="Arial"/>
          <w:sz w:val="20"/>
        </w:rPr>
        <w:t xml:space="preserve">Chaudhary, R.P., Uprety, Y., Devkota, S., Adhikari, S., Rai, S.K. and Joshi, S.P. (2020). Plant biodiversity in Nepal: Status, conservation approaches, and legal instruments under new federal structure. In: </w:t>
      </w:r>
      <w:r w:rsidRPr="003717AE">
        <w:rPr>
          <w:rFonts w:ascii="Arial" w:hAnsi="Arial" w:cs="Arial"/>
          <w:i/>
          <w:sz w:val="20"/>
        </w:rPr>
        <w:t>Plant Diversity of Nepal</w:t>
      </w:r>
      <w:r>
        <w:rPr>
          <w:rFonts w:ascii="Arial" w:hAnsi="Arial" w:cs="Arial"/>
          <w:sz w:val="20"/>
        </w:rPr>
        <w:t xml:space="preserve"> (Eds.: M. Siwakoti, P.K. Jha, S. Rajbhandary &amp; S.K. Rai), pp. 83-122. Botanical Society of Nepal, Kathmandu</w:t>
      </w:r>
      <w:r w:rsidR="00F17A85">
        <w:rPr>
          <w:rFonts w:ascii="Arial" w:hAnsi="Arial" w:cs="Arial"/>
          <w:sz w:val="20"/>
        </w:rPr>
        <w:t>.</w:t>
      </w:r>
      <w:r>
        <w:rPr>
          <w:rFonts w:ascii="Arial" w:hAnsi="Arial" w:cs="Arial"/>
          <w:sz w:val="20"/>
        </w:rPr>
        <w:t xml:space="preserve"> </w:t>
      </w:r>
    </w:p>
    <w:p w14:paraId="33542CD1"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Pr>
          <w:rFonts w:ascii="Arial" w:hAnsi="Arial" w:cs="Arial"/>
          <w:sz w:val="20"/>
        </w:rPr>
        <w:t xml:space="preserve">Uprety, Y., Oli, K.P., Paudel, K.C., Pokharel, D.M., Thapa, P. and </w:t>
      </w:r>
      <w:r w:rsidRPr="008E6C7E">
        <w:rPr>
          <w:rFonts w:ascii="Arial" w:hAnsi="Arial" w:cs="Arial"/>
          <w:b/>
          <w:sz w:val="20"/>
        </w:rPr>
        <w:t>Chaudhary, R.P.</w:t>
      </w:r>
      <w:r>
        <w:rPr>
          <w:rFonts w:ascii="Arial" w:hAnsi="Arial" w:cs="Arial"/>
          <w:sz w:val="20"/>
        </w:rPr>
        <w:t xml:space="preserve"> (2020). Accessing genetic resources and sharing of benefits: the implications for research on biodiversity. In: </w:t>
      </w:r>
      <w:r w:rsidRPr="003717AE">
        <w:rPr>
          <w:rFonts w:ascii="Arial" w:hAnsi="Arial" w:cs="Arial"/>
          <w:i/>
          <w:sz w:val="20"/>
        </w:rPr>
        <w:t>Plant Diversity of Nepal</w:t>
      </w:r>
      <w:r>
        <w:rPr>
          <w:rFonts w:ascii="Arial" w:hAnsi="Arial" w:cs="Arial"/>
          <w:sz w:val="20"/>
        </w:rPr>
        <w:t xml:space="preserve"> (Eds.: M. Siwakoti, P.K. Jha, S. Rajbhandary &amp; S.K. Rai), pp. 148-167. Botanical Society of Nepal, Kathmandu.  </w:t>
      </w:r>
    </w:p>
    <w:p w14:paraId="3F4824FE" w14:textId="77777777" w:rsidR="00F452F7" w:rsidRPr="00642E9C" w:rsidRDefault="00F452F7" w:rsidP="00F452F7">
      <w:pPr>
        <w:pStyle w:val="ListParagraph"/>
        <w:numPr>
          <w:ilvl w:val="0"/>
          <w:numId w:val="20"/>
        </w:numPr>
        <w:autoSpaceDE w:val="0"/>
        <w:autoSpaceDN w:val="0"/>
        <w:adjustRightInd w:val="0"/>
        <w:ind w:left="360"/>
        <w:jc w:val="both"/>
        <w:rPr>
          <w:rFonts w:ascii="Arial" w:hAnsi="Arial" w:cs="Arial"/>
          <w:sz w:val="20"/>
        </w:rPr>
      </w:pPr>
      <w:r w:rsidRPr="00642E9C">
        <w:rPr>
          <w:rFonts w:ascii="Arial" w:hAnsi="Arial" w:cs="Arial"/>
          <w:sz w:val="20"/>
        </w:rPr>
        <w:t xml:space="preserve">*Gurung, J., Chettri, N., Sharma, E., Ning, W., </w:t>
      </w:r>
      <w:r w:rsidRPr="00E51BC1">
        <w:rPr>
          <w:rFonts w:ascii="Arial" w:hAnsi="Arial" w:cs="Arial"/>
          <w:b/>
          <w:sz w:val="20"/>
        </w:rPr>
        <w:t>Chaudhary, R.P.,</w:t>
      </w:r>
      <w:r w:rsidRPr="00642E9C">
        <w:rPr>
          <w:rFonts w:ascii="Arial" w:hAnsi="Arial" w:cs="Arial"/>
          <w:sz w:val="20"/>
        </w:rPr>
        <w:t xml:space="preserve"> Badola, H.K., Wangchuk, S., Uprety, Y., Gaira, K.S., Bidha, N., Phuntsho, K., Uddin, K., Shah, G.M. (2019). Evolution of a transboundary landscape approach in the Hindu Kush Himalaya: Key learnings from the Kangchenjunga Landscape, </w:t>
      </w:r>
      <w:r w:rsidRPr="00642E9C">
        <w:rPr>
          <w:rFonts w:ascii="Arial" w:hAnsi="Arial" w:cs="Arial"/>
          <w:i/>
          <w:sz w:val="20"/>
        </w:rPr>
        <w:t>Global Ecology and Conservation</w:t>
      </w:r>
      <w:r w:rsidRPr="00642E9C">
        <w:rPr>
          <w:rFonts w:ascii="Arial" w:hAnsi="Arial" w:cs="Arial"/>
          <w:sz w:val="20"/>
        </w:rPr>
        <w:t>,</w:t>
      </w:r>
      <w:r w:rsidR="00F17A85">
        <w:rPr>
          <w:rFonts w:ascii="Arial" w:hAnsi="Arial" w:cs="Arial"/>
          <w:sz w:val="20"/>
        </w:rPr>
        <w:t xml:space="preserve"> 17: 1-15.</w:t>
      </w:r>
      <w:r w:rsidRPr="00642E9C">
        <w:rPr>
          <w:rFonts w:ascii="Arial" w:hAnsi="Arial" w:cs="Arial"/>
          <w:sz w:val="20"/>
        </w:rPr>
        <w:t xml:space="preserve"> doi: https://doi.org/10.1016/j.gecco.2019.e00599.</w:t>
      </w:r>
    </w:p>
    <w:p w14:paraId="4DC000A9" w14:textId="77777777" w:rsidR="00F452F7" w:rsidRPr="002B1F13" w:rsidRDefault="00F452F7" w:rsidP="00F452F7">
      <w:pPr>
        <w:pStyle w:val="ListParagraph"/>
        <w:numPr>
          <w:ilvl w:val="0"/>
          <w:numId w:val="20"/>
        </w:numPr>
        <w:autoSpaceDE w:val="0"/>
        <w:autoSpaceDN w:val="0"/>
        <w:adjustRightInd w:val="0"/>
        <w:ind w:left="360"/>
        <w:jc w:val="both"/>
        <w:rPr>
          <w:rFonts w:ascii="Arial" w:hAnsi="Arial" w:cs="Arial"/>
          <w:sz w:val="20"/>
        </w:rPr>
      </w:pPr>
      <w:r w:rsidRPr="00642E9C">
        <w:rPr>
          <w:rFonts w:ascii="Arial" w:hAnsi="Arial" w:cs="Arial"/>
          <w:sz w:val="20"/>
        </w:rPr>
        <w:t>*Chaudhary, R.P. and Subedi, C.K. (2019</w:t>
      </w:r>
      <w:r w:rsidRPr="002B1F13">
        <w:rPr>
          <w:rFonts w:ascii="Arial" w:hAnsi="Arial" w:cs="Arial"/>
          <w:sz w:val="20"/>
        </w:rPr>
        <w:t xml:space="preserve">). Chure-Tarai Madhesh Landscape, Nepal from Biodiversity Research Perspective. </w:t>
      </w:r>
      <w:r w:rsidRPr="002B1F13">
        <w:rPr>
          <w:rFonts w:ascii="Arial" w:hAnsi="Arial" w:cs="Arial"/>
          <w:i/>
          <w:sz w:val="20"/>
        </w:rPr>
        <w:t>Plant Archives</w:t>
      </w:r>
      <w:r w:rsidRPr="002B1F13">
        <w:rPr>
          <w:rFonts w:ascii="Arial" w:hAnsi="Arial" w:cs="Arial"/>
          <w:sz w:val="20"/>
        </w:rPr>
        <w:t xml:space="preserve">, </w:t>
      </w:r>
      <w:r w:rsidRPr="002B1F13">
        <w:rPr>
          <w:rFonts w:ascii="Arial" w:hAnsi="Arial" w:cs="Arial"/>
          <w:b/>
          <w:sz w:val="20"/>
        </w:rPr>
        <w:t xml:space="preserve">19 </w:t>
      </w:r>
      <w:r w:rsidRPr="002B1F13">
        <w:rPr>
          <w:rFonts w:ascii="Arial" w:hAnsi="Arial" w:cs="Arial"/>
          <w:sz w:val="20"/>
        </w:rPr>
        <w:t xml:space="preserve">(Supplement 2): 351-359. </w:t>
      </w:r>
    </w:p>
    <w:p w14:paraId="59E62BCF"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Pr>
          <w:rFonts w:ascii="Arial" w:hAnsi="Arial" w:cs="Arial"/>
          <w:sz w:val="20"/>
        </w:rPr>
        <w:t xml:space="preserve">*Jashenko, R., Maltseva. E., Prasad, A., and </w:t>
      </w:r>
      <w:r w:rsidRPr="00920CF1">
        <w:rPr>
          <w:rFonts w:ascii="Arial" w:hAnsi="Arial" w:cs="Arial"/>
          <w:b/>
          <w:sz w:val="20"/>
        </w:rPr>
        <w:t>Chaudhary, R.P.</w:t>
      </w:r>
      <w:r>
        <w:rPr>
          <w:rFonts w:ascii="Arial" w:hAnsi="Arial" w:cs="Arial"/>
          <w:sz w:val="20"/>
        </w:rPr>
        <w:t xml:space="preserve"> (2017). The results of the 8</w:t>
      </w:r>
      <w:r w:rsidRPr="00920CF1">
        <w:rPr>
          <w:rFonts w:ascii="Arial" w:hAnsi="Arial" w:cs="Arial"/>
          <w:sz w:val="20"/>
          <w:vertAlign w:val="superscript"/>
        </w:rPr>
        <w:t>th</w:t>
      </w:r>
      <w:r>
        <w:rPr>
          <w:rFonts w:ascii="Arial" w:hAnsi="Arial" w:cs="Arial"/>
          <w:sz w:val="20"/>
        </w:rPr>
        <w:t xml:space="preserve"> meeting of the South and Central Asia and Biosphere Network (SACAM), Almaty, Kazakhstan, 24-25 October 2016. </w:t>
      </w:r>
      <w:r w:rsidRPr="00920CF1">
        <w:rPr>
          <w:rFonts w:ascii="Arial" w:hAnsi="Arial" w:cs="Arial"/>
          <w:i/>
          <w:sz w:val="20"/>
        </w:rPr>
        <w:t>Journal of Geography and Environmental Management</w:t>
      </w:r>
      <w:r>
        <w:rPr>
          <w:rFonts w:ascii="Arial" w:hAnsi="Arial" w:cs="Arial"/>
          <w:sz w:val="20"/>
        </w:rPr>
        <w:t>, No.1 (44): 235-240.</w:t>
      </w:r>
    </w:p>
    <w:p w14:paraId="6E2B8AEC" w14:textId="33D94502"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Uprety, Y., and Joshi, S.P. (2016). Plant Biodiversity in Nepal: Conservation and Legal Status. In:  </w:t>
      </w:r>
      <w:r w:rsidRPr="00D35A67">
        <w:rPr>
          <w:rFonts w:ascii="Arial" w:hAnsi="Arial" w:cs="Arial"/>
          <w:i/>
          <w:sz w:val="20"/>
        </w:rPr>
        <w:t>Frontiers of Botany</w:t>
      </w:r>
      <w:r w:rsidRPr="00D35A67">
        <w:rPr>
          <w:rFonts w:ascii="Arial" w:hAnsi="Arial" w:cs="Arial"/>
          <w:sz w:val="20"/>
        </w:rPr>
        <w:t xml:space="preserve"> (</w:t>
      </w:r>
      <w:r w:rsidR="005F5861" w:rsidRPr="00D35A67">
        <w:rPr>
          <w:rFonts w:ascii="Arial" w:hAnsi="Arial" w:cs="Arial"/>
          <w:sz w:val="20"/>
        </w:rPr>
        <w:t>Ed</w:t>
      </w:r>
      <w:r w:rsidR="005F5861">
        <w:rPr>
          <w:rFonts w:ascii="Arial" w:hAnsi="Arial" w:cs="Arial"/>
          <w:sz w:val="20"/>
        </w:rPr>
        <w:t>itor</w:t>
      </w:r>
      <w:r w:rsidR="005F5861" w:rsidRPr="00D35A67">
        <w:rPr>
          <w:rFonts w:ascii="Arial" w:hAnsi="Arial" w:cs="Arial"/>
          <w:sz w:val="20"/>
        </w:rPr>
        <w:t>s</w:t>
      </w:r>
      <w:r w:rsidR="005F5861">
        <w:rPr>
          <w:rFonts w:ascii="Arial" w:hAnsi="Arial" w:cs="Arial"/>
          <w:sz w:val="20"/>
        </w:rPr>
        <w:t xml:space="preserve">: </w:t>
      </w:r>
      <w:r w:rsidRPr="00D35A67">
        <w:rPr>
          <w:rFonts w:ascii="Arial" w:hAnsi="Arial" w:cs="Arial"/>
          <w:sz w:val="20"/>
        </w:rPr>
        <w:t xml:space="preserve">P.K. Jha, M. Siwakoti and S. Rajbhandary), pp. 224-268. Central Department of Botany, Tribhuvan University, Kirtipur, Nepal. </w:t>
      </w:r>
    </w:p>
    <w:p w14:paraId="177D8110"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 P. (2015) Ethical Practice in Taxonomy, Biodiversity and Environmental Conservation. In: </w:t>
      </w:r>
      <w:r w:rsidRPr="00D35A67">
        <w:rPr>
          <w:rFonts w:ascii="Arial" w:hAnsi="Arial" w:cs="Arial"/>
          <w:i/>
          <w:iCs/>
          <w:sz w:val="20"/>
        </w:rPr>
        <w:t>Taxonomic Tools and Flora Writing</w:t>
      </w:r>
      <w:r w:rsidRPr="00D35A67">
        <w:rPr>
          <w:rFonts w:ascii="Arial" w:hAnsi="Arial" w:cs="Arial"/>
          <w:sz w:val="20"/>
        </w:rPr>
        <w:t xml:space="preserve"> (eds.: M. Siwakoti and S. Rajbhandary), Department of Plant Resources, Government of Nepal, and Central department of Botany, TU, Kathmandu, Nepal, Pp. 1-24. </w:t>
      </w:r>
    </w:p>
    <w:p w14:paraId="44CD0A12"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bCs/>
          <w:sz w:val="20"/>
        </w:rPr>
        <w:t xml:space="preserve">Chaudhary, R.P. (2014) Conserving biodiversity and achieving the Millennium Development Goals in Nepal. </w:t>
      </w:r>
      <w:r w:rsidRPr="00D35A67">
        <w:rPr>
          <w:rFonts w:ascii="Arial" w:hAnsi="Arial" w:cs="Arial"/>
          <w:bCs/>
          <w:i/>
          <w:iCs/>
          <w:sz w:val="20"/>
        </w:rPr>
        <w:t>Proceedings of Sixth National Conference on Science and Technology</w:t>
      </w:r>
      <w:r w:rsidRPr="00D35A67">
        <w:rPr>
          <w:rFonts w:ascii="Arial" w:hAnsi="Arial" w:cs="Arial"/>
          <w:bCs/>
          <w:sz w:val="20"/>
        </w:rPr>
        <w:t xml:space="preserve">, 96-111.  </w:t>
      </w:r>
    </w:p>
    <w:p w14:paraId="0908246B"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bCs/>
          <w:sz w:val="20"/>
        </w:rPr>
        <w:lastRenderedPageBreak/>
        <w:t>Chaudhary, R.P., Adhikari, D.R., Jnawali, D., Sharma, L.N., Subedi, G., and Tripathi, G. R. (2013) Centre of Excellence Initiative in Higher Education: The Context of Tribhuvan University, Nepal. Tribhuvan University Bulletin Special, 2013-14, 138-153.</w:t>
      </w:r>
    </w:p>
    <w:p w14:paraId="1869C21D"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(2011) Credit accumulation and transfer scheme: Challenge and opportunity for higher education in Nepal. In: </w:t>
      </w:r>
      <w:r w:rsidRPr="00D35A67">
        <w:rPr>
          <w:rFonts w:ascii="Arial" w:hAnsi="Arial" w:cs="Arial"/>
          <w:i/>
          <w:sz w:val="20"/>
        </w:rPr>
        <w:t>Credit transfer in Tribhuvan University</w:t>
      </w:r>
      <w:r w:rsidRPr="00D35A67">
        <w:rPr>
          <w:rFonts w:ascii="Arial" w:hAnsi="Arial" w:cs="Arial"/>
          <w:sz w:val="20"/>
        </w:rPr>
        <w:t xml:space="preserve">. Centre for International Relations, Tribhuvan University, Nepal, pp. 5-12. </w:t>
      </w:r>
    </w:p>
    <w:p w14:paraId="2C489094"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Siwakoti, M. and </w:t>
      </w:r>
      <w:r w:rsidRPr="00D35A67">
        <w:rPr>
          <w:rFonts w:ascii="Arial" w:hAnsi="Arial" w:cs="Arial"/>
          <w:b/>
          <w:sz w:val="20"/>
        </w:rPr>
        <w:t>Chaudhary, R.P.</w:t>
      </w:r>
      <w:r w:rsidRPr="00D35A67">
        <w:rPr>
          <w:rFonts w:ascii="Arial" w:hAnsi="Arial" w:cs="Arial"/>
          <w:sz w:val="20"/>
        </w:rPr>
        <w:t xml:space="preserve"> (2011) Wetland conservation for human survival (In Nepali: Manwiya ashtityako lagi simsar kshetrako sanranshan). </w:t>
      </w:r>
      <w:r w:rsidRPr="00D35A67">
        <w:rPr>
          <w:rFonts w:ascii="Arial" w:hAnsi="Arial" w:cs="Arial"/>
          <w:i/>
          <w:sz w:val="20"/>
        </w:rPr>
        <w:t>Jeevan</w:t>
      </w:r>
      <w:r w:rsidRPr="00D35A67">
        <w:rPr>
          <w:rFonts w:ascii="Arial" w:hAnsi="Arial" w:cs="Arial"/>
          <w:sz w:val="20"/>
        </w:rPr>
        <w:t xml:space="preserve">, </w:t>
      </w:r>
      <w:r w:rsidRPr="00D35A67">
        <w:rPr>
          <w:rFonts w:ascii="Arial" w:hAnsi="Arial" w:cs="Arial"/>
          <w:b/>
          <w:sz w:val="20"/>
        </w:rPr>
        <w:t>13</w:t>
      </w:r>
      <w:r w:rsidRPr="00D35A67">
        <w:rPr>
          <w:rFonts w:ascii="Arial" w:hAnsi="Arial" w:cs="Arial"/>
          <w:sz w:val="20"/>
        </w:rPr>
        <w:t xml:space="preserve">(25): 104-109. </w:t>
      </w:r>
    </w:p>
    <w:p w14:paraId="76DF4086"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and Sharma, L.N. (2011) Conservation of Biodiversity, its sustainable use, and fair and equitable sharing of benefits from biological resources in the Federal Constitution of Nepal (Nepalko sanghiya sambidhanma jaibik bibidhtako snaranshan, digo upyog and jaibin shrotbat sirjit labhko samnayanik badphad). </w:t>
      </w:r>
      <w:r w:rsidRPr="00D35A67">
        <w:rPr>
          <w:rFonts w:ascii="Arial" w:hAnsi="Arial" w:cs="Arial"/>
          <w:i/>
          <w:sz w:val="20"/>
        </w:rPr>
        <w:t>Environmental Rights and Governance – Resource Book</w:t>
      </w:r>
      <w:r w:rsidRPr="00D35A67">
        <w:rPr>
          <w:rFonts w:ascii="Arial" w:hAnsi="Arial" w:cs="Arial"/>
          <w:sz w:val="20"/>
        </w:rPr>
        <w:t xml:space="preserve"> (Batabaraniya hak tatha sushasansambandhi shrot sangalo, 2067 (Ed.: Narayan Belbase). Forum for Justice (Nayay Manch), Kathmandu (In Nepali).  </w:t>
      </w:r>
    </w:p>
    <w:p w14:paraId="6DBB4ECF"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(2009) Biodiversity conservation in federal constitution (In Nepali: Sanghiya sambidhan ma jaibik bibidhta ko sanrakshan). In: </w:t>
      </w:r>
      <w:r w:rsidRPr="00D35A67">
        <w:rPr>
          <w:rFonts w:ascii="Arial" w:hAnsi="Arial" w:cs="Arial"/>
          <w:i/>
          <w:sz w:val="20"/>
        </w:rPr>
        <w:t>Natural Resources</w:t>
      </w:r>
      <w:r w:rsidRPr="00D35A67">
        <w:rPr>
          <w:rFonts w:ascii="Arial" w:hAnsi="Arial" w:cs="Arial"/>
          <w:sz w:val="20"/>
        </w:rPr>
        <w:t xml:space="preserve"> (Prakritiki Sampada), </w:t>
      </w:r>
      <w:r w:rsidRPr="00D35A67">
        <w:rPr>
          <w:rFonts w:ascii="Arial" w:hAnsi="Arial" w:cs="Arial"/>
          <w:b/>
          <w:sz w:val="20"/>
        </w:rPr>
        <w:t>5</w:t>
      </w:r>
      <w:r w:rsidRPr="00D35A67">
        <w:rPr>
          <w:rFonts w:ascii="Arial" w:hAnsi="Arial" w:cs="Arial"/>
          <w:sz w:val="20"/>
        </w:rPr>
        <w:t xml:space="preserve">(8): 11. </w:t>
      </w:r>
    </w:p>
    <w:p w14:paraId="45CB5E66"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(2008). Constitutional Rights Related to Environment and Biological Resources in the Context of New Structuring of Nepal (Nepal ko Naya Sanrachna ma Batabaran tatha Jaivik Shrot Sambhandhi Sambaidhanik Hak). In: Chepang Food Culture and Agricultural Biodiversity (Eds.: Rishi Ram Bastakoti and Lila Nath Sharma). RIMS, Nepal, pp. 1-7 (In Nepali). </w:t>
      </w:r>
    </w:p>
    <w:p w14:paraId="25F14AFE"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(2008) Cultural landscape and sustainable livelihood in response to global changes: Lessons from Manang, trans-Himalayas, Nepal. In: </w:t>
      </w:r>
      <w:r w:rsidRPr="00D35A67">
        <w:rPr>
          <w:rFonts w:ascii="Arial" w:hAnsi="Arial" w:cs="Arial"/>
          <w:i/>
          <w:iCs/>
          <w:sz w:val="20"/>
        </w:rPr>
        <w:t>Shifting Paradigms in Protected Areas</w:t>
      </w:r>
      <w:r w:rsidRPr="00D35A67">
        <w:rPr>
          <w:rFonts w:ascii="Arial" w:hAnsi="Arial" w:cs="Arial"/>
          <w:sz w:val="20"/>
        </w:rPr>
        <w:t xml:space="preserve"> (Eds.: S.B. Bajracharya and N. Dahal). National Trust for Nature Conservation (NTNC), Kathmandu, Nepal, pp. 26. 123-131. </w:t>
      </w:r>
    </w:p>
    <w:p w14:paraId="34D6C73E"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(2006) Biological diversity conservation and landscape management. In: </w:t>
      </w:r>
      <w:r w:rsidRPr="00D35A67">
        <w:rPr>
          <w:rFonts w:ascii="Arial" w:hAnsi="Arial" w:cs="Arial"/>
          <w:i/>
          <w:sz w:val="20"/>
        </w:rPr>
        <w:t>Environmental Justice and Equity: Opportunities and Challenges</w:t>
      </w:r>
      <w:r w:rsidRPr="00D35A67">
        <w:rPr>
          <w:rFonts w:ascii="Arial" w:hAnsi="Arial" w:cs="Arial"/>
          <w:sz w:val="20"/>
        </w:rPr>
        <w:t xml:space="preserve"> (Ed.: Narayan Belbase). Forum for Justice, P.O. Box 19062, Buddhanagar, Kathmandu, pp. 1-21 (In Nepali). </w:t>
      </w:r>
    </w:p>
    <w:p w14:paraId="2EA66E9D"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(2006) Conservation of Biodiversity and management of landscape. </w:t>
      </w:r>
      <w:r w:rsidRPr="00D35A67">
        <w:rPr>
          <w:rFonts w:ascii="Arial" w:hAnsi="Arial" w:cs="Arial"/>
          <w:i/>
          <w:sz w:val="20"/>
        </w:rPr>
        <w:t>Environmental Justice</w:t>
      </w:r>
      <w:r w:rsidRPr="00D35A67">
        <w:rPr>
          <w:rFonts w:ascii="Arial" w:hAnsi="Arial" w:cs="Arial"/>
          <w:sz w:val="20"/>
        </w:rPr>
        <w:t xml:space="preserve">, </w:t>
      </w:r>
      <w:r w:rsidRPr="00D35A67">
        <w:rPr>
          <w:rFonts w:ascii="Arial" w:hAnsi="Arial" w:cs="Arial"/>
          <w:b/>
          <w:sz w:val="20"/>
        </w:rPr>
        <w:t>4</w:t>
      </w:r>
      <w:r w:rsidRPr="00D35A67">
        <w:rPr>
          <w:rFonts w:ascii="Arial" w:hAnsi="Arial" w:cs="Arial"/>
          <w:sz w:val="20"/>
        </w:rPr>
        <w:t xml:space="preserve">(3): 1 &amp; 15 (in Nepali).  </w:t>
      </w:r>
    </w:p>
    <w:p w14:paraId="41EE55C0"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(2006) Biodiversity and MDGs in Nepalese perspectives. </w:t>
      </w:r>
      <w:r w:rsidRPr="00D35A67">
        <w:rPr>
          <w:rFonts w:ascii="Arial" w:hAnsi="Arial" w:cs="Arial"/>
          <w:i/>
          <w:sz w:val="20"/>
        </w:rPr>
        <w:t>IUCN Nepal Newsletter</w:t>
      </w:r>
      <w:r w:rsidRPr="00D35A67">
        <w:rPr>
          <w:rFonts w:ascii="Arial" w:hAnsi="Arial" w:cs="Arial"/>
          <w:sz w:val="20"/>
        </w:rPr>
        <w:t xml:space="preserve">, </w:t>
      </w:r>
      <w:r w:rsidRPr="00D35A67">
        <w:rPr>
          <w:rFonts w:ascii="Arial" w:hAnsi="Arial" w:cs="Arial"/>
          <w:b/>
          <w:sz w:val="20"/>
        </w:rPr>
        <w:t>7</w:t>
      </w:r>
      <w:r w:rsidRPr="00D35A67">
        <w:rPr>
          <w:rFonts w:ascii="Arial" w:hAnsi="Arial" w:cs="Arial"/>
          <w:sz w:val="20"/>
        </w:rPr>
        <w:t xml:space="preserve">(1): 2-6.  </w:t>
      </w:r>
    </w:p>
    <w:p w14:paraId="6F5C82FC"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(2006) Plant Biodiversity and Systematics in Nepal: Challenges and Opportunities. In: </w:t>
      </w:r>
      <w:r w:rsidRPr="00D35A67">
        <w:rPr>
          <w:rFonts w:ascii="Arial" w:hAnsi="Arial" w:cs="Arial"/>
          <w:i/>
          <w:sz w:val="20"/>
        </w:rPr>
        <w:t>Environment and Plants: Glimpses of Research in South Asia</w:t>
      </w:r>
      <w:r w:rsidRPr="00D35A67">
        <w:rPr>
          <w:rFonts w:ascii="Arial" w:hAnsi="Arial" w:cs="Arial"/>
          <w:sz w:val="20"/>
        </w:rPr>
        <w:t xml:space="preserve"> (Eds.: P.K. Jha, R.P. Chaudhary, S.B. Karmacharya, and V. Prasad). Ecological Society (ECOS), Kathmandu, pp. 67-80.</w:t>
      </w:r>
    </w:p>
    <w:p w14:paraId="4B19EE63"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and Jha, P.K. (2006) Environmental Justice and Natural Resources. In: </w:t>
      </w:r>
      <w:r w:rsidRPr="00D35A67">
        <w:rPr>
          <w:rFonts w:ascii="Arial" w:hAnsi="Arial" w:cs="Arial"/>
          <w:i/>
          <w:sz w:val="20"/>
        </w:rPr>
        <w:t>Environment and Plants: Glimpses of Research in South Asia</w:t>
      </w:r>
      <w:r w:rsidRPr="00D35A67">
        <w:rPr>
          <w:rFonts w:ascii="Arial" w:hAnsi="Arial" w:cs="Arial"/>
          <w:sz w:val="20"/>
        </w:rPr>
        <w:t xml:space="preserve"> (Eds.: P.K. Jha, R.P. Chaudhary, S.B. Karmacharya, and V. Prasad). Ecological Society (ECOS), Kathmandu, pp. 25-34. </w:t>
      </w:r>
    </w:p>
    <w:p w14:paraId="3CDB3B16" w14:textId="77777777"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(2004) Conceptualizing research in Natural Science. In: </w:t>
      </w:r>
      <w:r w:rsidRPr="00D35A67">
        <w:rPr>
          <w:rFonts w:ascii="Arial" w:hAnsi="Arial" w:cs="Arial"/>
          <w:i/>
          <w:sz w:val="20"/>
        </w:rPr>
        <w:t>Research Methods and Practice</w:t>
      </w:r>
      <w:r w:rsidRPr="00D35A67">
        <w:rPr>
          <w:rFonts w:ascii="Arial" w:hAnsi="Arial" w:cs="Arial"/>
          <w:sz w:val="20"/>
        </w:rPr>
        <w:t xml:space="preserve"> (Eds: Jha, P.K., Shakya, D.D., Joshi, S.D., Chaudhary, R.P. and Sakya, S.R., pp. 5-16. Buddha Academic Publishers and Distributors, Pvt. Ltd, Kathmandu, Nepal. </w:t>
      </w:r>
    </w:p>
    <w:p w14:paraId="41767CC8" w14:textId="235E310B" w:rsidR="00F452F7" w:rsidRPr="00D35A6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Chaudhary, R.P. (2004) Plant taxonomy and ethics. </w:t>
      </w:r>
      <w:r w:rsidRPr="00D35A67">
        <w:rPr>
          <w:rFonts w:ascii="Arial" w:hAnsi="Arial" w:cs="Arial"/>
          <w:i/>
          <w:sz w:val="20"/>
        </w:rPr>
        <w:t>Proceedings of the 2</w:t>
      </w:r>
      <w:r w:rsidRPr="00D35A67">
        <w:rPr>
          <w:rFonts w:ascii="Arial" w:hAnsi="Arial" w:cs="Arial"/>
          <w:i/>
          <w:sz w:val="20"/>
          <w:vertAlign w:val="superscript"/>
        </w:rPr>
        <w:t>nd</w:t>
      </w:r>
      <w:r w:rsidRPr="00D35A67">
        <w:rPr>
          <w:rFonts w:ascii="Arial" w:hAnsi="Arial" w:cs="Arial"/>
          <w:i/>
          <w:sz w:val="20"/>
        </w:rPr>
        <w:t xml:space="preserve"> Training Workshop on Flora Writing</w:t>
      </w:r>
      <w:r w:rsidRPr="00D35A67">
        <w:rPr>
          <w:rFonts w:ascii="Arial" w:hAnsi="Arial" w:cs="Arial"/>
          <w:sz w:val="20"/>
        </w:rPr>
        <w:t xml:space="preserve"> (8-9 </w:t>
      </w:r>
      <w:r w:rsidR="004C04A7" w:rsidRPr="00D35A67">
        <w:rPr>
          <w:rFonts w:ascii="Arial" w:hAnsi="Arial" w:cs="Arial"/>
          <w:sz w:val="20"/>
        </w:rPr>
        <w:t>July</w:t>
      </w:r>
      <w:r w:rsidRPr="00D35A67">
        <w:rPr>
          <w:rFonts w:ascii="Arial" w:hAnsi="Arial" w:cs="Arial"/>
          <w:sz w:val="20"/>
        </w:rPr>
        <w:t xml:space="preserve"> 2003). Department of Plant Resources, Kathmandu, Nepal, pp. 29-35.</w:t>
      </w:r>
    </w:p>
    <w:p w14:paraId="799DCA90"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D35A67">
        <w:rPr>
          <w:rFonts w:ascii="Arial" w:hAnsi="Arial" w:cs="Arial"/>
          <w:sz w:val="20"/>
        </w:rPr>
        <w:t xml:space="preserve">Taylor, R.S.L. and </w:t>
      </w:r>
      <w:r w:rsidRPr="00D35A67">
        <w:rPr>
          <w:rFonts w:ascii="Arial" w:hAnsi="Arial" w:cs="Arial"/>
          <w:b/>
          <w:sz w:val="20"/>
        </w:rPr>
        <w:t>Chaudhary, R.P</w:t>
      </w:r>
      <w:r w:rsidRPr="00D35A67">
        <w:rPr>
          <w:rFonts w:ascii="Arial" w:hAnsi="Arial" w:cs="Arial"/>
          <w:sz w:val="20"/>
        </w:rPr>
        <w:t xml:space="preserve">. (2003) Ethnobotanical Field Studies: Consideration for Researchers. </w:t>
      </w:r>
      <w:r w:rsidRPr="00D35A67">
        <w:rPr>
          <w:rFonts w:ascii="Arial" w:hAnsi="Arial" w:cs="Arial"/>
          <w:i/>
          <w:sz w:val="20"/>
        </w:rPr>
        <w:t>Botanica Orientalis</w:t>
      </w:r>
      <w:r w:rsidRPr="00D35A67">
        <w:rPr>
          <w:rFonts w:ascii="Arial" w:hAnsi="Arial" w:cs="Arial"/>
          <w:sz w:val="20"/>
        </w:rPr>
        <w:t>, 31-34.</w:t>
      </w:r>
    </w:p>
    <w:p w14:paraId="3570E236"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and Jha, P.K. (2003). Environmental Justice in Nepal: Prospects and Challenges. </w:t>
      </w:r>
      <w:r w:rsidRPr="00843920">
        <w:rPr>
          <w:rFonts w:ascii="Arial" w:hAnsi="Arial" w:cs="Arial"/>
          <w:i/>
          <w:sz w:val="20"/>
        </w:rPr>
        <w:t>Botanical Orientalis</w:t>
      </w:r>
      <w:r w:rsidRPr="00843920">
        <w:rPr>
          <w:rFonts w:ascii="Arial" w:hAnsi="Arial" w:cs="Arial"/>
          <w:sz w:val="20"/>
        </w:rPr>
        <w:t xml:space="preserve"> (Annual Issue): 10-15.</w:t>
      </w:r>
    </w:p>
    <w:p w14:paraId="46A2FAAC"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Chaudhary, R.P. (2002) Methods and Format of Describing a Flora. In: Proceedings of the Orientation Training Workshop on Flora Writing (June 11-19, 2002). Department of Plant Resources, HMG/Nepal, pp. 22-34.</w:t>
      </w:r>
    </w:p>
    <w:p w14:paraId="75777624"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and Karmacharya, S.B. (2001) Conserving Traditional Phytotherapy and Medicinal Plant Diversity of Nepal. In: </w:t>
      </w:r>
      <w:r w:rsidRPr="00843920">
        <w:rPr>
          <w:rFonts w:ascii="Arial" w:hAnsi="Arial" w:cs="Arial"/>
          <w:i/>
          <w:sz w:val="20"/>
        </w:rPr>
        <w:t xml:space="preserve"> Environment and Agriculture: Biodiversity, Agriculture, and Pollution in South Asia </w:t>
      </w:r>
      <w:r w:rsidRPr="00843920">
        <w:rPr>
          <w:rFonts w:ascii="Arial" w:hAnsi="Arial" w:cs="Arial"/>
          <w:sz w:val="20"/>
        </w:rPr>
        <w:t xml:space="preserve">(Eds.: P.K. Jha, S.R. Baral, S.B. Karmacharya, H.D. Lekhak, P. Lacoul) and C.B. Baniya, vol. </w:t>
      </w:r>
      <w:r w:rsidRPr="00843920">
        <w:rPr>
          <w:rFonts w:ascii="Arial" w:hAnsi="Arial" w:cs="Arial"/>
          <w:b/>
          <w:sz w:val="20"/>
        </w:rPr>
        <w:t>2</w:t>
      </w:r>
      <w:r w:rsidRPr="00843920">
        <w:rPr>
          <w:rFonts w:ascii="Arial" w:hAnsi="Arial" w:cs="Arial"/>
          <w:sz w:val="20"/>
        </w:rPr>
        <w:t xml:space="preserve">, pp. 253-260. Ecological Society (ECOS), P.O. Box 6132, Kathmandu, Nepal. </w:t>
      </w:r>
    </w:p>
    <w:p w14:paraId="02FC453C"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and Jha, P.K. (2001). Writing Natural Science Research Proposal. </w:t>
      </w:r>
      <w:r w:rsidRPr="00843920">
        <w:rPr>
          <w:rFonts w:ascii="Arial" w:hAnsi="Arial" w:cs="Arial"/>
          <w:i/>
          <w:sz w:val="20"/>
        </w:rPr>
        <w:t>Botanica Orientalis</w:t>
      </w:r>
      <w:r w:rsidRPr="00843920">
        <w:rPr>
          <w:rFonts w:ascii="Arial" w:hAnsi="Arial" w:cs="Arial"/>
          <w:sz w:val="20"/>
        </w:rPr>
        <w:t xml:space="preserve"> (Annual issue), pp. 177-180.</w:t>
      </w:r>
    </w:p>
    <w:p w14:paraId="22F8AF8B" w14:textId="733BA590"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lastRenderedPageBreak/>
        <w:t xml:space="preserve">*Chaudhary, R.P. (2000). Medicinal Plants of Nepal - Approaches to Conservation. In: </w:t>
      </w:r>
      <w:r w:rsidRPr="00843920">
        <w:rPr>
          <w:rFonts w:ascii="Arial" w:hAnsi="Arial" w:cs="Arial"/>
          <w:i/>
          <w:sz w:val="20"/>
        </w:rPr>
        <w:t>Proceedings of Nepal-Japan Joint Symposium on Conservation and Utilization of Himalayan Medicinal Resources</w:t>
      </w:r>
      <w:r w:rsidRPr="00843920">
        <w:rPr>
          <w:rFonts w:ascii="Arial" w:hAnsi="Arial" w:cs="Arial"/>
          <w:sz w:val="20"/>
        </w:rPr>
        <w:t xml:space="preserve"> (November 6-11, 2000), (Eds.: T. Watanabe, A. Takano, M.S. Bista, H.K. Saiju), pp. 288-292. Non-Profit Organization (NPO)/Society for the Conservation and Development of Himalayan Medicinal Resources (SCDHMR), Japan.</w:t>
      </w:r>
    </w:p>
    <w:p w14:paraId="39732970" w14:textId="524B7A20"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(2000). Forest Conservation and Environmental Management in Nepal - A REVIEW. </w:t>
      </w:r>
      <w:r w:rsidRPr="00843920">
        <w:rPr>
          <w:rFonts w:ascii="Arial" w:hAnsi="Arial" w:cs="Arial"/>
          <w:i/>
          <w:sz w:val="20"/>
        </w:rPr>
        <w:t>Biodiversity and Conservation</w:t>
      </w:r>
      <w:r w:rsidRPr="00843920">
        <w:rPr>
          <w:rFonts w:ascii="Arial" w:hAnsi="Arial" w:cs="Arial"/>
          <w:sz w:val="20"/>
        </w:rPr>
        <w:t xml:space="preserve">, 9: 1235-1260. </w:t>
      </w:r>
    </w:p>
    <w:p w14:paraId="1209722D"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(2000) Biodiversity Prospecting, Systematics and Intellectual Property Rights in Nepal. In: </w:t>
      </w:r>
      <w:r w:rsidRPr="00843920">
        <w:rPr>
          <w:rFonts w:ascii="Arial" w:hAnsi="Arial" w:cs="Arial"/>
          <w:i/>
          <w:sz w:val="20"/>
        </w:rPr>
        <w:t xml:space="preserve"> Environment and Agriculture: At the Crossroad of the New Millennium</w:t>
      </w:r>
      <w:r w:rsidRPr="00843920">
        <w:rPr>
          <w:rFonts w:ascii="Arial" w:hAnsi="Arial" w:cs="Arial"/>
          <w:sz w:val="20"/>
        </w:rPr>
        <w:t xml:space="preserve"> (Eds.: P.K. Jha, S.B. Karmacharya, S.R. Baral and P. Lacoul), vol. 1: pp. 251-260. Ecological Society, Kathmandu, Nepal.</w:t>
      </w:r>
    </w:p>
    <w:p w14:paraId="0F6DDC93" w14:textId="3498FE5C"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(2000) Biodiversity Prospecting in Nepal - Constraints and Opportunities. In: </w:t>
      </w:r>
      <w:r w:rsidRPr="00843920">
        <w:rPr>
          <w:rFonts w:ascii="Arial" w:hAnsi="Arial" w:cs="Arial"/>
          <w:i/>
          <w:sz w:val="20"/>
        </w:rPr>
        <w:t>Proceedings of the 8th International Workshop on BIO-REFOR</w:t>
      </w:r>
      <w:r w:rsidRPr="00843920">
        <w:rPr>
          <w:rFonts w:ascii="Arial" w:hAnsi="Arial" w:cs="Arial"/>
          <w:sz w:val="20"/>
        </w:rPr>
        <w:t xml:space="preserve">, Kathmandu, Nepal (Nov. 28-Dec. 2, 1999), pp. 256-260. BIO-REFOR, IU(FRO/SPDC. </w:t>
      </w:r>
    </w:p>
    <w:p w14:paraId="04B3BE09"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and Belbase, N. (1999) Protection of Indigenous Peoples’ Right and Traditional Practice. In: </w:t>
      </w:r>
      <w:r w:rsidRPr="00843920">
        <w:rPr>
          <w:rFonts w:ascii="Arial" w:hAnsi="Arial" w:cs="Arial"/>
          <w:i/>
          <w:sz w:val="20"/>
        </w:rPr>
        <w:t>Biodiversity Conservation - Resource Collection</w:t>
      </w:r>
      <w:r w:rsidRPr="00843920">
        <w:rPr>
          <w:rFonts w:ascii="Arial" w:hAnsi="Arial" w:cs="Arial"/>
          <w:sz w:val="20"/>
        </w:rPr>
        <w:t xml:space="preserve"> (Eds: L. Belbase and N. Belbase), pp. 129-151. Pro Public, Kathmandu, Nepal. (in Nepali language). </w:t>
      </w:r>
    </w:p>
    <w:p w14:paraId="7E8E0F72"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(1999) Strategies for Biodiversity Conservation and Sustainable Utilization. In: </w:t>
      </w:r>
      <w:r w:rsidRPr="00843920">
        <w:rPr>
          <w:rFonts w:ascii="Arial" w:hAnsi="Arial" w:cs="Arial"/>
          <w:i/>
          <w:sz w:val="20"/>
        </w:rPr>
        <w:t>Biodiversity Conservation - Resource Collection</w:t>
      </w:r>
      <w:r w:rsidRPr="00843920">
        <w:rPr>
          <w:rFonts w:ascii="Arial" w:hAnsi="Arial" w:cs="Arial"/>
          <w:sz w:val="20"/>
        </w:rPr>
        <w:t xml:space="preserve"> (Eds: L. Belbase and N. Belbase), pp. 27-44. Pro Public, Kathmandu, Nepal. (in Nepali language). </w:t>
      </w:r>
    </w:p>
    <w:p w14:paraId="2AF380C0"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(1999) Biological diversity, its importance, need and conservation. In: </w:t>
      </w:r>
      <w:r w:rsidRPr="00843920">
        <w:rPr>
          <w:rFonts w:ascii="Arial" w:hAnsi="Arial" w:cs="Arial"/>
          <w:i/>
          <w:sz w:val="20"/>
        </w:rPr>
        <w:t>Biodiversity Conservation - Resource Collection</w:t>
      </w:r>
      <w:r w:rsidRPr="00843920">
        <w:rPr>
          <w:rFonts w:ascii="Arial" w:hAnsi="Arial" w:cs="Arial"/>
          <w:sz w:val="20"/>
        </w:rPr>
        <w:t xml:space="preserve"> (Eds: L. Belbase and N. Belbase), pp. 1-25. Pro Public, Kathmandu, Nepal. (in Nepali language). </w:t>
      </w:r>
    </w:p>
    <w:p w14:paraId="5A9F14CC" w14:textId="6C62D600"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(1999) Plant biodiversity of Nepal. In: </w:t>
      </w:r>
      <w:r w:rsidRPr="00843920">
        <w:rPr>
          <w:rFonts w:ascii="Arial" w:hAnsi="Arial" w:cs="Arial"/>
          <w:i/>
          <w:sz w:val="20"/>
        </w:rPr>
        <w:t>Nepal Natures Paradise</w:t>
      </w:r>
      <w:r w:rsidRPr="00843920">
        <w:rPr>
          <w:rFonts w:ascii="Arial" w:hAnsi="Arial" w:cs="Arial"/>
          <w:sz w:val="20"/>
        </w:rPr>
        <w:t xml:space="preserve"> (Ed.: T.C. Majupuria), (Ed.: T.C. Majupuria), pp. 527-568. M. Devi Gwalior, India.</w:t>
      </w:r>
    </w:p>
    <w:p w14:paraId="23EDC827"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(1999) Intellectual Property Rights and Farmers' Rights. </w:t>
      </w:r>
      <w:r w:rsidRPr="00843920">
        <w:rPr>
          <w:rFonts w:ascii="Arial" w:hAnsi="Arial" w:cs="Arial"/>
          <w:i/>
          <w:sz w:val="20"/>
        </w:rPr>
        <w:t>In</w:t>
      </w:r>
      <w:r w:rsidRPr="00843920">
        <w:rPr>
          <w:rFonts w:ascii="Arial" w:hAnsi="Arial" w:cs="Arial"/>
          <w:sz w:val="20"/>
        </w:rPr>
        <w:t xml:space="preserve">: </w:t>
      </w:r>
      <w:r w:rsidRPr="00843920">
        <w:rPr>
          <w:rFonts w:ascii="Arial" w:hAnsi="Arial" w:cs="Arial"/>
          <w:i/>
          <w:sz w:val="20"/>
        </w:rPr>
        <w:t>Proceedings of National Conference on Wild Relatives of Cultivated Plants in Nepal</w:t>
      </w:r>
      <w:r w:rsidRPr="00843920">
        <w:rPr>
          <w:rFonts w:ascii="Arial" w:hAnsi="Arial" w:cs="Arial"/>
          <w:sz w:val="20"/>
        </w:rPr>
        <w:t xml:space="preserve"> (June 2-4, 1999), Green Energy Mission/Nepal, pp. 215-223. pp. 527-568. M. Devi Gwalior, India. </w:t>
      </w:r>
    </w:p>
    <w:p w14:paraId="7424452D"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(1999). Intellectual Property Rights (IPRs) - Mechanisms and Issues. </w:t>
      </w:r>
      <w:r w:rsidRPr="00843920">
        <w:rPr>
          <w:rFonts w:ascii="Arial" w:hAnsi="Arial" w:cs="Arial"/>
          <w:i/>
          <w:sz w:val="20"/>
        </w:rPr>
        <w:t>Botanica Orientalis</w:t>
      </w:r>
      <w:r w:rsidRPr="00843920">
        <w:rPr>
          <w:rFonts w:ascii="Arial" w:hAnsi="Arial" w:cs="Arial"/>
          <w:sz w:val="20"/>
        </w:rPr>
        <w:t xml:space="preserve"> (Annual Issue): 125-129.</w:t>
      </w:r>
    </w:p>
    <w:p w14:paraId="2E7EB45A" w14:textId="26B8C240"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and Bajracharya, D. (1995) Role of Institutions in Conservation and Use of Plant Genetic Resources: Their Structure and Function. In: </w:t>
      </w:r>
      <w:r w:rsidRPr="00843920">
        <w:rPr>
          <w:rFonts w:ascii="Arial" w:hAnsi="Arial" w:cs="Arial"/>
          <w:i/>
          <w:sz w:val="20"/>
        </w:rPr>
        <w:t>Plant Genetic Resources - Nepalese Perspective</w:t>
      </w:r>
      <w:r w:rsidRPr="00843920">
        <w:rPr>
          <w:rFonts w:ascii="Arial" w:hAnsi="Arial" w:cs="Arial"/>
          <w:sz w:val="20"/>
        </w:rPr>
        <w:t xml:space="preserve">, (Eds.:M.P. Upadhyay, H.K. Saiju, B.K. Baniya and M.S. Bista), pp. 137-146. National Agricultural Research Council, Nepal and International Plant Genetic Resources Institute, Singapore. </w:t>
      </w:r>
    </w:p>
    <w:p w14:paraId="4DD9B4D7" w14:textId="1900DBA8"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(1995) Biodiversity in Nepal - Conservation and Management perspective. In.: </w:t>
      </w:r>
      <w:r w:rsidRPr="00843920">
        <w:rPr>
          <w:rFonts w:ascii="Arial" w:hAnsi="Arial" w:cs="Arial"/>
          <w:i/>
          <w:sz w:val="20"/>
        </w:rPr>
        <w:t>Taxonomy and Biodiversity</w:t>
      </w:r>
      <w:r w:rsidRPr="00843920">
        <w:rPr>
          <w:rFonts w:ascii="Arial" w:hAnsi="Arial" w:cs="Arial"/>
          <w:sz w:val="20"/>
        </w:rPr>
        <w:t>, (Ed.: A.K. Pandey), pp. 22-28. CBS Publis</w:t>
      </w:r>
      <w:r>
        <w:rPr>
          <w:rFonts w:ascii="Arial" w:hAnsi="Arial" w:cs="Arial"/>
          <w:sz w:val="20"/>
        </w:rPr>
        <w:t>hers &amp; Distributors, New Delhi.</w:t>
      </w:r>
    </w:p>
    <w:p w14:paraId="33FB7545" w14:textId="50F77DAB"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1992. Probable Direction of Evolution in the genus </w:t>
      </w:r>
      <w:r w:rsidRPr="00843920">
        <w:rPr>
          <w:rFonts w:ascii="Arial" w:hAnsi="Arial" w:cs="Arial"/>
          <w:i/>
          <w:sz w:val="20"/>
        </w:rPr>
        <w:t>Anemone</w:t>
      </w:r>
      <w:r w:rsidRPr="00843920">
        <w:rPr>
          <w:rFonts w:ascii="Arial" w:hAnsi="Arial" w:cs="Arial"/>
          <w:sz w:val="20"/>
        </w:rPr>
        <w:t xml:space="preserve"> L. (Ranunculaceae). In: </w:t>
      </w:r>
      <w:r w:rsidRPr="00843920">
        <w:rPr>
          <w:rFonts w:ascii="Arial" w:hAnsi="Arial" w:cs="Arial"/>
          <w:i/>
          <w:sz w:val="20"/>
        </w:rPr>
        <w:t>Role of Biotechnology in Agriculture</w:t>
      </w:r>
      <w:r w:rsidRPr="00843920">
        <w:rPr>
          <w:rFonts w:ascii="Arial" w:hAnsi="Arial" w:cs="Arial"/>
          <w:sz w:val="20"/>
        </w:rPr>
        <w:t xml:space="preserve"> (Eds.: B.N. Prasad, G.P.S. Ghimire and V.P. Agrawal), pp. 142-149. Oxford &amp; IBH Publishing Co., Delhi</w:t>
      </w:r>
    </w:p>
    <w:p w14:paraId="50CEB7C0" w14:textId="77777777"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Chaudhary, R.P. 1991 Sex Expression in Lapsi (</w:t>
      </w:r>
      <w:r w:rsidRPr="00843920">
        <w:rPr>
          <w:rFonts w:ascii="Arial" w:hAnsi="Arial" w:cs="Arial"/>
          <w:i/>
          <w:sz w:val="20"/>
        </w:rPr>
        <w:t>Choerospondias axillaris</w:t>
      </w:r>
      <w:r w:rsidRPr="00843920">
        <w:rPr>
          <w:rFonts w:ascii="Arial" w:hAnsi="Arial" w:cs="Arial"/>
          <w:sz w:val="20"/>
        </w:rPr>
        <w:t xml:space="preserve">) - Problems, Approaches and Prospects. </w:t>
      </w:r>
      <w:r w:rsidRPr="00843920">
        <w:rPr>
          <w:rFonts w:ascii="Arial" w:hAnsi="Arial" w:cs="Arial"/>
          <w:i/>
          <w:sz w:val="20"/>
        </w:rPr>
        <w:t>Science Universal</w:t>
      </w:r>
      <w:r w:rsidRPr="00843920">
        <w:rPr>
          <w:rFonts w:ascii="Arial" w:hAnsi="Arial" w:cs="Arial"/>
          <w:sz w:val="20"/>
        </w:rPr>
        <w:t xml:space="preserve">, </w:t>
      </w:r>
      <w:r w:rsidRPr="00843920">
        <w:rPr>
          <w:rFonts w:ascii="Arial" w:hAnsi="Arial" w:cs="Arial"/>
          <w:b/>
          <w:sz w:val="20"/>
        </w:rPr>
        <w:t>2</w:t>
      </w:r>
      <w:r w:rsidRPr="00843920">
        <w:rPr>
          <w:rFonts w:ascii="Arial" w:hAnsi="Arial" w:cs="Arial"/>
          <w:sz w:val="20"/>
        </w:rPr>
        <w:t>(2): 27-30.</w:t>
      </w:r>
    </w:p>
    <w:p w14:paraId="256C18DE" w14:textId="419CE775" w:rsidR="00F452F7"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1985. The Nepalese Environment: Problems, Policies and Prospects. </w:t>
      </w:r>
      <w:r w:rsidRPr="00843920">
        <w:rPr>
          <w:rFonts w:ascii="Arial" w:hAnsi="Arial" w:cs="Arial"/>
          <w:i/>
          <w:sz w:val="20"/>
        </w:rPr>
        <w:t>The Environmentalist</w:t>
      </w:r>
      <w:r w:rsidRPr="00843920">
        <w:rPr>
          <w:rFonts w:ascii="Arial" w:hAnsi="Arial" w:cs="Arial"/>
          <w:sz w:val="20"/>
        </w:rPr>
        <w:t xml:space="preserve">, </w:t>
      </w:r>
      <w:r w:rsidRPr="00843920">
        <w:rPr>
          <w:rFonts w:ascii="Arial" w:hAnsi="Arial" w:cs="Arial"/>
          <w:b/>
          <w:sz w:val="20"/>
        </w:rPr>
        <w:t>5</w:t>
      </w:r>
      <w:r w:rsidRPr="00843920">
        <w:rPr>
          <w:rFonts w:ascii="Arial" w:hAnsi="Arial" w:cs="Arial"/>
          <w:sz w:val="20"/>
        </w:rPr>
        <w:t xml:space="preserve">(1):51-53. </w:t>
      </w:r>
    </w:p>
    <w:p w14:paraId="3F02C781" w14:textId="3B684148" w:rsidR="00F452F7" w:rsidRPr="00843920" w:rsidRDefault="00F452F7" w:rsidP="00F452F7">
      <w:pPr>
        <w:pStyle w:val="ListParagraph"/>
        <w:numPr>
          <w:ilvl w:val="0"/>
          <w:numId w:val="20"/>
        </w:numPr>
        <w:autoSpaceDE w:val="0"/>
        <w:autoSpaceDN w:val="0"/>
        <w:adjustRightInd w:val="0"/>
        <w:ind w:left="360"/>
        <w:jc w:val="both"/>
        <w:rPr>
          <w:rFonts w:ascii="Arial" w:hAnsi="Arial" w:cs="Arial"/>
          <w:sz w:val="20"/>
        </w:rPr>
      </w:pPr>
      <w:r w:rsidRPr="00843920">
        <w:rPr>
          <w:rFonts w:ascii="Arial" w:hAnsi="Arial" w:cs="Arial"/>
          <w:sz w:val="20"/>
        </w:rPr>
        <w:t xml:space="preserve">*Chaudhary, R.P. 1984-85. Vegetation Pattern of Nepal. In.: </w:t>
      </w:r>
      <w:r w:rsidRPr="00843920">
        <w:rPr>
          <w:rFonts w:ascii="Arial" w:hAnsi="Arial" w:cs="Arial"/>
          <w:i/>
          <w:sz w:val="20"/>
        </w:rPr>
        <w:t>Nepal Nature's Paradise</w:t>
      </w:r>
      <w:r w:rsidRPr="00843920">
        <w:rPr>
          <w:rFonts w:ascii="Arial" w:hAnsi="Arial" w:cs="Arial"/>
          <w:sz w:val="20"/>
        </w:rPr>
        <w:t xml:space="preserve">, (Ed.: T.C. Majupuria), pp. 51-53, White Lotus Press, Bangkok. </w:t>
      </w:r>
    </w:p>
    <w:p w14:paraId="68AC64F2" w14:textId="77777777" w:rsidR="00F452F7" w:rsidRPr="00F452F7" w:rsidRDefault="00F452F7" w:rsidP="00F452F7">
      <w:pPr>
        <w:autoSpaceDE w:val="0"/>
        <w:autoSpaceDN w:val="0"/>
        <w:adjustRightInd w:val="0"/>
        <w:jc w:val="both"/>
        <w:rPr>
          <w:rFonts w:ascii="Arial" w:hAnsi="Arial" w:cs="Arial"/>
          <w:b/>
          <w:sz w:val="20"/>
        </w:rPr>
      </w:pPr>
    </w:p>
    <w:p w14:paraId="38A983E3" w14:textId="1B557587" w:rsidR="00F452F7" w:rsidRPr="00F452F7" w:rsidRDefault="0003583A" w:rsidP="00F452F7">
      <w:pPr>
        <w:tabs>
          <w:tab w:val="left" w:pos="0"/>
          <w:tab w:val="left" w:pos="7200"/>
          <w:tab w:val="left" w:pos="7920"/>
          <w:tab w:val="left" w:pos="8640"/>
          <w:tab w:val="left" w:pos="9360"/>
        </w:tabs>
        <w:spacing w:after="50"/>
        <w:ind w:right="29"/>
        <w:jc w:val="both"/>
        <w:rPr>
          <w:rFonts w:ascii="Arial" w:hAnsi="Arial" w:cs="Arial"/>
          <w:color w:val="0070C0"/>
        </w:rPr>
      </w:pPr>
      <w:r>
        <w:rPr>
          <w:rFonts w:ascii="Arial" w:hAnsi="Arial" w:cs="Arial"/>
          <w:b/>
          <w:color w:val="0070C0"/>
        </w:rPr>
        <w:t>(</w:t>
      </w:r>
      <w:r w:rsidR="00F452F7" w:rsidRPr="00F452F7">
        <w:rPr>
          <w:rFonts w:ascii="Arial" w:hAnsi="Arial" w:cs="Arial"/>
          <w:b/>
          <w:color w:val="0070C0"/>
        </w:rPr>
        <w:t xml:space="preserve">4) Popular articles on conservation. </w:t>
      </w:r>
      <w:r w:rsidR="00F452F7" w:rsidRPr="00F452F7">
        <w:rPr>
          <w:rFonts w:ascii="Arial" w:hAnsi="Arial" w:cs="Arial"/>
          <w:i/>
          <w:color w:val="0070C0"/>
        </w:rPr>
        <w:t>There are 23 popular articles under this category.</w:t>
      </w:r>
      <w:r w:rsidR="00F452F7" w:rsidRPr="00F452F7">
        <w:rPr>
          <w:rFonts w:ascii="Arial" w:hAnsi="Arial" w:cs="Arial"/>
          <w:color w:val="0070C0"/>
        </w:rPr>
        <w:t xml:space="preserve">  </w:t>
      </w:r>
    </w:p>
    <w:p w14:paraId="5A356B7D" w14:textId="77777777" w:rsidR="00F452F7" w:rsidRPr="00D35A67" w:rsidRDefault="00F452F7" w:rsidP="00F452F7">
      <w:pPr>
        <w:pStyle w:val="ListParagraph"/>
        <w:numPr>
          <w:ilvl w:val="0"/>
          <w:numId w:val="12"/>
        </w:numPr>
        <w:tabs>
          <w:tab w:val="left" w:pos="0"/>
          <w:tab w:val="left" w:pos="7200"/>
          <w:tab w:val="left" w:pos="7920"/>
          <w:tab w:val="left" w:pos="8640"/>
          <w:tab w:val="left" w:pos="9360"/>
        </w:tabs>
        <w:spacing w:after="0" w:line="240" w:lineRule="auto"/>
        <w:jc w:val="both"/>
        <w:rPr>
          <w:rFonts w:ascii="Arial" w:hAnsi="Arial" w:cs="Arial"/>
          <w:b/>
          <w:sz w:val="20"/>
          <w:szCs w:val="20"/>
        </w:rPr>
      </w:pPr>
      <w:r w:rsidRPr="00D35A67">
        <w:rPr>
          <w:rFonts w:ascii="Arial" w:hAnsi="Arial" w:cs="Arial"/>
          <w:sz w:val="20"/>
          <w:szCs w:val="20"/>
        </w:rPr>
        <w:t>Chaudhary, R.P. (2012)</w:t>
      </w:r>
      <w:r>
        <w:rPr>
          <w:rFonts w:ascii="Arial" w:hAnsi="Arial" w:cs="Arial"/>
          <w:sz w:val="20"/>
          <w:szCs w:val="20"/>
        </w:rPr>
        <w:t>.</w:t>
      </w:r>
      <w:r w:rsidRPr="00D35A67">
        <w:rPr>
          <w:rFonts w:ascii="Arial" w:hAnsi="Arial" w:cs="Arial"/>
          <w:sz w:val="20"/>
          <w:szCs w:val="20"/>
        </w:rPr>
        <w:t xml:space="preserve"> Conservation of Churiya, Nepal's key habitat: Need for Legislation (In Nepali:  </w:t>
      </w:r>
      <w:r w:rsidRPr="00D35A67">
        <w:rPr>
          <w:rFonts w:ascii="Arial" w:hAnsi="Arial" w:cs="Arial"/>
          <w:i/>
          <w:sz w:val="20"/>
          <w:szCs w:val="20"/>
        </w:rPr>
        <w:t>Nepal ko mutu chure ko snaranshan ma kanun ko ayashyakta</w:t>
      </w:r>
      <w:r w:rsidRPr="00D35A67">
        <w:rPr>
          <w:rFonts w:ascii="Arial" w:hAnsi="Arial" w:cs="Arial"/>
          <w:sz w:val="20"/>
          <w:szCs w:val="20"/>
        </w:rPr>
        <w:t xml:space="preserve">). </w:t>
      </w:r>
      <w:r w:rsidRPr="00D35A67">
        <w:rPr>
          <w:rFonts w:ascii="Arial" w:hAnsi="Arial" w:cs="Arial"/>
          <w:i/>
          <w:sz w:val="20"/>
          <w:szCs w:val="20"/>
        </w:rPr>
        <w:t>Hamro Sampada</w:t>
      </w:r>
      <w:r w:rsidRPr="00D35A67">
        <w:rPr>
          <w:rFonts w:ascii="Arial" w:hAnsi="Arial" w:cs="Arial"/>
          <w:sz w:val="20"/>
          <w:szCs w:val="20"/>
        </w:rPr>
        <w:t xml:space="preserve">, vol 12, issue 1, pp. 10-12.  </w:t>
      </w:r>
    </w:p>
    <w:p w14:paraId="4E6973F3" w14:textId="77777777" w:rsidR="00F452F7" w:rsidRPr="00D35A67" w:rsidRDefault="00F452F7" w:rsidP="00F452F7">
      <w:pPr>
        <w:widowControl/>
        <w:numPr>
          <w:ilvl w:val="0"/>
          <w:numId w:val="12"/>
        </w:numPr>
        <w:tabs>
          <w:tab w:val="left" w:pos="7560"/>
          <w:tab w:val="left" w:pos="8280"/>
          <w:tab w:val="left" w:pos="9000"/>
        </w:tabs>
        <w:ind w:right="29"/>
        <w:jc w:val="both"/>
        <w:rPr>
          <w:rFonts w:ascii="Arial" w:hAnsi="Arial" w:cs="Arial"/>
          <w:sz w:val="20"/>
        </w:rPr>
      </w:pPr>
      <w:r w:rsidRPr="00D35A67">
        <w:rPr>
          <w:rFonts w:ascii="Arial" w:hAnsi="Arial" w:cs="Arial"/>
          <w:sz w:val="20"/>
        </w:rPr>
        <w:t>Chaudhary, R.P. (2002)</w:t>
      </w:r>
      <w:r>
        <w:rPr>
          <w:rFonts w:ascii="Arial" w:hAnsi="Arial" w:cs="Arial"/>
          <w:sz w:val="20"/>
        </w:rPr>
        <w:t>.</w:t>
      </w:r>
      <w:r w:rsidRPr="00D35A67">
        <w:rPr>
          <w:rFonts w:ascii="Arial" w:hAnsi="Arial" w:cs="Arial"/>
          <w:sz w:val="20"/>
        </w:rPr>
        <w:t xml:space="preserve"> Landscape approach to biodiversity conservation. </w:t>
      </w:r>
      <w:r w:rsidRPr="00D35A67">
        <w:rPr>
          <w:rFonts w:ascii="Arial" w:hAnsi="Arial" w:cs="Arial"/>
          <w:i/>
          <w:sz w:val="20"/>
        </w:rPr>
        <w:t>Paryawaran-Biodiversity Special</w:t>
      </w:r>
      <w:r w:rsidRPr="00D35A67">
        <w:rPr>
          <w:rFonts w:ascii="Arial" w:hAnsi="Arial" w:cs="Arial"/>
          <w:sz w:val="20"/>
        </w:rPr>
        <w:t>, Environment &amp; Child Concern Organization, Nepal, pp. 45-49.</w:t>
      </w:r>
    </w:p>
    <w:p w14:paraId="3E920D71" w14:textId="77777777" w:rsidR="00F452F7" w:rsidRPr="00D35A67" w:rsidRDefault="00F452F7" w:rsidP="00F452F7">
      <w:pPr>
        <w:widowControl/>
        <w:numPr>
          <w:ilvl w:val="0"/>
          <w:numId w:val="12"/>
        </w:numPr>
        <w:tabs>
          <w:tab w:val="left" w:pos="7560"/>
          <w:tab w:val="left" w:pos="8280"/>
          <w:tab w:val="left" w:pos="9000"/>
        </w:tabs>
        <w:ind w:right="29"/>
        <w:jc w:val="both"/>
        <w:rPr>
          <w:rFonts w:ascii="Arial" w:hAnsi="Arial" w:cs="Arial"/>
          <w:sz w:val="20"/>
        </w:rPr>
      </w:pPr>
      <w:r w:rsidRPr="00D35A67">
        <w:rPr>
          <w:rFonts w:ascii="Arial" w:hAnsi="Arial" w:cs="Arial"/>
          <w:sz w:val="20"/>
        </w:rPr>
        <w:lastRenderedPageBreak/>
        <w:t>Chaudhary, R.P. and Taylor, R.S.L. (2000)</w:t>
      </w:r>
      <w:r>
        <w:rPr>
          <w:rFonts w:ascii="Arial" w:hAnsi="Arial" w:cs="Arial"/>
          <w:sz w:val="20"/>
        </w:rPr>
        <w:t>.</w:t>
      </w:r>
      <w:r w:rsidRPr="00D35A67">
        <w:rPr>
          <w:rFonts w:ascii="Arial" w:hAnsi="Arial" w:cs="Arial"/>
          <w:sz w:val="20"/>
        </w:rPr>
        <w:t xml:space="preserve"> Ecotourism in the rhododendron hotspot of Nepal. W</w:t>
      </w:r>
      <w:r w:rsidRPr="00D35A67">
        <w:rPr>
          <w:rFonts w:ascii="Arial" w:hAnsi="Arial" w:cs="Arial"/>
          <w:i/>
          <w:sz w:val="20"/>
        </w:rPr>
        <w:t>elcome Nepal</w:t>
      </w:r>
      <w:r w:rsidRPr="00D35A67">
        <w:rPr>
          <w:rFonts w:ascii="Arial" w:hAnsi="Arial" w:cs="Arial"/>
          <w:sz w:val="20"/>
        </w:rPr>
        <w:t xml:space="preserve"> - International Tourism Magazine, </w:t>
      </w:r>
      <w:r w:rsidRPr="00D35A67">
        <w:rPr>
          <w:rFonts w:ascii="Arial" w:hAnsi="Arial" w:cs="Arial"/>
          <w:b/>
          <w:sz w:val="20"/>
        </w:rPr>
        <w:t>8</w:t>
      </w:r>
      <w:r w:rsidRPr="00D35A67">
        <w:rPr>
          <w:rFonts w:ascii="Arial" w:hAnsi="Arial" w:cs="Arial"/>
          <w:sz w:val="20"/>
        </w:rPr>
        <w:t>(2): 5-12.</w:t>
      </w:r>
    </w:p>
    <w:p w14:paraId="041A6B91"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and Gupta, V.N.P. (1999)</w:t>
      </w:r>
      <w:r>
        <w:rPr>
          <w:rFonts w:ascii="Arial" w:hAnsi="Arial" w:cs="Arial"/>
          <w:sz w:val="20"/>
        </w:rPr>
        <w:t>.</w:t>
      </w:r>
      <w:r w:rsidRPr="00D35A67">
        <w:rPr>
          <w:rFonts w:ascii="Arial" w:hAnsi="Arial" w:cs="Arial"/>
          <w:sz w:val="20"/>
        </w:rPr>
        <w:t xml:space="preserve"> Cultural landscape and Makalu Region. </w:t>
      </w:r>
      <w:r w:rsidRPr="00D35A67">
        <w:rPr>
          <w:rFonts w:ascii="Arial" w:hAnsi="Arial" w:cs="Arial"/>
          <w:i/>
          <w:sz w:val="20"/>
        </w:rPr>
        <w:t>Welcome Nepal</w:t>
      </w:r>
      <w:r w:rsidRPr="00D35A67">
        <w:rPr>
          <w:rFonts w:ascii="Arial" w:hAnsi="Arial" w:cs="Arial"/>
          <w:sz w:val="20"/>
        </w:rPr>
        <w:t xml:space="preserve"> - International Tourism Magazine, </w:t>
      </w:r>
      <w:r w:rsidRPr="00D35A67">
        <w:rPr>
          <w:rFonts w:ascii="Arial" w:hAnsi="Arial" w:cs="Arial"/>
          <w:b/>
          <w:sz w:val="20"/>
        </w:rPr>
        <w:t>7</w:t>
      </w:r>
      <w:r w:rsidRPr="00D35A67">
        <w:rPr>
          <w:rFonts w:ascii="Arial" w:hAnsi="Arial" w:cs="Arial"/>
          <w:sz w:val="20"/>
        </w:rPr>
        <w:t>(1): 5-10.</w:t>
      </w:r>
    </w:p>
    <w:p w14:paraId="049D400B"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(1999)</w:t>
      </w:r>
      <w:r>
        <w:rPr>
          <w:rFonts w:ascii="Arial" w:hAnsi="Arial" w:cs="Arial"/>
          <w:sz w:val="20"/>
        </w:rPr>
        <w:t>.</w:t>
      </w:r>
      <w:r w:rsidRPr="00D35A67">
        <w:rPr>
          <w:rFonts w:ascii="Arial" w:hAnsi="Arial" w:cs="Arial"/>
          <w:sz w:val="20"/>
        </w:rPr>
        <w:t xml:space="preserve"> Cultural Heritage and Tourism in Simraongadh.  </w:t>
      </w:r>
      <w:r w:rsidRPr="00D35A67">
        <w:rPr>
          <w:rFonts w:ascii="Arial" w:hAnsi="Arial" w:cs="Arial"/>
          <w:i/>
          <w:sz w:val="20"/>
        </w:rPr>
        <w:t>Welcome Nepal</w:t>
      </w:r>
      <w:r w:rsidRPr="00D35A67">
        <w:rPr>
          <w:rFonts w:ascii="Arial" w:hAnsi="Arial" w:cs="Arial"/>
          <w:sz w:val="20"/>
        </w:rPr>
        <w:t xml:space="preserve"> - International Tourism Magazine, </w:t>
      </w:r>
      <w:r w:rsidRPr="00D35A67">
        <w:rPr>
          <w:rFonts w:ascii="Arial" w:hAnsi="Arial" w:cs="Arial"/>
          <w:b/>
          <w:sz w:val="20"/>
        </w:rPr>
        <w:t>7</w:t>
      </w:r>
      <w:r w:rsidRPr="00D35A67">
        <w:rPr>
          <w:rFonts w:ascii="Arial" w:hAnsi="Arial" w:cs="Arial"/>
          <w:sz w:val="20"/>
        </w:rPr>
        <w:t>(4): 5-11.</w:t>
      </w:r>
    </w:p>
    <w:p w14:paraId="1FAE9979"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and Gupta, V.N.P. (1998)</w:t>
      </w:r>
      <w:r>
        <w:rPr>
          <w:rFonts w:ascii="Arial" w:hAnsi="Arial" w:cs="Arial"/>
          <w:sz w:val="20"/>
        </w:rPr>
        <w:t>.</w:t>
      </w:r>
      <w:r w:rsidRPr="00D35A67">
        <w:rPr>
          <w:rFonts w:ascii="Arial" w:hAnsi="Arial" w:cs="Arial"/>
          <w:sz w:val="20"/>
        </w:rPr>
        <w:t xml:space="preserve"> Wilderness and Diversity in Makalu-Barun National Park and Conservation Area. </w:t>
      </w:r>
      <w:r w:rsidRPr="00D35A67">
        <w:rPr>
          <w:rFonts w:ascii="Arial" w:hAnsi="Arial" w:cs="Arial"/>
          <w:i/>
          <w:sz w:val="20"/>
        </w:rPr>
        <w:t>Welcome Nepal</w:t>
      </w:r>
      <w:r w:rsidRPr="00D35A67">
        <w:rPr>
          <w:rFonts w:ascii="Arial" w:hAnsi="Arial" w:cs="Arial"/>
          <w:sz w:val="20"/>
        </w:rPr>
        <w:t xml:space="preserve">  - International Tourism Magazine, </w:t>
      </w:r>
      <w:r w:rsidRPr="00D35A67">
        <w:rPr>
          <w:rFonts w:ascii="Arial" w:hAnsi="Arial" w:cs="Arial"/>
          <w:b/>
          <w:sz w:val="20"/>
        </w:rPr>
        <w:t>6</w:t>
      </w:r>
      <w:r w:rsidRPr="00D35A67">
        <w:rPr>
          <w:rFonts w:ascii="Arial" w:hAnsi="Arial" w:cs="Arial"/>
          <w:sz w:val="20"/>
        </w:rPr>
        <w:t>(2): 7-12.</w:t>
      </w:r>
    </w:p>
    <w:p w14:paraId="084288A2"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and Shakya, L.R. (1998)</w:t>
      </w:r>
      <w:r>
        <w:rPr>
          <w:rFonts w:ascii="Arial" w:hAnsi="Arial" w:cs="Arial"/>
          <w:sz w:val="20"/>
        </w:rPr>
        <w:t>.</w:t>
      </w:r>
      <w:r w:rsidRPr="00D35A67">
        <w:rPr>
          <w:rFonts w:ascii="Arial" w:hAnsi="Arial" w:cs="Arial"/>
          <w:sz w:val="20"/>
        </w:rPr>
        <w:t xml:space="preserve"> Nepalese Orchids. </w:t>
      </w:r>
      <w:r w:rsidRPr="00D35A67">
        <w:rPr>
          <w:rFonts w:ascii="Arial" w:hAnsi="Arial" w:cs="Arial"/>
          <w:i/>
          <w:sz w:val="20"/>
        </w:rPr>
        <w:t>Welcome Nepal,</w:t>
      </w:r>
      <w:r w:rsidRPr="00D35A67">
        <w:rPr>
          <w:rFonts w:ascii="Arial" w:hAnsi="Arial" w:cs="Arial"/>
          <w:sz w:val="20"/>
        </w:rPr>
        <w:t xml:space="preserve"> </w:t>
      </w:r>
      <w:r w:rsidRPr="00D35A67">
        <w:rPr>
          <w:rFonts w:ascii="Arial" w:hAnsi="Arial" w:cs="Arial"/>
          <w:b/>
          <w:sz w:val="20"/>
        </w:rPr>
        <w:t>6</w:t>
      </w:r>
      <w:r w:rsidRPr="00D35A67">
        <w:rPr>
          <w:rFonts w:ascii="Arial" w:hAnsi="Arial" w:cs="Arial"/>
          <w:sz w:val="20"/>
        </w:rPr>
        <w:t>(4): 12-16.</w:t>
      </w:r>
    </w:p>
    <w:p w14:paraId="7B8061E0"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 xml:space="preserve">Chaudhary, R.P. (1998) Biodiversity Conservation in Nepal. </w:t>
      </w:r>
      <w:r w:rsidRPr="00D35A67">
        <w:rPr>
          <w:rFonts w:ascii="Arial" w:hAnsi="Arial" w:cs="Arial"/>
          <w:i/>
          <w:sz w:val="20"/>
        </w:rPr>
        <w:t>Souvenir of International Conference on Environment and Agriculture</w:t>
      </w:r>
      <w:r w:rsidRPr="00D35A67">
        <w:rPr>
          <w:rFonts w:ascii="Arial" w:hAnsi="Arial" w:cs="Arial"/>
          <w:sz w:val="20"/>
        </w:rPr>
        <w:t xml:space="preserve"> (Nov.1-3, 1998). Ecological Society (ECOS), Nepal, pp. 14-21.</w:t>
      </w:r>
    </w:p>
    <w:p w14:paraId="0737C2F8"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 xml:space="preserve">Chaudhary, R.P. (1997) Biological and cultural diversity of Parsa Wildlife Reserve-II. </w:t>
      </w:r>
      <w:r w:rsidRPr="00D35A67">
        <w:rPr>
          <w:rFonts w:ascii="Arial" w:hAnsi="Arial" w:cs="Arial"/>
          <w:i/>
          <w:sz w:val="20"/>
        </w:rPr>
        <w:t>Welcome Nepal</w:t>
      </w:r>
      <w:r w:rsidRPr="00D35A67">
        <w:rPr>
          <w:rFonts w:ascii="Arial" w:hAnsi="Arial" w:cs="Arial"/>
          <w:sz w:val="20"/>
        </w:rPr>
        <w:t xml:space="preserve"> (International Tourism Magazine), </w:t>
      </w:r>
      <w:r w:rsidRPr="00D35A67">
        <w:rPr>
          <w:rFonts w:ascii="Arial" w:hAnsi="Arial" w:cs="Arial"/>
          <w:b/>
          <w:sz w:val="20"/>
        </w:rPr>
        <w:t>5</w:t>
      </w:r>
      <w:r w:rsidRPr="00D35A67">
        <w:rPr>
          <w:rFonts w:ascii="Arial" w:hAnsi="Arial" w:cs="Arial"/>
          <w:sz w:val="20"/>
        </w:rPr>
        <w:t>(1): 11-16.</w:t>
      </w:r>
    </w:p>
    <w:p w14:paraId="013F497D"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(1997)</w:t>
      </w:r>
      <w:r>
        <w:rPr>
          <w:rFonts w:ascii="Arial" w:hAnsi="Arial" w:cs="Arial"/>
          <w:sz w:val="20"/>
        </w:rPr>
        <w:t>.</w:t>
      </w:r>
      <w:r w:rsidRPr="00D35A67">
        <w:rPr>
          <w:rFonts w:ascii="Arial" w:hAnsi="Arial" w:cs="Arial"/>
          <w:sz w:val="20"/>
        </w:rPr>
        <w:t xml:space="preserve"> Biodiversity and Ecotourism in Nepal. </w:t>
      </w:r>
      <w:r w:rsidRPr="00D35A67">
        <w:rPr>
          <w:rFonts w:ascii="Arial" w:hAnsi="Arial" w:cs="Arial"/>
          <w:i/>
          <w:sz w:val="20"/>
        </w:rPr>
        <w:t>Welcome Nepal</w:t>
      </w:r>
      <w:r w:rsidRPr="00D35A67">
        <w:rPr>
          <w:rFonts w:ascii="Arial" w:hAnsi="Arial" w:cs="Arial"/>
          <w:sz w:val="20"/>
        </w:rPr>
        <w:t xml:space="preserve"> -International Tourism Magazine, </w:t>
      </w:r>
      <w:r w:rsidRPr="00D35A67">
        <w:rPr>
          <w:rFonts w:ascii="Arial" w:hAnsi="Arial" w:cs="Arial"/>
          <w:b/>
          <w:sz w:val="20"/>
        </w:rPr>
        <w:t>5</w:t>
      </w:r>
      <w:r w:rsidRPr="00D35A67">
        <w:rPr>
          <w:rFonts w:ascii="Arial" w:hAnsi="Arial" w:cs="Arial"/>
          <w:sz w:val="20"/>
        </w:rPr>
        <w:t>(4): 7-12.</w:t>
      </w:r>
    </w:p>
    <w:p w14:paraId="73F2E605"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(1997)</w:t>
      </w:r>
      <w:r>
        <w:rPr>
          <w:rFonts w:ascii="Arial" w:hAnsi="Arial" w:cs="Arial"/>
          <w:sz w:val="20"/>
        </w:rPr>
        <w:t>.</w:t>
      </w:r>
      <w:r w:rsidRPr="00D35A67">
        <w:rPr>
          <w:rFonts w:ascii="Arial" w:hAnsi="Arial" w:cs="Arial"/>
          <w:sz w:val="20"/>
        </w:rPr>
        <w:t xml:space="preserve"> The value and Conservation of Biological Diversity. </w:t>
      </w:r>
      <w:r w:rsidRPr="00D35A67">
        <w:rPr>
          <w:rFonts w:ascii="Arial" w:hAnsi="Arial" w:cs="Arial"/>
          <w:b/>
          <w:sz w:val="20"/>
        </w:rPr>
        <w:t>The NIBS Times</w:t>
      </w:r>
      <w:r w:rsidRPr="00D35A67">
        <w:rPr>
          <w:rFonts w:ascii="Arial" w:hAnsi="Arial" w:cs="Arial"/>
          <w:sz w:val="20"/>
        </w:rPr>
        <w:t xml:space="preserve"> - The Annual School Magazine, </w:t>
      </w:r>
      <w:r w:rsidRPr="00D35A67">
        <w:rPr>
          <w:rFonts w:ascii="Arial" w:hAnsi="Arial" w:cs="Arial"/>
          <w:b/>
          <w:sz w:val="20"/>
        </w:rPr>
        <w:t>1</w:t>
      </w:r>
      <w:r w:rsidRPr="00D35A67">
        <w:rPr>
          <w:rFonts w:ascii="Arial" w:hAnsi="Arial" w:cs="Arial"/>
          <w:sz w:val="20"/>
        </w:rPr>
        <w:t>(1): 33-38.</w:t>
      </w:r>
    </w:p>
    <w:p w14:paraId="486F5510"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(1996)</w:t>
      </w:r>
      <w:r>
        <w:rPr>
          <w:rFonts w:ascii="Arial" w:hAnsi="Arial" w:cs="Arial"/>
          <w:sz w:val="20"/>
        </w:rPr>
        <w:t>.</w:t>
      </w:r>
      <w:r w:rsidRPr="00D35A67">
        <w:rPr>
          <w:rFonts w:ascii="Arial" w:hAnsi="Arial" w:cs="Arial"/>
          <w:sz w:val="20"/>
        </w:rPr>
        <w:t xml:space="preserve"> Biological and cultural heritage of Khaptad National Park. </w:t>
      </w:r>
      <w:r w:rsidRPr="00D35A67">
        <w:rPr>
          <w:rFonts w:ascii="Arial" w:hAnsi="Arial" w:cs="Arial"/>
          <w:i/>
          <w:sz w:val="20"/>
        </w:rPr>
        <w:t>Today</w:t>
      </w:r>
      <w:r w:rsidRPr="00D35A67">
        <w:rPr>
          <w:rFonts w:ascii="Arial" w:hAnsi="Arial" w:cs="Arial"/>
          <w:sz w:val="20"/>
        </w:rPr>
        <w:t xml:space="preserve"> (the National and International Magazine), </w:t>
      </w:r>
      <w:r w:rsidRPr="00D35A67">
        <w:rPr>
          <w:rFonts w:ascii="Arial" w:hAnsi="Arial" w:cs="Arial"/>
          <w:b/>
          <w:sz w:val="20"/>
        </w:rPr>
        <w:t>14</w:t>
      </w:r>
      <w:r w:rsidRPr="00D35A67">
        <w:rPr>
          <w:rFonts w:ascii="Arial" w:hAnsi="Arial" w:cs="Arial"/>
          <w:sz w:val="20"/>
        </w:rPr>
        <w:t>(3): 30-32,44.</w:t>
      </w:r>
    </w:p>
    <w:p w14:paraId="721F26F1"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(1996)</w:t>
      </w:r>
      <w:r>
        <w:rPr>
          <w:rFonts w:ascii="Arial" w:hAnsi="Arial" w:cs="Arial"/>
          <w:sz w:val="20"/>
        </w:rPr>
        <w:t>.</w:t>
      </w:r>
      <w:r w:rsidRPr="00D35A67">
        <w:rPr>
          <w:rFonts w:ascii="Arial" w:hAnsi="Arial" w:cs="Arial"/>
          <w:sz w:val="20"/>
        </w:rPr>
        <w:t xml:space="preserve"> Biological and Cultural Diversity of Parsa Wildlife Reserve, Central Nepal-I. </w:t>
      </w:r>
      <w:r w:rsidRPr="00D35A67">
        <w:rPr>
          <w:rFonts w:ascii="Arial" w:hAnsi="Arial" w:cs="Arial"/>
          <w:i/>
          <w:sz w:val="20"/>
        </w:rPr>
        <w:t>Botany 2000-Asia Newsletter</w:t>
      </w:r>
      <w:r w:rsidRPr="00D35A67">
        <w:rPr>
          <w:rFonts w:ascii="Arial" w:hAnsi="Arial" w:cs="Arial"/>
          <w:sz w:val="20"/>
        </w:rPr>
        <w:t xml:space="preserve">, </w:t>
      </w:r>
      <w:r w:rsidRPr="00D35A67">
        <w:rPr>
          <w:rFonts w:ascii="Arial" w:hAnsi="Arial" w:cs="Arial"/>
          <w:b/>
          <w:sz w:val="20"/>
        </w:rPr>
        <w:t>5</w:t>
      </w:r>
      <w:r w:rsidRPr="00D35A67">
        <w:rPr>
          <w:rFonts w:ascii="Arial" w:hAnsi="Arial" w:cs="Arial"/>
          <w:sz w:val="20"/>
        </w:rPr>
        <w:t>(2): 5-6 (Short Communication).</w:t>
      </w:r>
    </w:p>
    <w:p w14:paraId="3025ED7A"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 xml:space="preserve">Chaudhary, R.P. (1994). Conservation and Management Strategies of Non-Timber Forest Products in Nepal. </w:t>
      </w:r>
      <w:r w:rsidRPr="00D35A67">
        <w:rPr>
          <w:rFonts w:ascii="Arial" w:hAnsi="Arial" w:cs="Arial"/>
          <w:i/>
          <w:sz w:val="20"/>
        </w:rPr>
        <w:t>Science Universal</w:t>
      </w:r>
      <w:r w:rsidRPr="00D35A67">
        <w:rPr>
          <w:rFonts w:ascii="Arial" w:hAnsi="Arial" w:cs="Arial"/>
          <w:sz w:val="20"/>
        </w:rPr>
        <w:t xml:space="preserve">, </w:t>
      </w:r>
      <w:r w:rsidRPr="00D35A67">
        <w:rPr>
          <w:rFonts w:ascii="Arial" w:hAnsi="Arial" w:cs="Arial"/>
          <w:b/>
          <w:sz w:val="20"/>
        </w:rPr>
        <w:t>4</w:t>
      </w:r>
      <w:r w:rsidRPr="00D35A67">
        <w:rPr>
          <w:rFonts w:ascii="Arial" w:hAnsi="Arial" w:cs="Arial"/>
          <w:sz w:val="20"/>
        </w:rPr>
        <w:t>: 55-56, 87.</w:t>
      </w:r>
    </w:p>
    <w:p w14:paraId="3A1439F6"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(1992-1993). Profile of Important Medicinal Plants of Nepal:</w:t>
      </w:r>
      <w:r w:rsidRPr="00D35A67">
        <w:rPr>
          <w:rFonts w:ascii="Arial" w:hAnsi="Arial" w:cs="Arial"/>
          <w:i/>
          <w:sz w:val="20"/>
        </w:rPr>
        <w:t xml:space="preserve"> Acorus  calamus</w:t>
      </w:r>
      <w:r w:rsidRPr="00D35A67">
        <w:rPr>
          <w:rFonts w:ascii="Arial" w:hAnsi="Arial" w:cs="Arial"/>
          <w:sz w:val="20"/>
        </w:rPr>
        <w:t xml:space="preserve"> L., </w:t>
      </w:r>
      <w:r w:rsidRPr="00D35A67">
        <w:rPr>
          <w:rFonts w:ascii="Arial" w:hAnsi="Arial" w:cs="Arial"/>
          <w:i/>
          <w:sz w:val="20"/>
        </w:rPr>
        <w:t>Spotlight</w:t>
      </w:r>
      <w:r w:rsidRPr="00D35A67">
        <w:rPr>
          <w:rFonts w:ascii="Arial" w:hAnsi="Arial" w:cs="Arial"/>
          <w:sz w:val="20"/>
        </w:rPr>
        <w:t xml:space="preserve">, December 1992, pp. 30-31; </w:t>
      </w:r>
      <w:r w:rsidRPr="00D35A67">
        <w:rPr>
          <w:rFonts w:ascii="Arial" w:hAnsi="Arial" w:cs="Arial"/>
          <w:i/>
          <w:sz w:val="20"/>
        </w:rPr>
        <w:t>Centella asiatica</w:t>
      </w:r>
      <w:r w:rsidRPr="00D35A67">
        <w:rPr>
          <w:rFonts w:ascii="Arial" w:hAnsi="Arial" w:cs="Arial"/>
          <w:sz w:val="20"/>
        </w:rPr>
        <w:t xml:space="preserve"> (L.) Urb.,  </w:t>
      </w:r>
      <w:r w:rsidRPr="00D35A67">
        <w:rPr>
          <w:rFonts w:ascii="Arial" w:hAnsi="Arial" w:cs="Arial"/>
          <w:i/>
          <w:sz w:val="20"/>
        </w:rPr>
        <w:t>Spotlight</w:t>
      </w:r>
      <w:r w:rsidRPr="00D35A67">
        <w:rPr>
          <w:rFonts w:ascii="Arial" w:hAnsi="Arial" w:cs="Arial"/>
          <w:sz w:val="20"/>
        </w:rPr>
        <w:t xml:space="preserve">, January 1993,pp. 29; </w:t>
      </w:r>
      <w:r w:rsidRPr="00D35A67">
        <w:rPr>
          <w:rFonts w:ascii="Arial" w:hAnsi="Arial" w:cs="Arial"/>
          <w:i/>
          <w:sz w:val="20"/>
        </w:rPr>
        <w:t>Ephedra gerardiana</w:t>
      </w:r>
      <w:r w:rsidRPr="00D35A67">
        <w:rPr>
          <w:rFonts w:ascii="Arial" w:hAnsi="Arial" w:cs="Arial"/>
          <w:sz w:val="20"/>
        </w:rPr>
        <w:t xml:space="preserve"> Wallich ex Stapf., </w:t>
      </w:r>
      <w:r w:rsidRPr="00D35A67">
        <w:rPr>
          <w:rFonts w:ascii="Arial" w:hAnsi="Arial" w:cs="Arial"/>
          <w:i/>
          <w:sz w:val="20"/>
        </w:rPr>
        <w:t>Spotlight</w:t>
      </w:r>
      <w:r w:rsidRPr="00D35A67">
        <w:rPr>
          <w:rFonts w:ascii="Arial" w:hAnsi="Arial" w:cs="Arial"/>
          <w:sz w:val="20"/>
        </w:rPr>
        <w:t xml:space="preserve">,  February 1993, pp. 29; </w:t>
      </w:r>
      <w:r w:rsidRPr="00D35A67">
        <w:rPr>
          <w:rFonts w:ascii="Arial" w:hAnsi="Arial" w:cs="Arial"/>
          <w:i/>
          <w:sz w:val="20"/>
        </w:rPr>
        <w:t>Euphorbia</w:t>
      </w:r>
      <w:r w:rsidRPr="00D35A67">
        <w:rPr>
          <w:rFonts w:ascii="Arial" w:hAnsi="Arial" w:cs="Arial"/>
          <w:sz w:val="20"/>
        </w:rPr>
        <w:t xml:space="preserve"> sp.,  </w:t>
      </w:r>
      <w:r w:rsidRPr="00D35A67">
        <w:rPr>
          <w:rFonts w:ascii="Arial" w:hAnsi="Arial" w:cs="Arial"/>
          <w:i/>
          <w:sz w:val="20"/>
        </w:rPr>
        <w:t>Spotlight</w:t>
      </w:r>
      <w:r w:rsidRPr="00D35A67">
        <w:rPr>
          <w:rFonts w:ascii="Arial" w:hAnsi="Arial" w:cs="Arial"/>
          <w:sz w:val="20"/>
        </w:rPr>
        <w:t xml:space="preserve">, March 1993, pp. 29-31. </w:t>
      </w:r>
    </w:p>
    <w:p w14:paraId="350067A3"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(1992)</w:t>
      </w:r>
      <w:r>
        <w:rPr>
          <w:rFonts w:ascii="Arial" w:hAnsi="Arial" w:cs="Arial"/>
          <w:sz w:val="20"/>
        </w:rPr>
        <w:t>.</w:t>
      </w:r>
      <w:r w:rsidRPr="00D35A67">
        <w:rPr>
          <w:rFonts w:ascii="Arial" w:hAnsi="Arial" w:cs="Arial"/>
          <w:sz w:val="20"/>
        </w:rPr>
        <w:t xml:space="preserve"> Biodiversity of Nepal: Challenges and Possible Solutions. Series I, </w:t>
      </w:r>
      <w:r w:rsidRPr="00D35A67">
        <w:rPr>
          <w:rFonts w:ascii="Arial" w:hAnsi="Arial" w:cs="Arial"/>
          <w:i/>
          <w:sz w:val="20"/>
        </w:rPr>
        <w:t>Spotlight</w:t>
      </w:r>
      <w:r w:rsidRPr="00D35A67">
        <w:rPr>
          <w:rFonts w:ascii="Arial" w:hAnsi="Arial" w:cs="Arial"/>
          <w:sz w:val="20"/>
        </w:rPr>
        <w:t xml:space="preserve">, July 31, pp. 25-26; Series II, </w:t>
      </w:r>
      <w:r w:rsidRPr="00D35A67">
        <w:rPr>
          <w:rFonts w:ascii="Arial" w:hAnsi="Arial" w:cs="Arial"/>
          <w:i/>
          <w:sz w:val="20"/>
        </w:rPr>
        <w:t>Spotlight</w:t>
      </w:r>
      <w:r w:rsidRPr="00D35A67">
        <w:rPr>
          <w:rFonts w:ascii="Arial" w:hAnsi="Arial" w:cs="Arial"/>
          <w:sz w:val="20"/>
        </w:rPr>
        <w:t xml:space="preserve">, August 31, pp. 24- 25; Series III, </w:t>
      </w:r>
      <w:r w:rsidRPr="00D35A67">
        <w:rPr>
          <w:rFonts w:ascii="Arial" w:hAnsi="Arial" w:cs="Arial"/>
          <w:i/>
          <w:sz w:val="20"/>
        </w:rPr>
        <w:t>Spotlight</w:t>
      </w:r>
      <w:r w:rsidRPr="00D35A67">
        <w:rPr>
          <w:rFonts w:ascii="Arial" w:hAnsi="Arial" w:cs="Arial"/>
          <w:sz w:val="20"/>
        </w:rPr>
        <w:t xml:space="preserve">, September 30, pp. 26-27; Series IV, </w:t>
      </w:r>
      <w:r w:rsidRPr="00D35A67">
        <w:rPr>
          <w:rFonts w:ascii="Arial" w:hAnsi="Arial" w:cs="Arial"/>
          <w:i/>
          <w:sz w:val="20"/>
        </w:rPr>
        <w:t>Spotlight</w:t>
      </w:r>
      <w:r w:rsidRPr="00D35A67">
        <w:rPr>
          <w:rFonts w:ascii="Arial" w:hAnsi="Arial" w:cs="Arial"/>
          <w:sz w:val="20"/>
        </w:rPr>
        <w:t>,  October 31, pp. 23-25.</w:t>
      </w:r>
    </w:p>
    <w:p w14:paraId="6B94A6D0"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(1992)</w:t>
      </w:r>
      <w:r>
        <w:rPr>
          <w:rFonts w:ascii="Arial" w:hAnsi="Arial" w:cs="Arial"/>
          <w:sz w:val="20"/>
        </w:rPr>
        <w:t>.</w:t>
      </w:r>
      <w:r w:rsidRPr="00D35A67">
        <w:rPr>
          <w:rFonts w:ascii="Arial" w:hAnsi="Arial" w:cs="Arial"/>
          <w:sz w:val="20"/>
        </w:rPr>
        <w:t xml:space="preserve"> Blending of Indigenous Knowledge with Modern Science: A Strategy for Survival. </w:t>
      </w:r>
      <w:r w:rsidRPr="00D35A67">
        <w:rPr>
          <w:rFonts w:ascii="Arial" w:hAnsi="Arial" w:cs="Arial"/>
          <w:i/>
          <w:sz w:val="20"/>
        </w:rPr>
        <w:t>Science Universal</w:t>
      </w:r>
      <w:r w:rsidRPr="00D35A67">
        <w:rPr>
          <w:rFonts w:ascii="Arial" w:hAnsi="Arial" w:cs="Arial"/>
          <w:sz w:val="20"/>
        </w:rPr>
        <w:t xml:space="preserve">, </w:t>
      </w:r>
      <w:r w:rsidRPr="00D35A67">
        <w:rPr>
          <w:rFonts w:ascii="Arial" w:hAnsi="Arial" w:cs="Arial"/>
          <w:b/>
          <w:sz w:val="20"/>
        </w:rPr>
        <w:t>3</w:t>
      </w:r>
      <w:r w:rsidRPr="00D35A67">
        <w:rPr>
          <w:rFonts w:ascii="Arial" w:hAnsi="Arial" w:cs="Arial"/>
          <w:sz w:val="20"/>
        </w:rPr>
        <w:t>(3): 25, 5, 3</w:t>
      </w:r>
    </w:p>
    <w:p w14:paraId="40D06828"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 xml:space="preserve">Agrawal, V.P. and </w:t>
      </w:r>
      <w:r w:rsidRPr="00D35A67">
        <w:rPr>
          <w:rFonts w:ascii="Arial" w:hAnsi="Arial" w:cs="Arial"/>
          <w:b/>
          <w:sz w:val="20"/>
        </w:rPr>
        <w:t>Chaudhary, R.P.</w:t>
      </w:r>
      <w:r w:rsidRPr="00D35A67">
        <w:rPr>
          <w:rFonts w:ascii="Arial" w:hAnsi="Arial" w:cs="Arial"/>
          <w:sz w:val="20"/>
        </w:rPr>
        <w:t xml:space="preserve"> </w:t>
      </w:r>
      <w:r>
        <w:rPr>
          <w:rFonts w:ascii="Arial" w:hAnsi="Arial" w:cs="Arial"/>
          <w:sz w:val="20"/>
        </w:rPr>
        <w:t>(</w:t>
      </w:r>
      <w:r w:rsidRPr="00D35A67">
        <w:rPr>
          <w:rFonts w:ascii="Arial" w:hAnsi="Arial" w:cs="Arial"/>
          <w:sz w:val="20"/>
        </w:rPr>
        <w:t>1992</w:t>
      </w:r>
      <w:r>
        <w:rPr>
          <w:rFonts w:ascii="Arial" w:hAnsi="Arial" w:cs="Arial"/>
          <w:sz w:val="20"/>
        </w:rPr>
        <w:t>)</w:t>
      </w:r>
      <w:r w:rsidRPr="00D35A67">
        <w:rPr>
          <w:rFonts w:ascii="Arial" w:hAnsi="Arial" w:cs="Arial"/>
          <w:sz w:val="20"/>
        </w:rPr>
        <w:t xml:space="preserve">. Natural Resources of Nepal - Reality or Myth? </w:t>
      </w:r>
      <w:r w:rsidRPr="00D35A67">
        <w:rPr>
          <w:rFonts w:ascii="Arial" w:hAnsi="Arial" w:cs="Arial"/>
          <w:i/>
          <w:sz w:val="20"/>
        </w:rPr>
        <w:t>Spotlight</w:t>
      </w:r>
      <w:r w:rsidRPr="00D35A67">
        <w:rPr>
          <w:rFonts w:ascii="Arial" w:hAnsi="Arial" w:cs="Arial"/>
          <w:sz w:val="20"/>
        </w:rPr>
        <w:t>, November, p. 27-28.</w:t>
      </w:r>
    </w:p>
    <w:p w14:paraId="1638A445"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(1991)</w:t>
      </w:r>
      <w:r>
        <w:rPr>
          <w:rFonts w:ascii="Arial" w:hAnsi="Arial" w:cs="Arial"/>
          <w:sz w:val="20"/>
        </w:rPr>
        <w:t>.</w:t>
      </w:r>
      <w:r w:rsidRPr="00D35A67">
        <w:rPr>
          <w:rFonts w:ascii="Arial" w:hAnsi="Arial" w:cs="Arial"/>
          <w:sz w:val="20"/>
        </w:rPr>
        <w:t xml:space="preserve"> Aerobiological Research in Nepal - Status and Prospects. </w:t>
      </w:r>
      <w:r w:rsidRPr="00D35A67">
        <w:rPr>
          <w:rFonts w:ascii="Arial" w:hAnsi="Arial" w:cs="Arial"/>
          <w:sz w:val="20"/>
          <w:lang w:val="fr-FR"/>
        </w:rPr>
        <w:t xml:space="preserve">In: </w:t>
      </w:r>
      <w:r w:rsidRPr="00D35A67">
        <w:rPr>
          <w:rFonts w:ascii="Arial" w:hAnsi="Arial" w:cs="Arial"/>
          <w:i/>
          <w:sz w:val="20"/>
          <w:lang w:val="fr-FR"/>
        </w:rPr>
        <w:t>Science Souvenir</w:t>
      </w:r>
      <w:r w:rsidRPr="00D35A67">
        <w:rPr>
          <w:rFonts w:ascii="Arial" w:hAnsi="Arial" w:cs="Arial"/>
          <w:sz w:val="20"/>
          <w:lang w:val="fr-FR"/>
        </w:rPr>
        <w:t xml:space="preserve">, pp. 17-25. </w:t>
      </w:r>
      <w:r w:rsidRPr="00D35A67">
        <w:rPr>
          <w:rFonts w:ascii="Arial" w:hAnsi="Arial" w:cs="Arial"/>
          <w:sz w:val="20"/>
        </w:rPr>
        <w:t>Central Department of Botany (M. Sc. First year, Morning Shift, 2048), Tribhuvan University, Kirtipur, Nepal.</w:t>
      </w:r>
    </w:p>
    <w:p w14:paraId="1602A776"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(1989)</w:t>
      </w:r>
      <w:r>
        <w:rPr>
          <w:rFonts w:ascii="Arial" w:hAnsi="Arial" w:cs="Arial"/>
          <w:sz w:val="20"/>
        </w:rPr>
        <w:t>.</w:t>
      </w:r>
      <w:r w:rsidRPr="00D35A67">
        <w:rPr>
          <w:rFonts w:ascii="Arial" w:hAnsi="Arial" w:cs="Arial"/>
          <w:sz w:val="20"/>
        </w:rPr>
        <w:t xml:space="preserve"> Ethnobotany - Its Prospect in Nepal. </w:t>
      </w:r>
      <w:r w:rsidRPr="00D35A67">
        <w:rPr>
          <w:rFonts w:ascii="Arial" w:hAnsi="Arial" w:cs="Arial"/>
          <w:i/>
          <w:sz w:val="20"/>
        </w:rPr>
        <w:t>Science Souvenir</w:t>
      </w:r>
      <w:r w:rsidRPr="00D35A67">
        <w:rPr>
          <w:rFonts w:ascii="Arial" w:hAnsi="Arial" w:cs="Arial"/>
          <w:sz w:val="20"/>
        </w:rPr>
        <w:t xml:space="preserve">  (First issue), pp. 25-29. Central Department of Botany, Kirtipur, TU.</w:t>
      </w:r>
    </w:p>
    <w:p w14:paraId="7EDF1CC6"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(1988b)</w:t>
      </w:r>
      <w:r>
        <w:rPr>
          <w:rFonts w:ascii="Arial" w:hAnsi="Arial" w:cs="Arial"/>
          <w:sz w:val="20"/>
        </w:rPr>
        <w:t>.</w:t>
      </w:r>
      <w:r w:rsidRPr="00D35A67">
        <w:rPr>
          <w:rFonts w:ascii="Arial" w:hAnsi="Arial" w:cs="Arial"/>
          <w:sz w:val="20"/>
        </w:rPr>
        <w:t xml:space="preserve"> Plant Systematics - Its Prospect in Nepal. In: </w:t>
      </w:r>
      <w:r w:rsidRPr="00D35A67">
        <w:rPr>
          <w:rFonts w:ascii="Arial" w:hAnsi="Arial" w:cs="Arial"/>
          <w:i/>
          <w:sz w:val="20"/>
        </w:rPr>
        <w:t>Souvenir of First Regional Conference of Association of Plant Physiologists of SAARC Countries (APPSC)</w:t>
      </w:r>
      <w:r w:rsidRPr="00D35A67">
        <w:rPr>
          <w:rFonts w:ascii="Arial" w:hAnsi="Arial" w:cs="Arial"/>
          <w:sz w:val="20"/>
        </w:rPr>
        <w:t xml:space="preserve">, Tribhuvan University, Nepal. </w:t>
      </w:r>
    </w:p>
    <w:p w14:paraId="505FE000"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Chaudhary, R.P. and Majupuria, T.C. (1984-85)</w:t>
      </w:r>
      <w:r>
        <w:rPr>
          <w:rFonts w:ascii="Arial" w:hAnsi="Arial" w:cs="Arial"/>
          <w:sz w:val="20"/>
        </w:rPr>
        <w:t>.</w:t>
      </w:r>
      <w:r w:rsidRPr="00D35A67">
        <w:rPr>
          <w:rFonts w:ascii="Arial" w:hAnsi="Arial" w:cs="Arial"/>
          <w:sz w:val="20"/>
        </w:rPr>
        <w:t xml:space="preserve"> Select Bibliography. In.: </w:t>
      </w:r>
      <w:r w:rsidRPr="00D35A67">
        <w:rPr>
          <w:rFonts w:ascii="Arial" w:hAnsi="Arial" w:cs="Arial"/>
          <w:i/>
          <w:sz w:val="20"/>
        </w:rPr>
        <w:t>Nepal Nature's Paradise</w:t>
      </w:r>
      <w:r w:rsidRPr="00D35A67">
        <w:rPr>
          <w:rFonts w:ascii="Arial" w:hAnsi="Arial" w:cs="Arial"/>
          <w:sz w:val="20"/>
        </w:rPr>
        <w:t>, (Ed.: T.C. Majupuria), pp. 461-474, White Lotus Press, Bangkok.</w:t>
      </w:r>
    </w:p>
    <w:p w14:paraId="09213473" w14:textId="77777777" w:rsidR="00F452F7" w:rsidRPr="00D35A67" w:rsidRDefault="00F452F7" w:rsidP="00F452F7">
      <w:pPr>
        <w:widowControl/>
        <w:numPr>
          <w:ilvl w:val="0"/>
          <w:numId w:val="12"/>
        </w:numPr>
        <w:tabs>
          <w:tab w:val="left" w:pos="360"/>
          <w:tab w:val="left" w:pos="7560"/>
          <w:tab w:val="left" w:pos="8280"/>
          <w:tab w:val="left" w:pos="9000"/>
        </w:tabs>
        <w:ind w:right="29"/>
        <w:jc w:val="both"/>
        <w:rPr>
          <w:rFonts w:ascii="Arial" w:hAnsi="Arial" w:cs="Arial"/>
          <w:sz w:val="20"/>
        </w:rPr>
      </w:pPr>
      <w:r w:rsidRPr="00D35A67">
        <w:rPr>
          <w:rFonts w:ascii="Arial" w:hAnsi="Arial" w:cs="Arial"/>
          <w:sz w:val="20"/>
        </w:rPr>
        <w:t xml:space="preserve">Chaudhary, R.P. (1982c). The Need of Environmental Policies in Development Programs. In: </w:t>
      </w:r>
      <w:r w:rsidRPr="00D35A67">
        <w:rPr>
          <w:rFonts w:ascii="Arial" w:hAnsi="Arial" w:cs="Arial"/>
          <w:i/>
          <w:sz w:val="20"/>
        </w:rPr>
        <w:t>Proceedings of Workshop Seminar on the Environment and its Management</w:t>
      </w:r>
      <w:r w:rsidRPr="00D35A67">
        <w:rPr>
          <w:rFonts w:ascii="Arial" w:hAnsi="Arial" w:cs="Arial"/>
          <w:sz w:val="20"/>
        </w:rPr>
        <w:t xml:space="preserve">, pp. 13-14. Ministry of Forest and Soil Conservation, HMG, Nepal (Publication no. 3)  </w:t>
      </w:r>
    </w:p>
    <w:p w14:paraId="59E5C816" w14:textId="77777777" w:rsidR="00F452F7" w:rsidRPr="00D35A67" w:rsidRDefault="00F452F7" w:rsidP="00F452F7">
      <w:pPr>
        <w:tabs>
          <w:tab w:val="left" w:pos="0"/>
          <w:tab w:val="left" w:pos="7200"/>
          <w:tab w:val="left" w:pos="7920"/>
          <w:tab w:val="left" w:pos="8640"/>
          <w:tab w:val="left" w:pos="9360"/>
        </w:tabs>
        <w:spacing w:after="50"/>
        <w:jc w:val="both"/>
        <w:rPr>
          <w:rFonts w:ascii="Arial" w:hAnsi="Arial" w:cs="Arial"/>
          <w:b/>
          <w:sz w:val="20"/>
        </w:rPr>
      </w:pPr>
    </w:p>
    <w:p w14:paraId="5F39E98E" w14:textId="3301A630" w:rsidR="00F452F7" w:rsidRPr="00F452F7" w:rsidRDefault="0003583A" w:rsidP="00F452F7">
      <w:pPr>
        <w:tabs>
          <w:tab w:val="left" w:pos="360"/>
          <w:tab w:val="left" w:pos="1800"/>
          <w:tab w:val="left" w:pos="5400"/>
          <w:tab w:val="left" w:pos="7200"/>
          <w:tab w:val="left" w:pos="7920"/>
          <w:tab w:val="left" w:pos="8640"/>
          <w:tab w:val="left" w:pos="9360"/>
        </w:tabs>
        <w:spacing w:after="50"/>
        <w:ind w:left="270" w:right="29" w:hanging="270"/>
        <w:jc w:val="both"/>
        <w:rPr>
          <w:rFonts w:ascii="Arial" w:hAnsi="Arial" w:cs="Arial"/>
          <w:b/>
          <w:bCs/>
          <w:color w:val="0070C0"/>
        </w:rPr>
      </w:pPr>
      <w:r>
        <w:rPr>
          <w:rFonts w:ascii="Arial" w:hAnsi="Arial" w:cs="Arial"/>
          <w:b/>
          <w:bCs/>
          <w:color w:val="0070C0"/>
        </w:rPr>
        <w:t>(</w:t>
      </w:r>
      <w:r w:rsidR="00F452F7" w:rsidRPr="00F452F7">
        <w:rPr>
          <w:rFonts w:ascii="Arial" w:hAnsi="Arial" w:cs="Arial"/>
          <w:b/>
          <w:bCs/>
          <w:color w:val="0070C0"/>
        </w:rPr>
        <w:t>5) Correspondence publication</w:t>
      </w:r>
    </w:p>
    <w:p w14:paraId="4BC1C633" w14:textId="299D2F77" w:rsidR="00F452F7" w:rsidRDefault="00F452F7" w:rsidP="00F452F7">
      <w:pPr>
        <w:tabs>
          <w:tab w:val="left" w:pos="360"/>
          <w:tab w:val="left" w:pos="1800"/>
          <w:tab w:val="left" w:pos="5400"/>
          <w:tab w:val="left" w:pos="7200"/>
          <w:tab w:val="left" w:pos="7920"/>
          <w:tab w:val="left" w:pos="8640"/>
          <w:tab w:val="left" w:pos="9360"/>
        </w:tabs>
        <w:spacing w:after="50"/>
        <w:ind w:left="270" w:right="29" w:hanging="270"/>
        <w:jc w:val="both"/>
        <w:rPr>
          <w:rFonts w:ascii="Arial" w:hAnsi="Arial" w:cs="Arial"/>
          <w:sz w:val="20"/>
        </w:rPr>
      </w:pPr>
      <w:r w:rsidRPr="00D35A67">
        <w:rPr>
          <w:rFonts w:ascii="Arial" w:hAnsi="Arial" w:cs="Arial"/>
          <w:sz w:val="20"/>
        </w:rPr>
        <w:t xml:space="preserve">1. *Uprety, Y., </w:t>
      </w:r>
      <w:r w:rsidRPr="00D35A67">
        <w:rPr>
          <w:rFonts w:ascii="Arial" w:hAnsi="Arial" w:cs="Arial"/>
          <w:b/>
          <w:bCs/>
          <w:sz w:val="20"/>
        </w:rPr>
        <w:t>Chaudhary, R.P.</w:t>
      </w:r>
      <w:r w:rsidRPr="00D35A67">
        <w:rPr>
          <w:rFonts w:ascii="Arial" w:hAnsi="Arial" w:cs="Arial"/>
          <w:sz w:val="20"/>
        </w:rPr>
        <w:t xml:space="preserve"> and Chettri, N. (2014). Himalayas already have hazard network. </w:t>
      </w:r>
      <w:r w:rsidRPr="00D35A67">
        <w:rPr>
          <w:rFonts w:ascii="Arial" w:hAnsi="Arial" w:cs="Arial"/>
          <w:i/>
          <w:iCs/>
          <w:sz w:val="20"/>
        </w:rPr>
        <w:t>Nature</w:t>
      </w:r>
      <w:r w:rsidRPr="00D35A67">
        <w:rPr>
          <w:rFonts w:ascii="Arial" w:hAnsi="Arial" w:cs="Arial"/>
          <w:sz w:val="20"/>
        </w:rPr>
        <w:t xml:space="preserve">, </w:t>
      </w:r>
      <w:r w:rsidRPr="00D35A67">
        <w:rPr>
          <w:rFonts w:ascii="Arial" w:hAnsi="Arial" w:cs="Arial"/>
          <w:b/>
          <w:bCs/>
          <w:sz w:val="20"/>
        </w:rPr>
        <w:t>505</w:t>
      </w:r>
      <w:r w:rsidRPr="00D35A67">
        <w:rPr>
          <w:rFonts w:ascii="Arial" w:hAnsi="Arial" w:cs="Arial"/>
          <w:sz w:val="20"/>
        </w:rPr>
        <w:t xml:space="preserve">, January 9, 2014, 160.    </w:t>
      </w:r>
    </w:p>
    <w:p w14:paraId="63DD75A8" w14:textId="77777777" w:rsidR="00F452F7" w:rsidRDefault="00F452F7" w:rsidP="00F452F7">
      <w:pPr>
        <w:tabs>
          <w:tab w:val="left" w:pos="0"/>
          <w:tab w:val="left" w:pos="7200"/>
          <w:tab w:val="left" w:pos="7920"/>
          <w:tab w:val="left" w:pos="8640"/>
          <w:tab w:val="left" w:pos="9360"/>
        </w:tabs>
        <w:ind w:left="360" w:right="29" w:hanging="360"/>
        <w:jc w:val="both"/>
        <w:rPr>
          <w:rFonts w:ascii="Arial" w:hAnsi="Arial" w:cs="Arial"/>
          <w:b/>
          <w:color w:val="0070C0"/>
        </w:rPr>
      </w:pPr>
    </w:p>
    <w:p w14:paraId="41F793C9" w14:textId="05235547" w:rsidR="00F452F7" w:rsidRPr="00F452F7" w:rsidRDefault="0003583A" w:rsidP="00F452F7">
      <w:pPr>
        <w:tabs>
          <w:tab w:val="left" w:pos="0"/>
          <w:tab w:val="left" w:pos="7200"/>
          <w:tab w:val="left" w:pos="7920"/>
          <w:tab w:val="left" w:pos="8640"/>
          <w:tab w:val="left" w:pos="9360"/>
        </w:tabs>
        <w:ind w:left="360" w:right="29" w:hanging="360"/>
        <w:jc w:val="both"/>
        <w:rPr>
          <w:rFonts w:ascii="Arial" w:hAnsi="Arial" w:cs="Arial"/>
          <w:color w:val="0070C0"/>
        </w:rPr>
      </w:pPr>
      <w:r>
        <w:rPr>
          <w:rFonts w:ascii="Arial" w:hAnsi="Arial" w:cs="Arial"/>
          <w:b/>
          <w:color w:val="0070C0"/>
        </w:rPr>
        <w:t>(</w:t>
      </w:r>
      <w:r w:rsidR="00F452F7" w:rsidRPr="00F452F7">
        <w:rPr>
          <w:rFonts w:ascii="Arial" w:hAnsi="Arial" w:cs="Arial"/>
          <w:b/>
          <w:color w:val="0070C0"/>
        </w:rPr>
        <w:t>6) Book review and Foreword</w:t>
      </w:r>
    </w:p>
    <w:p w14:paraId="51ED531F" w14:textId="77777777" w:rsidR="00F452F7" w:rsidRPr="00BF2D2A" w:rsidRDefault="00F452F7" w:rsidP="00F452F7">
      <w:pPr>
        <w:pStyle w:val="ListParagraph"/>
        <w:numPr>
          <w:ilvl w:val="0"/>
          <w:numId w:val="19"/>
        </w:numPr>
        <w:ind w:left="360" w:right="29"/>
        <w:jc w:val="both"/>
        <w:rPr>
          <w:rFonts w:ascii="Arial" w:eastAsia="Times New Roman" w:hAnsi="Arial" w:cs="Arial"/>
          <w:sz w:val="20"/>
          <w:szCs w:val="20"/>
        </w:rPr>
      </w:pPr>
      <w:r w:rsidRPr="00BF2D2A">
        <w:rPr>
          <w:rFonts w:ascii="Arial" w:eastAsia="Times New Roman" w:hAnsi="Arial" w:cs="Arial"/>
          <w:sz w:val="20"/>
          <w:szCs w:val="20"/>
        </w:rPr>
        <w:t xml:space="preserve">Chaudhary, R.P. (2018). Flowering plants of Nepal: An Introduction authored by K.R. Rajbhandari, S.K. Rai, G.D. Bhatt, R. Chhetri, and S. Khatri (2017); Department of Plant Resources, Thapathali, Kathmandu, Nepal) (ISBN: 978-9937-0-3148-6). </w:t>
      </w:r>
      <w:r w:rsidRPr="00BF2D2A">
        <w:rPr>
          <w:rFonts w:ascii="Arial" w:eastAsia="Times New Roman" w:hAnsi="Arial" w:cs="Arial"/>
          <w:i/>
          <w:sz w:val="20"/>
          <w:szCs w:val="20"/>
        </w:rPr>
        <w:t>Journal of Plant Science</w:t>
      </w:r>
      <w:r w:rsidRPr="00BF2D2A">
        <w:rPr>
          <w:rFonts w:ascii="Arial" w:eastAsia="Times New Roman" w:hAnsi="Arial" w:cs="Arial"/>
          <w:sz w:val="20"/>
          <w:szCs w:val="20"/>
        </w:rPr>
        <w:t>, vol 16 (1): 156-157</w:t>
      </w:r>
      <w:r>
        <w:rPr>
          <w:rFonts w:ascii="Arial" w:eastAsia="Times New Roman" w:hAnsi="Arial" w:cs="Arial"/>
          <w:sz w:val="20"/>
          <w:szCs w:val="20"/>
        </w:rPr>
        <w:t xml:space="preserve"> </w:t>
      </w:r>
      <w:r>
        <w:rPr>
          <w:rFonts w:ascii="Arial" w:hAnsi="Arial" w:cs="Arial"/>
          <w:sz w:val="20"/>
        </w:rPr>
        <w:t>(Book Review)</w:t>
      </w:r>
      <w:r w:rsidRPr="00BF2D2A">
        <w:rPr>
          <w:rFonts w:ascii="Arial" w:eastAsia="Times New Roman" w:hAnsi="Arial" w:cs="Arial"/>
          <w:sz w:val="20"/>
          <w:szCs w:val="20"/>
        </w:rPr>
        <w:t xml:space="preserve">.   </w:t>
      </w:r>
    </w:p>
    <w:p w14:paraId="189AA295" w14:textId="77777777" w:rsidR="00F452F7" w:rsidRPr="00BF2D2A" w:rsidRDefault="00F452F7" w:rsidP="00F452F7">
      <w:pPr>
        <w:pStyle w:val="ListParagraph"/>
        <w:numPr>
          <w:ilvl w:val="0"/>
          <w:numId w:val="19"/>
        </w:numPr>
        <w:ind w:left="360" w:right="29"/>
        <w:jc w:val="both"/>
        <w:rPr>
          <w:rFonts w:ascii="Arial" w:hAnsi="Arial" w:cs="Arial"/>
          <w:sz w:val="20"/>
        </w:rPr>
      </w:pPr>
      <w:r w:rsidRPr="00BF2D2A">
        <w:rPr>
          <w:rFonts w:ascii="Arial" w:hAnsi="Arial" w:cs="Arial"/>
          <w:sz w:val="20"/>
        </w:rPr>
        <w:t>Chaudhary, R.P. (2012). Forest Genetic Resources of Nepal published by Ministry of Forests and Soil Conservation, Government of Nepal</w:t>
      </w:r>
      <w:r>
        <w:rPr>
          <w:rFonts w:ascii="Arial" w:hAnsi="Arial" w:cs="Arial"/>
          <w:sz w:val="20"/>
        </w:rPr>
        <w:t xml:space="preserve"> (Book Review)</w:t>
      </w:r>
      <w:r w:rsidRPr="00BF2D2A">
        <w:rPr>
          <w:rFonts w:ascii="Arial" w:hAnsi="Arial" w:cs="Arial"/>
          <w:sz w:val="20"/>
        </w:rPr>
        <w:t>.</w:t>
      </w:r>
    </w:p>
    <w:p w14:paraId="7F5BEB31" w14:textId="77777777" w:rsidR="00F452F7" w:rsidRPr="00BF2D2A" w:rsidRDefault="00F452F7" w:rsidP="00F452F7">
      <w:pPr>
        <w:pStyle w:val="ListParagraph"/>
        <w:numPr>
          <w:ilvl w:val="0"/>
          <w:numId w:val="19"/>
        </w:numPr>
        <w:ind w:left="360" w:right="29"/>
        <w:jc w:val="both"/>
        <w:rPr>
          <w:rFonts w:ascii="Arial" w:hAnsi="Arial" w:cs="Arial"/>
          <w:sz w:val="20"/>
        </w:rPr>
      </w:pPr>
      <w:r>
        <w:rPr>
          <w:rFonts w:ascii="Arial" w:hAnsi="Arial" w:cs="Arial"/>
          <w:sz w:val="20"/>
        </w:rPr>
        <w:lastRenderedPageBreak/>
        <w:t xml:space="preserve">Chaudhary, R.P. (2008). </w:t>
      </w:r>
      <w:r w:rsidRPr="00BF2D2A">
        <w:rPr>
          <w:rFonts w:ascii="Arial" w:hAnsi="Arial" w:cs="Arial"/>
          <w:sz w:val="20"/>
        </w:rPr>
        <w:t>Biodiversity conservation in the Kanchenjunga landscape</w:t>
      </w:r>
      <w:r>
        <w:rPr>
          <w:rFonts w:ascii="Arial" w:hAnsi="Arial" w:cs="Arial"/>
          <w:sz w:val="20"/>
        </w:rPr>
        <w:t xml:space="preserve">, </w:t>
      </w:r>
      <w:r w:rsidRPr="00BF2D2A">
        <w:rPr>
          <w:rFonts w:ascii="Arial" w:hAnsi="Arial" w:cs="Arial"/>
          <w:sz w:val="20"/>
        </w:rPr>
        <w:t>ICIMOD, Nepal</w:t>
      </w:r>
      <w:r>
        <w:rPr>
          <w:rFonts w:ascii="Arial" w:hAnsi="Arial" w:cs="Arial"/>
          <w:sz w:val="20"/>
        </w:rPr>
        <w:t xml:space="preserve"> (Book Review)</w:t>
      </w:r>
      <w:r w:rsidRPr="00BF2D2A">
        <w:rPr>
          <w:rFonts w:ascii="Arial" w:hAnsi="Arial" w:cs="Arial"/>
          <w:sz w:val="20"/>
        </w:rPr>
        <w:t xml:space="preserve">. </w:t>
      </w:r>
    </w:p>
    <w:p w14:paraId="045AB86E" w14:textId="77777777" w:rsidR="00F452F7" w:rsidRPr="00BF2D2A" w:rsidRDefault="00F452F7" w:rsidP="00F452F7">
      <w:pPr>
        <w:pStyle w:val="ListParagraph"/>
        <w:numPr>
          <w:ilvl w:val="0"/>
          <w:numId w:val="19"/>
        </w:numPr>
        <w:ind w:left="360" w:right="29"/>
        <w:jc w:val="both"/>
        <w:rPr>
          <w:rFonts w:ascii="Arial" w:hAnsi="Arial" w:cs="Arial"/>
          <w:sz w:val="20"/>
        </w:rPr>
      </w:pPr>
      <w:r w:rsidRPr="00BF2D2A">
        <w:rPr>
          <w:rFonts w:ascii="Arial" w:hAnsi="Arial" w:cs="Arial"/>
          <w:sz w:val="20"/>
        </w:rPr>
        <w:t>Chaudhary, R.P. (2006). A compendium of Medicinal Plants in Nepal (authored by Sushim R. Baral and Purna P. Kurmi; ISBN: 99946-2-027-4):i-ii, Mrs. Rachana Sharma, 281 Maiju Bahal, Chabahill, Kathmandu-7, Nepal</w:t>
      </w:r>
      <w:r>
        <w:rPr>
          <w:rFonts w:ascii="Arial" w:hAnsi="Arial" w:cs="Arial"/>
          <w:sz w:val="20"/>
        </w:rPr>
        <w:t xml:space="preserve"> (Foreword)</w:t>
      </w:r>
      <w:r w:rsidRPr="00BF2D2A">
        <w:rPr>
          <w:rFonts w:ascii="Arial" w:hAnsi="Arial" w:cs="Arial"/>
          <w:sz w:val="20"/>
        </w:rPr>
        <w:t xml:space="preserve">.  </w:t>
      </w:r>
    </w:p>
    <w:p w14:paraId="276210BB" w14:textId="77777777" w:rsidR="00F452F7" w:rsidRPr="00BF2D2A" w:rsidRDefault="00F452F7" w:rsidP="00F452F7">
      <w:pPr>
        <w:pStyle w:val="ListParagraph"/>
        <w:numPr>
          <w:ilvl w:val="0"/>
          <w:numId w:val="19"/>
        </w:numPr>
        <w:tabs>
          <w:tab w:val="left" w:pos="360"/>
          <w:tab w:val="left" w:pos="7560"/>
          <w:tab w:val="left" w:pos="8280"/>
          <w:tab w:val="left" w:pos="9000"/>
        </w:tabs>
        <w:ind w:left="360" w:right="29"/>
        <w:jc w:val="both"/>
        <w:rPr>
          <w:rFonts w:ascii="Arial" w:hAnsi="Arial" w:cs="Arial"/>
          <w:sz w:val="20"/>
        </w:rPr>
      </w:pPr>
      <w:r w:rsidRPr="00BF2D2A">
        <w:rPr>
          <w:rFonts w:ascii="Arial" w:hAnsi="Arial" w:cs="Arial"/>
          <w:sz w:val="20"/>
        </w:rPr>
        <w:t xml:space="preserve">Chaudhary, R.P. (2006). Persistent Organic Pollutant. </w:t>
      </w:r>
      <w:r w:rsidRPr="00BF2D2A">
        <w:rPr>
          <w:rFonts w:ascii="Arial" w:hAnsi="Arial" w:cs="Arial"/>
          <w:i/>
          <w:sz w:val="20"/>
        </w:rPr>
        <w:t>In</w:t>
      </w:r>
      <w:r w:rsidRPr="00BF2D2A">
        <w:rPr>
          <w:rFonts w:ascii="Arial" w:hAnsi="Arial" w:cs="Arial"/>
          <w:sz w:val="20"/>
        </w:rPr>
        <w:t>: Proceedings of Pesticides and POPs management (Ed.: R.C. Sah), pp. III-IV, CEPHED (Centre for Public Health and Environmental Development), Kathmandu</w:t>
      </w:r>
      <w:r>
        <w:rPr>
          <w:rFonts w:ascii="Arial" w:hAnsi="Arial" w:cs="Arial"/>
          <w:sz w:val="20"/>
        </w:rPr>
        <w:t xml:space="preserve"> (Chapter Review)</w:t>
      </w:r>
      <w:r w:rsidRPr="00BF2D2A">
        <w:rPr>
          <w:rFonts w:ascii="Arial" w:hAnsi="Arial" w:cs="Arial"/>
          <w:sz w:val="20"/>
        </w:rPr>
        <w:t xml:space="preserve">. </w:t>
      </w:r>
    </w:p>
    <w:p w14:paraId="78289552" w14:textId="77777777" w:rsidR="00F452F7" w:rsidRPr="00BF2D2A" w:rsidRDefault="00F452F7" w:rsidP="00F452F7">
      <w:pPr>
        <w:pStyle w:val="ListParagraph"/>
        <w:numPr>
          <w:ilvl w:val="0"/>
          <w:numId w:val="19"/>
        </w:numPr>
        <w:tabs>
          <w:tab w:val="left" w:pos="360"/>
          <w:tab w:val="left" w:pos="7560"/>
          <w:tab w:val="left" w:pos="8280"/>
          <w:tab w:val="left" w:pos="9000"/>
        </w:tabs>
        <w:ind w:left="360" w:right="29"/>
        <w:jc w:val="both"/>
        <w:rPr>
          <w:rFonts w:ascii="Arial" w:hAnsi="Arial" w:cs="Arial"/>
          <w:sz w:val="20"/>
        </w:rPr>
      </w:pPr>
      <w:r w:rsidRPr="00BF2D2A">
        <w:rPr>
          <w:rFonts w:ascii="Arial" w:hAnsi="Arial" w:cs="Arial"/>
          <w:sz w:val="20"/>
        </w:rPr>
        <w:t xml:space="preserve">Chaudhary, R.P. (2004). How to control illegal wildlife trade in the Himalayas. CITES implementation in Nepal and India – Law, Policy and Practice by Ravi Aryal, (2004) Bhrikuti Academic Publications, Kathmandu, Nepal (ISBN: 99933-673-4-6). </w:t>
      </w:r>
      <w:r w:rsidRPr="00BF2D2A">
        <w:rPr>
          <w:rFonts w:ascii="Arial" w:hAnsi="Arial" w:cs="Arial"/>
          <w:i/>
          <w:sz w:val="20"/>
        </w:rPr>
        <w:t>Himalayan Journal of Sciences</w:t>
      </w:r>
      <w:r w:rsidRPr="00BF2D2A">
        <w:rPr>
          <w:rFonts w:ascii="Arial" w:hAnsi="Arial" w:cs="Arial"/>
          <w:sz w:val="20"/>
        </w:rPr>
        <w:t>, 2(3): 15-16</w:t>
      </w:r>
      <w:r>
        <w:rPr>
          <w:rFonts w:ascii="Arial" w:hAnsi="Arial" w:cs="Arial"/>
          <w:sz w:val="20"/>
        </w:rPr>
        <w:t xml:space="preserve"> (Book Review)</w:t>
      </w:r>
      <w:r w:rsidRPr="00BF2D2A">
        <w:rPr>
          <w:rFonts w:ascii="Arial" w:hAnsi="Arial" w:cs="Arial"/>
          <w:sz w:val="20"/>
        </w:rPr>
        <w:t>.</w:t>
      </w:r>
    </w:p>
    <w:p w14:paraId="47F55E41" w14:textId="77777777" w:rsidR="00F452F7" w:rsidRPr="00BF2D2A" w:rsidRDefault="00F452F7" w:rsidP="00F452F7">
      <w:pPr>
        <w:pStyle w:val="ListParagraph"/>
        <w:numPr>
          <w:ilvl w:val="0"/>
          <w:numId w:val="19"/>
        </w:numPr>
        <w:ind w:left="360" w:right="29"/>
        <w:jc w:val="both"/>
        <w:rPr>
          <w:rFonts w:ascii="Arial" w:hAnsi="Arial" w:cs="Arial"/>
          <w:sz w:val="20"/>
        </w:rPr>
      </w:pPr>
      <w:r w:rsidRPr="00BF2D2A">
        <w:rPr>
          <w:rFonts w:ascii="Arial" w:hAnsi="Arial" w:cs="Arial"/>
          <w:sz w:val="20"/>
        </w:rPr>
        <w:t xml:space="preserve">Chaudhary, R.P. (2001).  Flowering Plants of Nepal (Phanerogams) compiled by A. Singh &amp; edited by M.S. Bista, M.K. Adhikari and K.R. Rajbhandari, Department of Plant Resources/HMG, Kathmandu, Nepal. </w:t>
      </w:r>
      <w:r w:rsidRPr="00BF2D2A">
        <w:rPr>
          <w:rFonts w:ascii="Arial" w:hAnsi="Arial" w:cs="Arial"/>
          <w:i/>
          <w:sz w:val="20"/>
        </w:rPr>
        <w:t>Ecoprint</w:t>
      </w:r>
      <w:r w:rsidRPr="00BF2D2A">
        <w:rPr>
          <w:rFonts w:ascii="Arial" w:hAnsi="Arial" w:cs="Arial"/>
          <w:sz w:val="20"/>
        </w:rPr>
        <w:t>, 8(1): 121</w:t>
      </w:r>
      <w:r>
        <w:rPr>
          <w:rFonts w:ascii="Arial" w:hAnsi="Arial" w:cs="Arial"/>
          <w:sz w:val="20"/>
        </w:rPr>
        <w:t xml:space="preserve"> (Book Review)</w:t>
      </w:r>
      <w:r w:rsidRPr="00BF2D2A">
        <w:rPr>
          <w:rFonts w:ascii="Arial" w:hAnsi="Arial" w:cs="Arial"/>
          <w:sz w:val="20"/>
        </w:rPr>
        <w:t>.</w:t>
      </w:r>
    </w:p>
    <w:p w14:paraId="2B2DBA02" w14:textId="77777777" w:rsidR="00F452F7" w:rsidRPr="00BF2D2A" w:rsidRDefault="00F452F7" w:rsidP="00F452F7">
      <w:pPr>
        <w:pStyle w:val="ListParagraph"/>
        <w:numPr>
          <w:ilvl w:val="0"/>
          <w:numId w:val="19"/>
        </w:numPr>
        <w:tabs>
          <w:tab w:val="left" w:pos="360"/>
          <w:tab w:val="left" w:pos="7560"/>
          <w:tab w:val="left" w:pos="8280"/>
          <w:tab w:val="left" w:pos="9000"/>
        </w:tabs>
        <w:ind w:left="360" w:right="29"/>
        <w:jc w:val="both"/>
        <w:rPr>
          <w:rFonts w:ascii="Arial" w:hAnsi="Arial" w:cs="Arial"/>
          <w:sz w:val="20"/>
        </w:rPr>
      </w:pPr>
      <w:r w:rsidRPr="00BF2D2A">
        <w:rPr>
          <w:rFonts w:ascii="Arial" w:hAnsi="Arial" w:cs="Arial"/>
          <w:sz w:val="20"/>
        </w:rPr>
        <w:t xml:space="preserve">Chaudhary, R.P. (1998). Bee Flora of the Hindu Kush-Himalayas - Inventory and Management by Uma Partap, ICIMOD, Kathmandu, Nepal. </w:t>
      </w:r>
      <w:r w:rsidRPr="00BF2D2A">
        <w:rPr>
          <w:rFonts w:ascii="Arial" w:hAnsi="Arial" w:cs="Arial"/>
          <w:i/>
          <w:sz w:val="20"/>
        </w:rPr>
        <w:t>Ecoprint</w:t>
      </w:r>
      <w:r w:rsidRPr="00BF2D2A">
        <w:rPr>
          <w:rFonts w:ascii="Arial" w:hAnsi="Arial" w:cs="Arial"/>
          <w:sz w:val="20"/>
        </w:rPr>
        <w:t>, 5(1): 99</w:t>
      </w:r>
      <w:r>
        <w:rPr>
          <w:rFonts w:ascii="Arial" w:hAnsi="Arial" w:cs="Arial"/>
          <w:sz w:val="20"/>
        </w:rPr>
        <w:t xml:space="preserve"> (Book Review).</w:t>
      </w:r>
    </w:p>
    <w:p w14:paraId="1445A2C4" w14:textId="77777777" w:rsidR="00F452F7" w:rsidRDefault="00F452F7" w:rsidP="00F452F7">
      <w:pPr>
        <w:pStyle w:val="ListParagraph"/>
        <w:ind w:right="29" w:hanging="720"/>
        <w:jc w:val="both"/>
        <w:rPr>
          <w:rFonts w:ascii="Arial" w:eastAsia="Times New Roman" w:hAnsi="Arial" w:cs="Arial"/>
          <w:b/>
          <w:sz w:val="20"/>
          <w:szCs w:val="20"/>
        </w:rPr>
      </w:pPr>
    </w:p>
    <w:p w14:paraId="4E81E9FB" w14:textId="705CBEDE" w:rsidR="00F452F7" w:rsidRPr="00245F0F" w:rsidRDefault="0003583A" w:rsidP="00F452F7">
      <w:pPr>
        <w:tabs>
          <w:tab w:val="left" w:pos="0"/>
          <w:tab w:val="left" w:pos="360"/>
          <w:tab w:val="left" w:pos="1800"/>
          <w:tab w:val="left" w:pos="5400"/>
          <w:tab w:val="left" w:pos="7200"/>
          <w:tab w:val="left" w:pos="7920"/>
          <w:tab w:val="left" w:pos="8640"/>
          <w:tab w:val="left" w:pos="9360"/>
        </w:tabs>
        <w:spacing w:after="50"/>
        <w:ind w:right="29"/>
        <w:jc w:val="both"/>
        <w:rPr>
          <w:rFonts w:ascii="Arial" w:hAnsi="Arial" w:cs="Arial"/>
          <w:b/>
          <w:color w:val="0070C0"/>
          <w:szCs w:val="24"/>
        </w:rPr>
      </w:pPr>
      <w:r>
        <w:rPr>
          <w:rFonts w:ascii="Arial" w:hAnsi="Arial" w:cs="Arial"/>
          <w:b/>
          <w:color w:val="0070C0"/>
          <w:szCs w:val="24"/>
        </w:rPr>
        <w:t>(</w:t>
      </w:r>
      <w:r w:rsidR="00F452F7">
        <w:rPr>
          <w:rFonts w:ascii="Arial" w:hAnsi="Arial" w:cs="Arial"/>
          <w:b/>
          <w:color w:val="0070C0"/>
          <w:szCs w:val="24"/>
        </w:rPr>
        <w:t xml:space="preserve">7) </w:t>
      </w:r>
      <w:r w:rsidR="00F452F7" w:rsidRPr="00245F0F">
        <w:rPr>
          <w:rFonts w:ascii="Arial" w:hAnsi="Arial" w:cs="Arial"/>
          <w:b/>
          <w:color w:val="0070C0"/>
          <w:szCs w:val="24"/>
        </w:rPr>
        <w:t>Policy related interviews published/broadcasted</w:t>
      </w:r>
    </w:p>
    <w:p w14:paraId="5F7EF36D" w14:textId="77777777" w:rsidR="001574C8" w:rsidRDefault="001574C8" w:rsidP="001574C8">
      <w:pPr>
        <w:pStyle w:val="ListParagraph"/>
        <w:numPr>
          <w:ilvl w:val="0"/>
          <w:numId w:val="35"/>
        </w:numPr>
      </w:pPr>
      <w:r w:rsidRPr="001574C8">
        <w:rPr>
          <w:rFonts w:ascii="Arial" w:hAnsi="Arial" w:cs="Arial"/>
          <w:sz w:val="20"/>
        </w:rPr>
        <w:t xml:space="preserve">Chaudhary, R.P. (2016). Nepalese Himalaya at risk. Published in the Daily National Paper </w:t>
      </w:r>
      <w:r w:rsidRPr="001574C8">
        <w:rPr>
          <w:rFonts w:ascii="Arial" w:hAnsi="Arial" w:cs="Arial"/>
          <w:i/>
          <w:sz w:val="20"/>
        </w:rPr>
        <w:t>‘Gorkahpatra</w:t>
      </w:r>
      <w:r w:rsidRPr="001574C8">
        <w:rPr>
          <w:rFonts w:ascii="Arial" w:hAnsi="Arial" w:cs="Arial"/>
          <w:sz w:val="20"/>
        </w:rPr>
        <w:t>’. July 4, 2016.</w:t>
      </w:r>
    </w:p>
    <w:p w14:paraId="244D83B3" w14:textId="77777777" w:rsidR="001574C8" w:rsidRPr="001574C8" w:rsidRDefault="001574C8" w:rsidP="001574C8">
      <w:pPr>
        <w:pStyle w:val="ListParagraph"/>
        <w:numPr>
          <w:ilvl w:val="0"/>
          <w:numId w:val="35"/>
        </w:numPr>
        <w:tabs>
          <w:tab w:val="left" w:pos="360"/>
          <w:tab w:val="left" w:pos="1800"/>
          <w:tab w:val="left" w:pos="5400"/>
          <w:tab w:val="left" w:pos="7200"/>
          <w:tab w:val="left" w:pos="7920"/>
          <w:tab w:val="left" w:pos="8640"/>
          <w:tab w:val="left" w:pos="9360"/>
        </w:tabs>
        <w:spacing w:after="50"/>
        <w:ind w:right="29"/>
        <w:jc w:val="both"/>
        <w:rPr>
          <w:rFonts w:ascii="Arial" w:hAnsi="Arial" w:cs="Arial"/>
          <w:sz w:val="20"/>
        </w:rPr>
      </w:pPr>
      <w:r w:rsidRPr="001574C8">
        <w:rPr>
          <w:rFonts w:ascii="Arial" w:hAnsi="Arial" w:cs="Arial"/>
          <w:sz w:val="20"/>
        </w:rPr>
        <w:t>Chaudhary, R.P. Interviews on Biodiversity broadcasted through various local FM in Dolakha district in 2009, Humla district in 2010, Bajhang and Humla districts in 2011.</w:t>
      </w:r>
    </w:p>
    <w:p w14:paraId="4CC24178" w14:textId="77777777" w:rsidR="001574C8" w:rsidRPr="001574C8" w:rsidRDefault="001574C8" w:rsidP="001574C8">
      <w:pPr>
        <w:pStyle w:val="ListParagraph"/>
        <w:numPr>
          <w:ilvl w:val="0"/>
          <w:numId w:val="35"/>
        </w:numPr>
        <w:tabs>
          <w:tab w:val="left" w:pos="360"/>
          <w:tab w:val="left" w:pos="1800"/>
          <w:tab w:val="left" w:pos="5400"/>
          <w:tab w:val="left" w:pos="7200"/>
          <w:tab w:val="left" w:pos="7920"/>
          <w:tab w:val="left" w:pos="8640"/>
          <w:tab w:val="left" w:pos="9360"/>
        </w:tabs>
        <w:spacing w:after="50"/>
        <w:ind w:right="29"/>
        <w:jc w:val="both"/>
        <w:rPr>
          <w:rFonts w:ascii="Arial" w:hAnsi="Arial" w:cs="Arial"/>
          <w:sz w:val="20"/>
        </w:rPr>
      </w:pPr>
      <w:r w:rsidRPr="001574C8">
        <w:rPr>
          <w:rFonts w:ascii="Arial" w:hAnsi="Arial" w:cs="Arial"/>
          <w:sz w:val="20"/>
        </w:rPr>
        <w:t xml:space="preserve">Chaudhary, R.P. (2011). Conservation of traditional rice landraces in Nepal: Challenges and potentiality (In Nepali: Nepalka dhanka paramparagat jatko sanranshan: Chunouti tatha sambhawana). </w:t>
      </w:r>
      <w:r w:rsidRPr="001574C8">
        <w:rPr>
          <w:rFonts w:ascii="Arial" w:hAnsi="Arial" w:cs="Arial"/>
          <w:i/>
          <w:sz w:val="20"/>
        </w:rPr>
        <w:t>Our Resources</w:t>
      </w:r>
      <w:r w:rsidRPr="001574C8">
        <w:rPr>
          <w:rFonts w:ascii="Arial" w:hAnsi="Arial" w:cs="Arial"/>
          <w:sz w:val="20"/>
        </w:rPr>
        <w:t xml:space="preserve"> (In Nepali: Hamro Sampada), </w:t>
      </w:r>
      <w:r w:rsidRPr="001574C8">
        <w:rPr>
          <w:rFonts w:ascii="Arial" w:hAnsi="Arial" w:cs="Arial"/>
          <w:b/>
          <w:sz w:val="20"/>
        </w:rPr>
        <w:t>11</w:t>
      </w:r>
      <w:r w:rsidRPr="001574C8">
        <w:rPr>
          <w:rFonts w:ascii="Arial" w:hAnsi="Arial" w:cs="Arial"/>
          <w:sz w:val="20"/>
        </w:rPr>
        <w:t xml:space="preserve">(2): 77-78. </w:t>
      </w:r>
    </w:p>
    <w:p w14:paraId="53567175" w14:textId="77777777" w:rsidR="001574C8" w:rsidRDefault="001574C8" w:rsidP="001574C8">
      <w:pPr>
        <w:pStyle w:val="ListParagraph"/>
        <w:numPr>
          <w:ilvl w:val="0"/>
          <w:numId w:val="35"/>
        </w:numPr>
        <w:tabs>
          <w:tab w:val="left" w:pos="360"/>
          <w:tab w:val="left" w:pos="1800"/>
          <w:tab w:val="left" w:pos="5400"/>
          <w:tab w:val="left" w:pos="7200"/>
          <w:tab w:val="left" w:pos="7920"/>
          <w:tab w:val="left" w:pos="8640"/>
          <w:tab w:val="left" w:pos="9360"/>
        </w:tabs>
        <w:spacing w:after="50"/>
        <w:ind w:right="29"/>
        <w:jc w:val="both"/>
        <w:rPr>
          <w:rFonts w:ascii="Arial" w:hAnsi="Arial" w:cs="Arial"/>
          <w:sz w:val="20"/>
        </w:rPr>
      </w:pPr>
      <w:r w:rsidRPr="001574C8">
        <w:rPr>
          <w:rFonts w:ascii="Arial" w:hAnsi="Arial" w:cs="Arial"/>
          <w:sz w:val="20"/>
        </w:rPr>
        <w:t xml:space="preserve">Chaudhary, Ram P. (2005). Alternative source of energy in Nepal. </w:t>
      </w:r>
      <w:r w:rsidRPr="001574C8">
        <w:rPr>
          <w:rFonts w:ascii="Arial" w:hAnsi="Arial" w:cs="Arial"/>
          <w:i/>
          <w:sz w:val="20"/>
        </w:rPr>
        <w:t>In</w:t>
      </w:r>
      <w:r w:rsidRPr="001574C8">
        <w:rPr>
          <w:rFonts w:ascii="Arial" w:hAnsi="Arial" w:cs="Arial"/>
          <w:sz w:val="20"/>
        </w:rPr>
        <w:t xml:space="preserve">: Shiv P. Acharya (Ed.), </w:t>
      </w:r>
      <w:r w:rsidRPr="001574C8">
        <w:rPr>
          <w:rFonts w:ascii="Arial" w:hAnsi="Arial" w:cs="Arial"/>
          <w:i/>
          <w:sz w:val="20"/>
        </w:rPr>
        <w:t>Environmental Justice</w:t>
      </w:r>
      <w:r w:rsidRPr="001574C8">
        <w:rPr>
          <w:rFonts w:ascii="Arial" w:hAnsi="Arial" w:cs="Arial"/>
          <w:sz w:val="20"/>
        </w:rPr>
        <w:t xml:space="preserve">, </w:t>
      </w:r>
      <w:r w:rsidRPr="001574C8">
        <w:rPr>
          <w:rFonts w:ascii="Arial" w:hAnsi="Arial" w:cs="Arial"/>
          <w:b/>
          <w:sz w:val="20"/>
        </w:rPr>
        <w:t>3</w:t>
      </w:r>
      <w:r w:rsidRPr="001574C8">
        <w:rPr>
          <w:rFonts w:ascii="Arial" w:hAnsi="Arial" w:cs="Arial"/>
          <w:sz w:val="20"/>
        </w:rPr>
        <w:t>(4): 8-9. Forum for Justice (in Nepalese language). This highlights issue of ecosystem/habitat change in Manang, a part of results obtained under NUFU funded project (Iive broadcast).</w:t>
      </w:r>
      <w:r>
        <w:rPr>
          <w:rFonts w:ascii="Arial" w:hAnsi="Arial" w:cs="Arial"/>
          <w:sz w:val="20"/>
        </w:rPr>
        <w:t xml:space="preserve"> </w:t>
      </w:r>
    </w:p>
    <w:p w14:paraId="364B7FAE" w14:textId="77777777" w:rsidR="00F452F7" w:rsidRPr="001574C8" w:rsidRDefault="00F452F7" w:rsidP="001574C8">
      <w:pPr>
        <w:pStyle w:val="ListParagraph"/>
        <w:numPr>
          <w:ilvl w:val="0"/>
          <w:numId w:val="35"/>
        </w:numPr>
        <w:tabs>
          <w:tab w:val="left" w:pos="360"/>
          <w:tab w:val="left" w:pos="1800"/>
          <w:tab w:val="left" w:pos="5400"/>
          <w:tab w:val="left" w:pos="7200"/>
          <w:tab w:val="left" w:pos="7920"/>
          <w:tab w:val="left" w:pos="8640"/>
          <w:tab w:val="left" w:pos="9360"/>
        </w:tabs>
        <w:spacing w:after="50"/>
        <w:ind w:right="29"/>
        <w:jc w:val="both"/>
        <w:rPr>
          <w:rFonts w:ascii="Arial" w:hAnsi="Arial" w:cs="Arial"/>
          <w:sz w:val="20"/>
        </w:rPr>
      </w:pPr>
      <w:r w:rsidRPr="001574C8">
        <w:rPr>
          <w:rFonts w:ascii="Arial" w:hAnsi="Arial" w:cs="Arial"/>
          <w:sz w:val="20"/>
        </w:rPr>
        <w:t xml:space="preserve">Chaudhary, Ram P. and Aase, Tor H. (2005). The Melting Glaciers in the Himalayas. </w:t>
      </w:r>
      <w:r w:rsidRPr="001574C8">
        <w:rPr>
          <w:rFonts w:ascii="Arial" w:hAnsi="Arial" w:cs="Arial"/>
          <w:i/>
          <w:sz w:val="20"/>
        </w:rPr>
        <w:t>Global knowledge</w:t>
      </w:r>
      <w:r w:rsidRPr="001574C8">
        <w:rPr>
          <w:rFonts w:ascii="Arial" w:hAnsi="Arial" w:cs="Arial"/>
          <w:sz w:val="20"/>
        </w:rPr>
        <w:t xml:space="preserve">, p. 29-31 (the interview highlights the results of the NUFU funded project).   </w:t>
      </w:r>
    </w:p>
    <w:p w14:paraId="096DF874" w14:textId="52B0BD1F" w:rsidR="00F15BC4" w:rsidRDefault="00F15BC4" w:rsidP="008647C9">
      <w:pPr>
        <w:widowControl/>
        <w:tabs>
          <w:tab w:val="left" w:pos="0"/>
          <w:tab w:val="left" w:pos="7200"/>
          <w:tab w:val="left" w:pos="7920"/>
          <w:tab w:val="left" w:pos="8640"/>
          <w:tab w:val="left" w:pos="9360"/>
        </w:tabs>
        <w:ind w:right="-511"/>
        <w:jc w:val="both"/>
        <w:rPr>
          <w:rFonts w:ascii="Arial" w:hAnsi="Arial" w:cs="Arial"/>
          <w:b/>
          <w:sz w:val="20"/>
        </w:rPr>
      </w:pPr>
    </w:p>
    <w:p w14:paraId="61542673" w14:textId="77777777" w:rsidR="00EA1C27" w:rsidRDefault="00EA1C27" w:rsidP="008647C9">
      <w:pPr>
        <w:widowControl/>
        <w:tabs>
          <w:tab w:val="left" w:pos="0"/>
          <w:tab w:val="left" w:pos="7200"/>
          <w:tab w:val="left" w:pos="7920"/>
          <w:tab w:val="left" w:pos="8640"/>
          <w:tab w:val="left" w:pos="9360"/>
        </w:tabs>
        <w:ind w:right="-511"/>
        <w:jc w:val="both"/>
        <w:rPr>
          <w:rFonts w:ascii="Arial" w:hAnsi="Arial" w:cs="Arial"/>
          <w:b/>
          <w:sz w:val="20"/>
        </w:rPr>
      </w:pPr>
    </w:p>
    <w:p w14:paraId="5AE11D21" w14:textId="77777777" w:rsidR="00D4429A" w:rsidRPr="00D073C6" w:rsidRDefault="00D4429A" w:rsidP="008647C9">
      <w:pPr>
        <w:pStyle w:val="Heading1"/>
        <w:spacing w:after="0"/>
        <w:ind w:right="29"/>
        <w:rPr>
          <w:rFonts w:cs="Arial"/>
          <w:color w:val="auto"/>
          <w:sz w:val="24"/>
          <w:szCs w:val="24"/>
        </w:rPr>
      </w:pPr>
      <w:r w:rsidRPr="00D073C6">
        <w:rPr>
          <w:rFonts w:cs="Arial"/>
          <w:color w:val="auto"/>
          <w:sz w:val="24"/>
          <w:szCs w:val="24"/>
        </w:rPr>
        <w:t>REFERENCES</w:t>
      </w:r>
    </w:p>
    <w:p w14:paraId="09277487" w14:textId="77777777" w:rsidR="00D4429A" w:rsidRPr="008647C9" w:rsidRDefault="00D4429A" w:rsidP="008647C9">
      <w:pPr>
        <w:widowControl/>
        <w:tabs>
          <w:tab w:val="left" w:pos="0"/>
          <w:tab w:val="left" w:pos="284"/>
          <w:tab w:val="left" w:pos="7200"/>
          <w:tab w:val="left" w:pos="7920"/>
          <w:tab w:val="left" w:pos="8640"/>
          <w:tab w:val="left" w:pos="9360"/>
        </w:tabs>
        <w:ind w:left="284" w:right="29" w:hanging="284"/>
        <w:jc w:val="both"/>
        <w:rPr>
          <w:rFonts w:ascii="Arial" w:hAnsi="Arial" w:cs="Arial"/>
          <w:sz w:val="20"/>
        </w:rPr>
      </w:pPr>
      <w:r w:rsidRPr="008647C9">
        <w:rPr>
          <w:rFonts w:ascii="Arial" w:hAnsi="Arial" w:cs="Arial"/>
          <w:sz w:val="20"/>
        </w:rPr>
        <w:t>Prof. Dr. Ole R. Vetaas, Department of Geography, University of Bergen, PB 7802, Bergen-5020,</w:t>
      </w:r>
      <w:r w:rsidR="00412206" w:rsidRPr="008647C9">
        <w:rPr>
          <w:rFonts w:ascii="Arial" w:hAnsi="Arial" w:cs="Arial"/>
          <w:sz w:val="20"/>
        </w:rPr>
        <w:t xml:space="preserve"> </w:t>
      </w:r>
      <w:r w:rsidRPr="008647C9">
        <w:rPr>
          <w:rFonts w:ascii="Arial" w:hAnsi="Arial" w:cs="Arial"/>
          <w:sz w:val="20"/>
        </w:rPr>
        <w:t xml:space="preserve">Norway; Tel: 47 55 58 9324 (Off.). </w:t>
      </w:r>
      <w:r w:rsidRPr="008647C9">
        <w:rPr>
          <w:rFonts w:ascii="Arial" w:hAnsi="Arial" w:cs="Arial"/>
          <w:i/>
          <w:sz w:val="20"/>
        </w:rPr>
        <w:t>Email</w:t>
      </w:r>
      <w:r w:rsidRPr="008647C9">
        <w:rPr>
          <w:rFonts w:ascii="Arial" w:hAnsi="Arial" w:cs="Arial"/>
          <w:sz w:val="20"/>
        </w:rPr>
        <w:t xml:space="preserve">: </w:t>
      </w:r>
      <w:hyperlink r:id="rId18" w:history="1">
        <w:r w:rsidRPr="008647C9">
          <w:rPr>
            <w:rStyle w:val="Hyperlink"/>
            <w:rFonts w:ascii="Arial" w:hAnsi="Arial" w:cs="Arial"/>
            <w:color w:val="auto"/>
            <w:sz w:val="20"/>
            <w:u w:val="none"/>
          </w:rPr>
          <w:t>ole.vetaas@geog.uib.no</w:t>
        </w:r>
      </w:hyperlink>
    </w:p>
    <w:p w14:paraId="6E7F48E0" w14:textId="77777777" w:rsidR="005D4748" w:rsidRDefault="005D4748" w:rsidP="008647C9">
      <w:pPr>
        <w:widowControl/>
        <w:tabs>
          <w:tab w:val="left" w:pos="284"/>
          <w:tab w:val="left" w:pos="2160"/>
          <w:tab w:val="left" w:pos="5760"/>
          <w:tab w:val="left" w:pos="7560"/>
          <w:tab w:val="left" w:pos="8280"/>
          <w:tab w:val="left" w:pos="9000"/>
        </w:tabs>
        <w:ind w:left="284" w:right="29" w:hanging="284"/>
        <w:jc w:val="both"/>
        <w:rPr>
          <w:rFonts w:ascii="Arial" w:hAnsi="Arial" w:cs="Arial"/>
          <w:sz w:val="20"/>
        </w:rPr>
      </w:pPr>
    </w:p>
    <w:p w14:paraId="49AE03FB" w14:textId="5393F733" w:rsidR="00D4429A" w:rsidRPr="008647C9" w:rsidRDefault="00D4429A" w:rsidP="008647C9">
      <w:pPr>
        <w:widowControl/>
        <w:tabs>
          <w:tab w:val="left" w:pos="284"/>
          <w:tab w:val="left" w:pos="2160"/>
          <w:tab w:val="left" w:pos="5760"/>
          <w:tab w:val="left" w:pos="7560"/>
          <w:tab w:val="left" w:pos="8280"/>
          <w:tab w:val="left" w:pos="9000"/>
        </w:tabs>
        <w:ind w:left="284" w:right="29" w:hanging="284"/>
        <w:jc w:val="both"/>
        <w:rPr>
          <w:rFonts w:ascii="Arial" w:hAnsi="Arial" w:cs="Arial"/>
          <w:sz w:val="20"/>
        </w:rPr>
      </w:pPr>
      <w:r w:rsidRPr="008647C9">
        <w:rPr>
          <w:rFonts w:ascii="Arial" w:hAnsi="Arial" w:cs="Arial"/>
          <w:sz w:val="20"/>
        </w:rPr>
        <w:t xml:space="preserve">Prof. Dr. David E. Boufford, Harvard University Herbaria, 22 Divinity Avenue, Cambridge, MA 02138-2020, USA; Fax: 1-617-495-9484; Tel.: 617 495 0794. </w:t>
      </w:r>
      <w:r w:rsidRPr="008647C9">
        <w:rPr>
          <w:rFonts w:ascii="Arial" w:hAnsi="Arial" w:cs="Arial"/>
          <w:i/>
          <w:sz w:val="20"/>
        </w:rPr>
        <w:t>Email</w:t>
      </w:r>
      <w:r w:rsidRPr="008647C9">
        <w:rPr>
          <w:rFonts w:ascii="Arial" w:hAnsi="Arial" w:cs="Arial"/>
          <w:sz w:val="20"/>
        </w:rPr>
        <w:t xml:space="preserve">: boufford@oeb.harvard.edu </w:t>
      </w:r>
    </w:p>
    <w:p w14:paraId="1EDE8933" w14:textId="68D051AE" w:rsidR="00612AFC" w:rsidRDefault="00612AFC" w:rsidP="008647C9">
      <w:pPr>
        <w:widowControl/>
        <w:tabs>
          <w:tab w:val="left" w:pos="0"/>
          <w:tab w:val="left" w:pos="7200"/>
          <w:tab w:val="left" w:pos="7920"/>
          <w:tab w:val="left" w:pos="8640"/>
          <w:tab w:val="left" w:pos="9360"/>
        </w:tabs>
        <w:ind w:left="360" w:right="29" w:hanging="360"/>
        <w:jc w:val="both"/>
        <w:rPr>
          <w:rFonts w:ascii="Arial" w:hAnsi="Arial" w:cs="Arial"/>
          <w:b/>
          <w:iCs/>
          <w:szCs w:val="24"/>
        </w:rPr>
      </w:pPr>
    </w:p>
    <w:p w14:paraId="0C0C0984" w14:textId="32A27E93" w:rsidR="00D4429A" w:rsidRPr="008647C9" w:rsidRDefault="00D4429A" w:rsidP="008647C9">
      <w:pPr>
        <w:widowControl/>
        <w:tabs>
          <w:tab w:val="left" w:pos="0"/>
          <w:tab w:val="left" w:pos="7200"/>
          <w:tab w:val="left" w:pos="7920"/>
          <w:tab w:val="left" w:pos="8640"/>
          <w:tab w:val="left" w:pos="9360"/>
        </w:tabs>
        <w:ind w:left="360" w:right="29" w:hanging="360"/>
        <w:jc w:val="both"/>
        <w:rPr>
          <w:rFonts w:ascii="Arial" w:hAnsi="Arial" w:cs="Arial"/>
          <w:iCs/>
          <w:szCs w:val="24"/>
        </w:rPr>
      </w:pPr>
      <w:r w:rsidRPr="008647C9">
        <w:rPr>
          <w:rFonts w:ascii="Arial" w:hAnsi="Arial" w:cs="Arial"/>
          <w:b/>
          <w:iCs/>
          <w:szCs w:val="24"/>
        </w:rPr>
        <w:t>Ram P. Chaudhary</w:t>
      </w:r>
    </w:p>
    <w:p w14:paraId="44D5B8DC" w14:textId="77777777" w:rsidR="00D4429A" w:rsidRPr="008647C9" w:rsidRDefault="00D4429A" w:rsidP="008647C9">
      <w:pPr>
        <w:widowControl/>
        <w:tabs>
          <w:tab w:val="left" w:pos="0"/>
          <w:tab w:val="left" w:pos="7200"/>
          <w:tab w:val="left" w:pos="7920"/>
          <w:tab w:val="left" w:pos="8640"/>
          <w:tab w:val="left" w:pos="9360"/>
        </w:tabs>
        <w:ind w:left="360" w:right="29" w:hanging="360"/>
        <w:jc w:val="both"/>
        <w:rPr>
          <w:rFonts w:ascii="Arial" w:hAnsi="Arial" w:cs="Arial"/>
          <w:sz w:val="20"/>
        </w:rPr>
      </w:pPr>
      <w:r w:rsidRPr="008647C9">
        <w:rPr>
          <w:rFonts w:ascii="Arial" w:hAnsi="Arial" w:cs="Arial"/>
          <w:noProof/>
          <w:sz w:val="20"/>
          <w:lang w:bidi="ne-NP"/>
        </w:rPr>
        <w:drawing>
          <wp:inline distT="0" distB="0" distL="0" distR="0" wp14:anchorId="6A058455" wp14:editId="70B29834">
            <wp:extent cx="1531825" cy="646981"/>
            <wp:effectExtent l="0" t="0" r="0" b="1270"/>
            <wp:docPr id="2" name="Picture 2" descr="D:\1. D-RamPChaudhary_06Feb, 2017\RPC\Personal\Signature\Signature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D-RamPChaudhary_06Feb, 2017\RPC\Personal\Signature\Signature_English.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7316" cy="666194"/>
                    </a:xfrm>
                    <a:prstGeom prst="rect">
                      <a:avLst/>
                    </a:prstGeom>
                    <a:noFill/>
                    <a:ln>
                      <a:noFill/>
                    </a:ln>
                  </pic:spPr>
                </pic:pic>
              </a:graphicData>
            </a:graphic>
          </wp:inline>
        </w:drawing>
      </w:r>
    </w:p>
    <w:p w14:paraId="5621BAB2" w14:textId="77777777" w:rsidR="00D4429A" w:rsidRPr="008647C9" w:rsidRDefault="00D4429A" w:rsidP="008647C9">
      <w:pPr>
        <w:widowControl/>
        <w:tabs>
          <w:tab w:val="left" w:pos="0"/>
          <w:tab w:val="left" w:pos="7200"/>
          <w:tab w:val="left" w:pos="7920"/>
          <w:tab w:val="left" w:pos="8640"/>
          <w:tab w:val="left" w:pos="9360"/>
        </w:tabs>
        <w:ind w:left="360" w:right="29" w:hanging="360"/>
        <w:jc w:val="both"/>
        <w:rPr>
          <w:rFonts w:ascii="Arial" w:hAnsi="Arial" w:cs="Arial"/>
          <w:sz w:val="20"/>
        </w:rPr>
      </w:pPr>
    </w:p>
    <w:p w14:paraId="67041248" w14:textId="77777777" w:rsidR="00D4429A" w:rsidRPr="008647C9" w:rsidRDefault="0070767B" w:rsidP="008647C9">
      <w:pPr>
        <w:widowControl/>
        <w:tabs>
          <w:tab w:val="left" w:pos="0"/>
          <w:tab w:val="left" w:pos="7200"/>
          <w:tab w:val="left" w:pos="7920"/>
          <w:tab w:val="left" w:pos="8640"/>
          <w:tab w:val="left" w:pos="9360"/>
        </w:tabs>
        <w:ind w:left="360" w:right="29" w:hanging="360"/>
        <w:jc w:val="both"/>
        <w:rPr>
          <w:rFonts w:ascii="Arial" w:hAnsi="Arial" w:cs="Arial"/>
          <w:sz w:val="20"/>
        </w:rPr>
      </w:pPr>
      <w:r w:rsidRPr="008647C9">
        <w:rPr>
          <w:rFonts w:ascii="Arial" w:hAnsi="Arial" w:cs="Arial"/>
          <w:b/>
          <w:sz w:val="20"/>
        </w:rPr>
        <w:t>Office</w:t>
      </w:r>
      <w:r w:rsidR="00F8503F" w:rsidRPr="008647C9">
        <w:rPr>
          <w:rFonts w:ascii="Arial" w:hAnsi="Arial" w:cs="Arial"/>
          <w:b/>
          <w:sz w:val="20"/>
        </w:rPr>
        <w:t xml:space="preserve">: </w:t>
      </w:r>
      <w:r w:rsidR="00D4429A" w:rsidRPr="008647C9">
        <w:rPr>
          <w:rFonts w:ascii="Arial" w:hAnsi="Arial" w:cs="Arial"/>
          <w:sz w:val="20"/>
        </w:rPr>
        <w:t>Research Centre for Applied Science and Technology (RECAST), Tribhuvan University, Kirtipir</w:t>
      </w:r>
      <w:r w:rsidRPr="008647C9">
        <w:rPr>
          <w:rFonts w:ascii="Arial" w:hAnsi="Arial" w:cs="Arial"/>
          <w:sz w:val="20"/>
        </w:rPr>
        <w:t xml:space="preserve"> (Kathmandu)</w:t>
      </w:r>
      <w:r w:rsidR="00D4429A" w:rsidRPr="008647C9">
        <w:rPr>
          <w:rFonts w:ascii="Arial" w:hAnsi="Arial" w:cs="Arial"/>
          <w:sz w:val="20"/>
        </w:rPr>
        <w:t xml:space="preserve">, Nepal. </w:t>
      </w:r>
    </w:p>
    <w:p w14:paraId="223E4945" w14:textId="77777777" w:rsidR="00D4429A" w:rsidRPr="008647C9" w:rsidRDefault="00D4429A" w:rsidP="008647C9">
      <w:pPr>
        <w:widowControl/>
        <w:tabs>
          <w:tab w:val="left" w:pos="0"/>
          <w:tab w:val="left" w:pos="7200"/>
          <w:tab w:val="left" w:pos="7920"/>
          <w:tab w:val="left" w:pos="8640"/>
          <w:tab w:val="left" w:pos="9360"/>
        </w:tabs>
        <w:ind w:left="360" w:right="29" w:hanging="360"/>
        <w:jc w:val="both"/>
        <w:rPr>
          <w:rFonts w:ascii="Arial" w:hAnsi="Arial" w:cs="Arial"/>
          <w:sz w:val="20"/>
        </w:rPr>
      </w:pPr>
      <w:r w:rsidRPr="008647C9">
        <w:rPr>
          <w:rFonts w:ascii="Arial" w:hAnsi="Arial" w:cs="Arial"/>
          <w:b/>
          <w:bCs/>
          <w:sz w:val="20"/>
        </w:rPr>
        <w:t xml:space="preserve">Home address: </w:t>
      </w:r>
      <w:r w:rsidRPr="008647C9">
        <w:rPr>
          <w:rFonts w:ascii="Arial" w:hAnsi="Arial" w:cs="Arial"/>
          <w:sz w:val="20"/>
        </w:rPr>
        <w:t>Bhod</w:t>
      </w:r>
      <w:r w:rsidR="005C21DE">
        <w:rPr>
          <w:rFonts w:ascii="Arial" w:hAnsi="Arial" w:cs="Arial"/>
          <w:sz w:val="20"/>
        </w:rPr>
        <w:t>a</w:t>
      </w:r>
      <w:r w:rsidRPr="008647C9">
        <w:rPr>
          <w:rFonts w:ascii="Arial" w:hAnsi="Arial" w:cs="Arial"/>
          <w:sz w:val="20"/>
        </w:rPr>
        <w:t xml:space="preserve">ha </w:t>
      </w:r>
      <w:r w:rsidR="007A6C47" w:rsidRPr="008647C9">
        <w:rPr>
          <w:rFonts w:ascii="Arial" w:hAnsi="Arial" w:cs="Arial"/>
          <w:sz w:val="20"/>
        </w:rPr>
        <w:t>Bazar</w:t>
      </w:r>
      <w:r w:rsidRPr="008647C9">
        <w:rPr>
          <w:rFonts w:ascii="Arial" w:hAnsi="Arial" w:cs="Arial"/>
          <w:sz w:val="20"/>
        </w:rPr>
        <w:t xml:space="preserve">, </w:t>
      </w:r>
      <w:r w:rsidR="007A6C47" w:rsidRPr="008647C9">
        <w:rPr>
          <w:rFonts w:ascii="Arial" w:hAnsi="Arial" w:cs="Arial"/>
          <w:sz w:val="20"/>
        </w:rPr>
        <w:t>Kalaiya Sub-Metropolitan</w:t>
      </w:r>
      <w:r w:rsidRPr="008647C9">
        <w:rPr>
          <w:rFonts w:ascii="Arial" w:hAnsi="Arial" w:cs="Arial"/>
          <w:sz w:val="20"/>
        </w:rPr>
        <w:t xml:space="preserve">, ward number – </w:t>
      </w:r>
      <w:r w:rsidR="007A6C47" w:rsidRPr="008647C9">
        <w:rPr>
          <w:rFonts w:ascii="Arial" w:hAnsi="Arial" w:cs="Arial"/>
          <w:sz w:val="20"/>
        </w:rPr>
        <w:t>2</w:t>
      </w:r>
      <w:r w:rsidRPr="008647C9">
        <w:rPr>
          <w:rFonts w:ascii="Arial" w:hAnsi="Arial" w:cs="Arial"/>
          <w:sz w:val="20"/>
        </w:rPr>
        <w:t xml:space="preserve">1, District - Bara, Nepal </w:t>
      </w:r>
    </w:p>
    <w:p w14:paraId="4A8DB23C" w14:textId="77777777" w:rsidR="00712FD8" w:rsidRPr="008647C9" w:rsidRDefault="00D4429A" w:rsidP="008647C9">
      <w:pPr>
        <w:widowControl/>
        <w:tabs>
          <w:tab w:val="left" w:pos="0"/>
          <w:tab w:val="left" w:pos="7200"/>
          <w:tab w:val="left" w:pos="7920"/>
          <w:tab w:val="left" w:pos="8640"/>
          <w:tab w:val="left" w:pos="9360"/>
        </w:tabs>
        <w:ind w:left="360" w:right="29" w:hanging="360"/>
        <w:jc w:val="both"/>
        <w:rPr>
          <w:rFonts w:ascii="Arial" w:hAnsi="Arial" w:cs="Arial"/>
          <w:sz w:val="20"/>
        </w:rPr>
      </w:pPr>
      <w:r w:rsidRPr="008647C9">
        <w:rPr>
          <w:rFonts w:ascii="Arial" w:hAnsi="Arial" w:cs="Arial"/>
          <w:b/>
          <w:sz w:val="20"/>
        </w:rPr>
        <w:t>Residence</w:t>
      </w:r>
      <w:r w:rsidRPr="008647C9">
        <w:rPr>
          <w:rFonts w:ascii="Arial" w:hAnsi="Arial" w:cs="Arial"/>
          <w:sz w:val="20"/>
        </w:rPr>
        <w:t>: Kalanki -14, Shivanagar, Kathmandu, Nepal</w:t>
      </w:r>
      <w:r w:rsidR="00712FD8" w:rsidRPr="008647C9">
        <w:rPr>
          <w:rFonts w:ascii="Arial" w:hAnsi="Arial" w:cs="Arial"/>
          <w:sz w:val="20"/>
        </w:rPr>
        <w:t>.</w:t>
      </w:r>
    </w:p>
    <w:p w14:paraId="38FB7D4A" w14:textId="77777777" w:rsidR="0070767B" w:rsidRPr="008647C9" w:rsidRDefault="0070767B" w:rsidP="008647C9">
      <w:pPr>
        <w:widowControl/>
        <w:tabs>
          <w:tab w:val="left" w:pos="0"/>
          <w:tab w:val="left" w:pos="7200"/>
          <w:tab w:val="left" w:pos="7920"/>
          <w:tab w:val="left" w:pos="8640"/>
          <w:tab w:val="left" w:pos="9360"/>
        </w:tabs>
        <w:ind w:left="360" w:right="29" w:hanging="360"/>
        <w:jc w:val="both"/>
        <w:rPr>
          <w:rFonts w:ascii="Arial" w:hAnsi="Arial" w:cs="Arial"/>
          <w:sz w:val="20"/>
        </w:rPr>
      </w:pPr>
      <w:r w:rsidRPr="008647C9">
        <w:rPr>
          <w:rFonts w:ascii="Arial" w:hAnsi="Arial" w:cs="Arial"/>
          <w:b/>
          <w:sz w:val="20"/>
        </w:rPr>
        <w:t xml:space="preserve">Mailing address: </w:t>
      </w:r>
      <w:r w:rsidRPr="008647C9">
        <w:rPr>
          <w:rFonts w:ascii="Arial" w:hAnsi="Arial" w:cs="Arial"/>
          <w:sz w:val="20"/>
        </w:rPr>
        <w:t>PO Box – 5927, Kathmandu, Nepal</w:t>
      </w:r>
    </w:p>
    <w:p w14:paraId="23026364" w14:textId="77777777" w:rsidR="00F8503F" w:rsidRPr="008647C9" w:rsidRDefault="00155633" w:rsidP="008647C9">
      <w:pPr>
        <w:widowControl/>
        <w:tabs>
          <w:tab w:val="left" w:pos="0"/>
          <w:tab w:val="left" w:pos="7200"/>
          <w:tab w:val="left" w:pos="7920"/>
          <w:tab w:val="left" w:pos="8640"/>
          <w:tab w:val="left" w:pos="9360"/>
        </w:tabs>
        <w:ind w:left="360" w:right="29" w:hanging="360"/>
        <w:jc w:val="both"/>
        <w:rPr>
          <w:rFonts w:ascii="Arial" w:hAnsi="Arial" w:cs="Arial"/>
          <w:b/>
          <w:i/>
          <w:sz w:val="20"/>
        </w:rPr>
      </w:pPr>
      <w:r w:rsidRPr="008647C9">
        <w:rPr>
          <w:rFonts w:ascii="Arial" w:hAnsi="Arial" w:cs="Arial"/>
          <w:b/>
          <w:sz w:val="20"/>
        </w:rPr>
        <w:t>Telep</w:t>
      </w:r>
      <w:r w:rsidR="00657D18" w:rsidRPr="008647C9">
        <w:rPr>
          <w:rFonts w:ascii="Arial" w:hAnsi="Arial" w:cs="Arial"/>
          <w:b/>
          <w:sz w:val="20"/>
        </w:rPr>
        <w:t>hone:</w:t>
      </w:r>
      <w:r w:rsidR="00657D18" w:rsidRPr="008647C9">
        <w:rPr>
          <w:rFonts w:ascii="Arial" w:hAnsi="Arial" w:cs="Arial"/>
          <w:sz w:val="20"/>
        </w:rPr>
        <w:t xml:space="preserve"> </w:t>
      </w:r>
      <w:r w:rsidR="00712FD8" w:rsidRPr="008647C9">
        <w:rPr>
          <w:rFonts w:ascii="Arial" w:hAnsi="Arial" w:cs="Arial"/>
          <w:sz w:val="20"/>
        </w:rPr>
        <w:t xml:space="preserve">(977-1) </w:t>
      </w:r>
      <w:r w:rsidR="00657D18" w:rsidRPr="008647C9">
        <w:rPr>
          <w:rFonts w:ascii="Arial" w:hAnsi="Arial" w:cs="Arial"/>
          <w:sz w:val="20"/>
        </w:rPr>
        <w:t xml:space="preserve">5195394 (Home); </w:t>
      </w:r>
      <w:r w:rsidR="00712FD8" w:rsidRPr="008647C9">
        <w:rPr>
          <w:rFonts w:ascii="Arial" w:hAnsi="Arial" w:cs="Arial"/>
          <w:sz w:val="20"/>
        </w:rPr>
        <w:t xml:space="preserve">4330348 (Off.); </w:t>
      </w:r>
      <w:r w:rsidR="008647C9">
        <w:rPr>
          <w:rFonts w:ascii="Arial" w:hAnsi="Arial" w:cs="Arial"/>
          <w:sz w:val="20"/>
        </w:rPr>
        <w:t xml:space="preserve">(977) </w:t>
      </w:r>
      <w:r w:rsidR="00712FD8" w:rsidRPr="008647C9">
        <w:rPr>
          <w:rFonts w:ascii="Arial" w:hAnsi="Arial" w:cs="Arial"/>
          <w:sz w:val="20"/>
        </w:rPr>
        <w:t>9841283652 (Cell).</w:t>
      </w:r>
    </w:p>
    <w:p w14:paraId="2DABAF33" w14:textId="5C91692C" w:rsidR="007B5B50" w:rsidRPr="008647C9" w:rsidRDefault="00AB1953" w:rsidP="008647C9">
      <w:pPr>
        <w:rPr>
          <w:rFonts w:ascii="Arial" w:hAnsi="Arial" w:cs="Arial"/>
          <w:i/>
          <w:sz w:val="20"/>
        </w:rPr>
      </w:pPr>
      <w:r>
        <w:rPr>
          <w:rFonts w:ascii="Arial" w:hAnsi="Arial" w:cs="Arial"/>
          <w:i/>
          <w:sz w:val="20"/>
        </w:rPr>
        <w:t>Ju</w:t>
      </w:r>
      <w:r w:rsidR="00E26C7C">
        <w:rPr>
          <w:rFonts w:ascii="Arial" w:hAnsi="Arial" w:cs="Arial"/>
          <w:i/>
          <w:sz w:val="20"/>
        </w:rPr>
        <w:t>ly</w:t>
      </w:r>
      <w:r>
        <w:rPr>
          <w:rFonts w:ascii="Arial" w:hAnsi="Arial" w:cs="Arial"/>
          <w:i/>
          <w:sz w:val="20"/>
        </w:rPr>
        <w:t xml:space="preserve"> </w:t>
      </w:r>
      <w:r w:rsidR="00AC346E">
        <w:rPr>
          <w:rFonts w:ascii="Arial" w:hAnsi="Arial" w:cs="Arial"/>
          <w:i/>
          <w:sz w:val="20"/>
        </w:rPr>
        <w:t>2021</w:t>
      </w:r>
    </w:p>
    <w:sectPr w:rsidR="007B5B50" w:rsidRPr="008647C9" w:rsidSect="0053431A">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4D9C" w14:textId="77777777" w:rsidR="00D859A7" w:rsidRDefault="00D859A7" w:rsidP="00A35F10">
      <w:r>
        <w:separator/>
      </w:r>
    </w:p>
  </w:endnote>
  <w:endnote w:type="continuationSeparator" w:id="0">
    <w:p w14:paraId="40CB6702" w14:textId="77777777" w:rsidR="00D859A7" w:rsidRDefault="00D859A7" w:rsidP="00A3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utura Std Book">
    <w:altName w:val="Cambria"/>
    <w:panose1 w:val="00000000000000000000"/>
    <w:charset w:val="00"/>
    <w:family w:val="swiss"/>
    <w:notTrueType/>
    <w:pitch w:val="default"/>
    <w:sig w:usb0="00000003" w:usb1="00000000" w:usb2="00000000" w:usb3="00000000" w:csb0="00000001" w:csb1="00000000"/>
  </w:font>
  <w:font w:name="Futura Std Medium">
    <w:altName w:val="Futura Std Medium"/>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AdvTT5843c571">
    <w:altName w:val="Cambria"/>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3" w:usb1="08070000" w:usb2="00000010" w:usb3="00000000" w:csb0="00020001" w:csb1="00000000"/>
  </w:font>
  <w:font w:name="Utopia-Regular">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8A67" w14:textId="77777777" w:rsidR="00B63F29" w:rsidRDefault="00B63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769188"/>
      <w:docPartObj>
        <w:docPartGallery w:val="Page Numbers (Bottom of Page)"/>
        <w:docPartUnique/>
      </w:docPartObj>
    </w:sdtPr>
    <w:sdtEndPr>
      <w:rPr>
        <w:noProof/>
      </w:rPr>
    </w:sdtEndPr>
    <w:sdtContent>
      <w:p w14:paraId="5A6178A8" w14:textId="77777777" w:rsidR="00B63F29" w:rsidRDefault="00B63F29">
        <w:pPr>
          <w:pStyle w:val="Footer"/>
          <w:jc w:val="center"/>
        </w:pPr>
        <w:r>
          <w:fldChar w:fldCharType="begin"/>
        </w:r>
        <w:r>
          <w:instrText xml:space="preserve"> PAGE   \* MERGEFORMAT </w:instrText>
        </w:r>
        <w:r>
          <w:fldChar w:fldCharType="separate"/>
        </w:r>
        <w:r w:rsidR="001574C8">
          <w:rPr>
            <w:noProof/>
          </w:rPr>
          <w:t>32</w:t>
        </w:r>
        <w:r>
          <w:rPr>
            <w:noProof/>
          </w:rPr>
          <w:fldChar w:fldCharType="end"/>
        </w:r>
      </w:p>
    </w:sdtContent>
  </w:sdt>
  <w:p w14:paraId="685EAB15" w14:textId="77777777" w:rsidR="00B63F29" w:rsidRDefault="00B63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DCE7" w14:textId="77777777" w:rsidR="00B63F29" w:rsidRDefault="00B63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7F891" w14:textId="77777777" w:rsidR="00D859A7" w:rsidRDefault="00D859A7" w:rsidP="00A35F10">
      <w:r>
        <w:separator/>
      </w:r>
    </w:p>
  </w:footnote>
  <w:footnote w:type="continuationSeparator" w:id="0">
    <w:p w14:paraId="4E6FDDA5" w14:textId="77777777" w:rsidR="00D859A7" w:rsidRDefault="00D859A7" w:rsidP="00A35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6FF0" w14:textId="77777777" w:rsidR="00B63F29" w:rsidRDefault="00B63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CE14" w14:textId="77777777" w:rsidR="00B63F29" w:rsidRDefault="00B63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5924" w14:textId="77777777" w:rsidR="00B63F29" w:rsidRDefault="00B63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67B"/>
    <w:multiLevelType w:val="hybridMultilevel"/>
    <w:tmpl w:val="EE026A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E1EAB"/>
    <w:multiLevelType w:val="multilevel"/>
    <w:tmpl w:val="4A32DCAC"/>
    <w:lvl w:ilvl="0">
      <w:start w:val="1"/>
      <w:numFmt w:val="decimal"/>
      <w:lvlText w:val="%1."/>
      <w:legacy w:legacy="1" w:legacySpace="0" w:legacyIndent="360"/>
      <w:lvlJc w:val="left"/>
      <w:pPr>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9BA639F"/>
    <w:multiLevelType w:val="multilevel"/>
    <w:tmpl w:val="4A32DCAC"/>
    <w:lvl w:ilvl="0">
      <w:start w:val="1"/>
      <w:numFmt w:val="decimal"/>
      <w:lvlText w:val="%1."/>
      <w:legacy w:legacy="1" w:legacySpace="0" w:legacyIndent="360"/>
      <w:lvlJc w:val="left"/>
      <w:pPr>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3673E2"/>
    <w:multiLevelType w:val="hybridMultilevel"/>
    <w:tmpl w:val="04BC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22E2"/>
    <w:multiLevelType w:val="multilevel"/>
    <w:tmpl w:val="BA40A198"/>
    <w:lvl w:ilvl="0">
      <w:start w:val="1"/>
      <w:numFmt w:val="decimal"/>
      <w:lvlText w:val="%1."/>
      <w:legacy w:legacy="1" w:legacySpace="0" w:legacyIndent="360"/>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7E9728B"/>
    <w:multiLevelType w:val="hybridMultilevel"/>
    <w:tmpl w:val="04047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175DB"/>
    <w:multiLevelType w:val="hybridMultilevel"/>
    <w:tmpl w:val="D812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5086E"/>
    <w:multiLevelType w:val="hybridMultilevel"/>
    <w:tmpl w:val="B11CF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256FE6"/>
    <w:multiLevelType w:val="hybridMultilevel"/>
    <w:tmpl w:val="3A5429EA"/>
    <w:lvl w:ilvl="0" w:tplc="680860B8">
      <w:start w:val="1"/>
      <w:numFmt w:val="upperRoman"/>
      <w:lvlText w:val="(%1)"/>
      <w:lvlJc w:val="left"/>
      <w:pPr>
        <w:ind w:left="720" w:hanging="72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645052"/>
    <w:multiLevelType w:val="hybridMultilevel"/>
    <w:tmpl w:val="4EDE13CA"/>
    <w:lvl w:ilvl="0" w:tplc="9158764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C7349"/>
    <w:multiLevelType w:val="hybridMultilevel"/>
    <w:tmpl w:val="C4DEED24"/>
    <w:lvl w:ilvl="0" w:tplc="272E9A5E">
      <w:start w:val="1"/>
      <w:numFmt w:val="decimal"/>
      <w:lvlText w:val="%1."/>
      <w:lvlJc w:val="left"/>
      <w:pPr>
        <w:ind w:left="360" w:hanging="360"/>
      </w:pPr>
      <w:rPr>
        <w:rFonts w:ascii="Arial" w:eastAsia="Times New Roman" w:hAnsi="Arial"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4523B0"/>
    <w:multiLevelType w:val="hybridMultilevel"/>
    <w:tmpl w:val="B0565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A5138"/>
    <w:multiLevelType w:val="hybridMultilevel"/>
    <w:tmpl w:val="7F6A6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95EA4"/>
    <w:multiLevelType w:val="multilevel"/>
    <w:tmpl w:val="BA40A198"/>
    <w:lvl w:ilvl="0">
      <w:start w:val="1"/>
      <w:numFmt w:val="decimal"/>
      <w:lvlText w:val="%1."/>
      <w:legacy w:legacy="1" w:legacySpace="0" w:legacyIndent="360"/>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1611BEC"/>
    <w:multiLevelType w:val="singleLevel"/>
    <w:tmpl w:val="0409000F"/>
    <w:lvl w:ilvl="0">
      <w:start w:val="1"/>
      <w:numFmt w:val="decimal"/>
      <w:lvlText w:val="%1."/>
      <w:legacy w:legacy="1" w:legacySpace="0" w:legacyIndent="360"/>
      <w:lvlJc w:val="left"/>
      <w:pPr>
        <w:ind w:left="360" w:hanging="360"/>
      </w:pPr>
    </w:lvl>
  </w:abstractNum>
  <w:abstractNum w:abstractNumId="15" w15:restartNumberingAfterBreak="0">
    <w:nsid w:val="326750F9"/>
    <w:multiLevelType w:val="hybridMultilevel"/>
    <w:tmpl w:val="3090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E3959"/>
    <w:multiLevelType w:val="hybridMultilevel"/>
    <w:tmpl w:val="BB787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E616F4"/>
    <w:multiLevelType w:val="hybridMultilevel"/>
    <w:tmpl w:val="798A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234E4"/>
    <w:multiLevelType w:val="hybridMultilevel"/>
    <w:tmpl w:val="674C6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87CDB"/>
    <w:multiLevelType w:val="hybridMultilevel"/>
    <w:tmpl w:val="6A5E1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9D3063"/>
    <w:multiLevelType w:val="hybridMultilevel"/>
    <w:tmpl w:val="7F56A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01546"/>
    <w:multiLevelType w:val="hybridMultilevel"/>
    <w:tmpl w:val="674C6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37083"/>
    <w:multiLevelType w:val="hybridMultilevel"/>
    <w:tmpl w:val="4ED4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12AC6"/>
    <w:multiLevelType w:val="multilevel"/>
    <w:tmpl w:val="69EC23FC"/>
    <w:lvl w:ilvl="0">
      <w:start w:val="1"/>
      <w:numFmt w:val="decimal"/>
      <w:lvlText w:val="%1."/>
      <w:legacy w:legacy="1" w:legacySpace="0" w:legacyIndent="360"/>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636729B8"/>
    <w:multiLevelType w:val="multilevel"/>
    <w:tmpl w:val="4A32DCAC"/>
    <w:lvl w:ilvl="0">
      <w:start w:val="1"/>
      <w:numFmt w:val="decimal"/>
      <w:lvlText w:val="%1."/>
      <w:legacy w:legacy="1" w:legacySpace="0" w:legacyIndent="360"/>
      <w:lvlJc w:val="left"/>
      <w:pPr>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651D608F"/>
    <w:multiLevelType w:val="hybridMultilevel"/>
    <w:tmpl w:val="1D4C3C5A"/>
    <w:lvl w:ilvl="0" w:tplc="4DB2F6E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B7D79"/>
    <w:multiLevelType w:val="singleLevel"/>
    <w:tmpl w:val="0409000F"/>
    <w:lvl w:ilvl="0">
      <w:start w:val="1"/>
      <w:numFmt w:val="decimal"/>
      <w:lvlText w:val="%1."/>
      <w:legacy w:legacy="1" w:legacySpace="0" w:legacyIndent="360"/>
      <w:lvlJc w:val="left"/>
      <w:pPr>
        <w:ind w:left="360" w:hanging="360"/>
      </w:pPr>
    </w:lvl>
  </w:abstractNum>
  <w:abstractNum w:abstractNumId="27" w15:restartNumberingAfterBreak="0">
    <w:nsid w:val="72155B4D"/>
    <w:multiLevelType w:val="hybridMultilevel"/>
    <w:tmpl w:val="3618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35FE2"/>
    <w:multiLevelType w:val="hybridMultilevel"/>
    <w:tmpl w:val="7438F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4A4982"/>
    <w:multiLevelType w:val="hybridMultilevel"/>
    <w:tmpl w:val="885A8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lvl w:ilvl="0">
        <w:start w:val="1"/>
        <w:numFmt w:val="decimal"/>
        <w:lvlText w:val="%1."/>
        <w:legacy w:legacy="1" w:legacySpace="0" w:legacyIndent="360"/>
        <w:lvlJc w:val="left"/>
        <w:pPr>
          <w:ind w:left="360" w:hanging="360"/>
        </w:pPr>
      </w:lvl>
    </w:lvlOverride>
  </w:num>
  <w:num w:numId="3">
    <w:abstractNumId w:val="24"/>
  </w:num>
  <w:num w:numId="4">
    <w:abstractNumId w:val="24"/>
    <w:lvlOverride w:ilvl="0">
      <w:lvl w:ilvl="0">
        <w:start w:val="1"/>
        <w:numFmt w:val="decimal"/>
        <w:lvlText w:val="%1."/>
        <w:legacy w:legacy="1" w:legacySpace="0" w:legacyIndent="360"/>
        <w:lvlJc w:val="left"/>
        <w:pPr>
          <w:ind w:left="360" w:hanging="360"/>
        </w:pPr>
      </w:lvl>
    </w:lvlOverride>
  </w:num>
  <w:num w:numId="5">
    <w:abstractNumId w:val="10"/>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6"/>
  </w:num>
  <w:num w:numId="9">
    <w:abstractNumId w:val="26"/>
    <w:lvlOverride w:ilvl="0">
      <w:lvl w:ilvl="0">
        <w:start w:val="1"/>
        <w:numFmt w:val="decimal"/>
        <w:lvlText w:val="%1."/>
        <w:legacy w:legacy="1" w:legacySpace="0" w:legacyIndent="360"/>
        <w:lvlJc w:val="left"/>
        <w:pPr>
          <w:ind w:left="360" w:hanging="360"/>
        </w:pPr>
      </w:lvl>
    </w:lvlOverride>
  </w:num>
  <w:num w:numId="10">
    <w:abstractNumId w:val="13"/>
  </w:num>
  <w:num w:numId="11">
    <w:abstractNumId w:val="13"/>
    <w:lvlOverride w:ilvl="0">
      <w:lvl w:ilvl="0">
        <w:start w:val="1"/>
        <w:numFmt w:val="decimal"/>
        <w:lvlText w:val="%1."/>
        <w:legacy w:legacy="1" w:legacySpace="0" w:legacyIndent="360"/>
        <w:lvlJc w:val="left"/>
        <w:pPr>
          <w:ind w:left="360" w:hanging="360"/>
        </w:pPr>
      </w:lvl>
    </w:lvlOverride>
  </w:num>
  <w:num w:numId="12">
    <w:abstractNumId w:val="0"/>
  </w:num>
  <w:num w:numId="13">
    <w:abstractNumId w:val="7"/>
  </w:num>
  <w:num w:numId="14">
    <w:abstractNumId w:val="22"/>
  </w:num>
  <w:num w:numId="15">
    <w:abstractNumId w:val="27"/>
  </w:num>
  <w:num w:numId="16">
    <w:abstractNumId w:val="6"/>
  </w:num>
  <w:num w:numId="17">
    <w:abstractNumId w:val="4"/>
  </w:num>
  <w:num w:numId="18">
    <w:abstractNumId w:val="8"/>
  </w:num>
  <w:num w:numId="19">
    <w:abstractNumId w:val="5"/>
  </w:num>
  <w:num w:numId="20">
    <w:abstractNumId w:val="21"/>
  </w:num>
  <w:num w:numId="21">
    <w:abstractNumId w:val="19"/>
  </w:num>
  <w:num w:numId="22">
    <w:abstractNumId w:val="9"/>
  </w:num>
  <w:num w:numId="23">
    <w:abstractNumId w:val="15"/>
  </w:num>
  <w:num w:numId="24">
    <w:abstractNumId w:val="17"/>
  </w:num>
  <w:num w:numId="25">
    <w:abstractNumId w:val="3"/>
  </w:num>
  <w:num w:numId="26">
    <w:abstractNumId w:val="11"/>
  </w:num>
  <w:num w:numId="27">
    <w:abstractNumId w:val="29"/>
  </w:num>
  <w:num w:numId="28">
    <w:abstractNumId w:val="12"/>
  </w:num>
  <w:num w:numId="29">
    <w:abstractNumId w:val="20"/>
  </w:num>
  <w:num w:numId="30">
    <w:abstractNumId w:val="16"/>
  </w:num>
  <w:num w:numId="31">
    <w:abstractNumId w:val="25"/>
  </w:num>
  <w:num w:numId="32">
    <w:abstractNumId w:val="18"/>
  </w:num>
  <w:num w:numId="33">
    <w:abstractNumId w:val="28"/>
  </w:num>
  <w:num w:numId="34">
    <w:abstractNumId w:val="2"/>
  </w:num>
  <w:num w:numId="35">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09"/>
    <w:rsid w:val="0000148C"/>
    <w:rsid w:val="0000178F"/>
    <w:rsid w:val="00002DAA"/>
    <w:rsid w:val="000060F6"/>
    <w:rsid w:val="000071F1"/>
    <w:rsid w:val="00021DE5"/>
    <w:rsid w:val="00024898"/>
    <w:rsid w:val="00027DA1"/>
    <w:rsid w:val="00027DC3"/>
    <w:rsid w:val="00032193"/>
    <w:rsid w:val="000340B8"/>
    <w:rsid w:val="0003583A"/>
    <w:rsid w:val="00035F0C"/>
    <w:rsid w:val="00036106"/>
    <w:rsid w:val="00036A11"/>
    <w:rsid w:val="00040AE9"/>
    <w:rsid w:val="000463D8"/>
    <w:rsid w:val="00057275"/>
    <w:rsid w:val="00057AEC"/>
    <w:rsid w:val="0006283B"/>
    <w:rsid w:val="00062978"/>
    <w:rsid w:val="00064A1E"/>
    <w:rsid w:val="00065E5A"/>
    <w:rsid w:val="0006651B"/>
    <w:rsid w:val="00070C64"/>
    <w:rsid w:val="00072826"/>
    <w:rsid w:val="000746B8"/>
    <w:rsid w:val="000753BA"/>
    <w:rsid w:val="000771E8"/>
    <w:rsid w:val="00077B25"/>
    <w:rsid w:val="000812DB"/>
    <w:rsid w:val="00081685"/>
    <w:rsid w:val="0008375B"/>
    <w:rsid w:val="00084E15"/>
    <w:rsid w:val="00085F49"/>
    <w:rsid w:val="00087504"/>
    <w:rsid w:val="00087D92"/>
    <w:rsid w:val="00094DDE"/>
    <w:rsid w:val="000950F3"/>
    <w:rsid w:val="00095E13"/>
    <w:rsid w:val="00097AF2"/>
    <w:rsid w:val="000A056A"/>
    <w:rsid w:val="000A27AC"/>
    <w:rsid w:val="000A29FC"/>
    <w:rsid w:val="000A38B6"/>
    <w:rsid w:val="000A57B4"/>
    <w:rsid w:val="000A5A1C"/>
    <w:rsid w:val="000A5BC5"/>
    <w:rsid w:val="000B3B47"/>
    <w:rsid w:val="000B4A65"/>
    <w:rsid w:val="000B65A3"/>
    <w:rsid w:val="000C0D03"/>
    <w:rsid w:val="000C1A61"/>
    <w:rsid w:val="000C1E69"/>
    <w:rsid w:val="000C40EE"/>
    <w:rsid w:val="000C4769"/>
    <w:rsid w:val="000C5BF5"/>
    <w:rsid w:val="000D10E4"/>
    <w:rsid w:val="000D3724"/>
    <w:rsid w:val="000D67B9"/>
    <w:rsid w:val="000E10DA"/>
    <w:rsid w:val="000E5C0E"/>
    <w:rsid w:val="000F1556"/>
    <w:rsid w:val="000F1A2D"/>
    <w:rsid w:val="000F1EF6"/>
    <w:rsid w:val="000F2937"/>
    <w:rsid w:val="000F530D"/>
    <w:rsid w:val="000F6129"/>
    <w:rsid w:val="000F6C85"/>
    <w:rsid w:val="0010032D"/>
    <w:rsid w:val="00100F98"/>
    <w:rsid w:val="00103720"/>
    <w:rsid w:val="001042A0"/>
    <w:rsid w:val="00113FD3"/>
    <w:rsid w:val="0011465B"/>
    <w:rsid w:val="00114F28"/>
    <w:rsid w:val="0011654E"/>
    <w:rsid w:val="0012028A"/>
    <w:rsid w:val="0012380B"/>
    <w:rsid w:val="00126508"/>
    <w:rsid w:val="00130A06"/>
    <w:rsid w:val="00132979"/>
    <w:rsid w:val="00134726"/>
    <w:rsid w:val="00134A82"/>
    <w:rsid w:val="001431B0"/>
    <w:rsid w:val="001433E8"/>
    <w:rsid w:val="00147E8A"/>
    <w:rsid w:val="00150376"/>
    <w:rsid w:val="00150685"/>
    <w:rsid w:val="0015069E"/>
    <w:rsid w:val="001530EF"/>
    <w:rsid w:val="00155633"/>
    <w:rsid w:val="001565A0"/>
    <w:rsid w:val="001574C8"/>
    <w:rsid w:val="00160B7E"/>
    <w:rsid w:val="001610A8"/>
    <w:rsid w:val="00161D71"/>
    <w:rsid w:val="001632DC"/>
    <w:rsid w:val="00165ABC"/>
    <w:rsid w:val="00166751"/>
    <w:rsid w:val="001667D8"/>
    <w:rsid w:val="00170E85"/>
    <w:rsid w:val="00175F3C"/>
    <w:rsid w:val="0018123F"/>
    <w:rsid w:val="00181A0A"/>
    <w:rsid w:val="0018277D"/>
    <w:rsid w:val="001829F0"/>
    <w:rsid w:val="00183CF4"/>
    <w:rsid w:val="00183DC9"/>
    <w:rsid w:val="001857E9"/>
    <w:rsid w:val="00185CB4"/>
    <w:rsid w:val="00186754"/>
    <w:rsid w:val="00186852"/>
    <w:rsid w:val="00190E1E"/>
    <w:rsid w:val="00194C3A"/>
    <w:rsid w:val="00195B02"/>
    <w:rsid w:val="00196680"/>
    <w:rsid w:val="00197F58"/>
    <w:rsid w:val="001A117A"/>
    <w:rsid w:val="001A1DA3"/>
    <w:rsid w:val="001A1F59"/>
    <w:rsid w:val="001A458D"/>
    <w:rsid w:val="001A62B9"/>
    <w:rsid w:val="001B06D9"/>
    <w:rsid w:val="001B5EDC"/>
    <w:rsid w:val="001B6891"/>
    <w:rsid w:val="001C1DAD"/>
    <w:rsid w:val="001C3C1F"/>
    <w:rsid w:val="001D0DDC"/>
    <w:rsid w:val="001D1601"/>
    <w:rsid w:val="001D2400"/>
    <w:rsid w:val="001D4D55"/>
    <w:rsid w:val="001D7AA4"/>
    <w:rsid w:val="001E036D"/>
    <w:rsid w:val="001E0AF8"/>
    <w:rsid w:val="001E75B2"/>
    <w:rsid w:val="001F0C79"/>
    <w:rsid w:val="001F22D7"/>
    <w:rsid w:val="001F27FD"/>
    <w:rsid w:val="001F3526"/>
    <w:rsid w:val="001F728F"/>
    <w:rsid w:val="00201CE3"/>
    <w:rsid w:val="002027D4"/>
    <w:rsid w:val="002072A7"/>
    <w:rsid w:val="002076CC"/>
    <w:rsid w:val="002105AF"/>
    <w:rsid w:val="0021123E"/>
    <w:rsid w:val="0021207C"/>
    <w:rsid w:val="00216206"/>
    <w:rsid w:val="002202B1"/>
    <w:rsid w:val="002207EE"/>
    <w:rsid w:val="00224328"/>
    <w:rsid w:val="00224346"/>
    <w:rsid w:val="00226613"/>
    <w:rsid w:val="00231D90"/>
    <w:rsid w:val="0023399B"/>
    <w:rsid w:val="00233A4C"/>
    <w:rsid w:val="002374B6"/>
    <w:rsid w:val="00241BE9"/>
    <w:rsid w:val="002430C8"/>
    <w:rsid w:val="00245F0F"/>
    <w:rsid w:val="0024676E"/>
    <w:rsid w:val="00251527"/>
    <w:rsid w:val="00251EF8"/>
    <w:rsid w:val="00252CD8"/>
    <w:rsid w:val="00255E71"/>
    <w:rsid w:val="002577B5"/>
    <w:rsid w:val="00257C49"/>
    <w:rsid w:val="00264C3D"/>
    <w:rsid w:val="00266D01"/>
    <w:rsid w:val="00266E8F"/>
    <w:rsid w:val="00270E58"/>
    <w:rsid w:val="00276AE6"/>
    <w:rsid w:val="00277CAC"/>
    <w:rsid w:val="0028149A"/>
    <w:rsid w:val="002840E1"/>
    <w:rsid w:val="00290388"/>
    <w:rsid w:val="002921F5"/>
    <w:rsid w:val="00296156"/>
    <w:rsid w:val="00296771"/>
    <w:rsid w:val="002A477F"/>
    <w:rsid w:val="002A47C5"/>
    <w:rsid w:val="002A49CB"/>
    <w:rsid w:val="002B1C9F"/>
    <w:rsid w:val="002B1F13"/>
    <w:rsid w:val="002B2E1A"/>
    <w:rsid w:val="002B37FF"/>
    <w:rsid w:val="002B3F40"/>
    <w:rsid w:val="002B4011"/>
    <w:rsid w:val="002B77DE"/>
    <w:rsid w:val="002C6294"/>
    <w:rsid w:val="002C7084"/>
    <w:rsid w:val="002C7927"/>
    <w:rsid w:val="002D0517"/>
    <w:rsid w:val="002D51AE"/>
    <w:rsid w:val="002E3957"/>
    <w:rsid w:val="002E3E31"/>
    <w:rsid w:val="002E643C"/>
    <w:rsid w:val="002F0396"/>
    <w:rsid w:val="002F0CC1"/>
    <w:rsid w:val="002F15BE"/>
    <w:rsid w:val="002F2B87"/>
    <w:rsid w:val="002F3363"/>
    <w:rsid w:val="002F64F3"/>
    <w:rsid w:val="002F6E7B"/>
    <w:rsid w:val="002F7E1E"/>
    <w:rsid w:val="00302E3A"/>
    <w:rsid w:val="00306FDA"/>
    <w:rsid w:val="00312486"/>
    <w:rsid w:val="00314D54"/>
    <w:rsid w:val="00316DBA"/>
    <w:rsid w:val="0032149C"/>
    <w:rsid w:val="003216C0"/>
    <w:rsid w:val="003234C3"/>
    <w:rsid w:val="00325FC2"/>
    <w:rsid w:val="00326057"/>
    <w:rsid w:val="00327B51"/>
    <w:rsid w:val="00331160"/>
    <w:rsid w:val="0033189B"/>
    <w:rsid w:val="00331992"/>
    <w:rsid w:val="00335CC3"/>
    <w:rsid w:val="003445B9"/>
    <w:rsid w:val="00352436"/>
    <w:rsid w:val="00360120"/>
    <w:rsid w:val="00361FF5"/>
    <w:rsid w:val="00364CB6"/>
    <w:rsid w:val="00366126"/>
    <w:rsid w:val="00372EB1"/>
    <w:rsid w:val="003733FF"/>
    <w:rsid w:val="0037603A"/>
    <w:rsid w:val="00380C9D"/>
    <w:rsid w:val="0038209B"/>
    <w:rsid w:val="003831AA"/>
    <w:rsid w:val="00384575"/>
    <w:rsid w:val="003865B2"/>
    <w:rsid w:val="003947CF"/>
    <w:rsid w:val="0039486E"/>
    <w:rsid w:val="00396DEC"/>
    <w:rsid w:val="003A048C"/>
    <w:rsid w:val="003A0B75"/>
    <w:rsid w:val="003A1CA9"/>
    <w:rsid w:val="003A2028"/>
    <w:rsid w:val="003B0C8C"/>
    <w:rsid w:val="003B1123"/>
    <w:rsid w:val="003B66DC"/>
    <w:rsid w:val="003B7A29"/>
    <w:rsid w:val="003B7B73"/>
    <w:rsid w:val="003C03EA"/>
    <w:rsid w:val="003C32B7"/>
    <w:rsid w:val="003C3860"/>
    <w:rsid w:val="003C64BD"/>
    <w:rsid w:val="003D0D7F"/>
    <w:rsid w:val="003D396F"/>
    <w:rsid w:val="003D587D"/>
    <w:rsid w:val="003D7179"/>
    <w:rsid w:val="003D7250"/>
    <w:rsid w:val="003E02D8"/>
    <w:rsid w:val="003E08AA"/>
    <w:rsid w:val="003E385A"/>
    <w:rsid w:val="003E6ACB"/>
    <w:rsid w:val="003F0F47"/>
    <w:rsid w:val="003F425E"/>
    <w:rsid w:val="00400117"/>
    <w:rsid w:val="00402267"/>
    <w:rsid w:val="004037BE"/>
    <w:rsid w:val="00405337"/>
    <w:rsid w:val="00407AAF"/>
    <w:rsid w:val="00412206"/>
    <w:rsid w:val="00412559"/>
    <w:rsid w:val="00414B00"/>
    <w:rsid w:val="00417EF8"/>
    <w:rsid w:val="0042172E"/>
    <w:rsid w:val="0042234E"/>
    <w:rsid w:val="00422C7C"/>
    <w:rsid w:val="004237E0"/>
    <w:rsid w:val="004239F2"/>
    <w:rsid w:val="004247A7"/>
    <w:rsid w:val="004252F4"/>
    <w:rsid w:val="0043037D"/>
    <w:rsid w:val="004305DE"/>
    <w:rsid w:val="00431CB2"/>
    <w:rsid w:val="00432F34"/>
    <w:rsid w:val="00436B4A"/>
    <w:rsid w:val="00436D86"/>
    <w:rsid w:val="0044182B"/>
    <w:rsid w:val="004431E3"/>
    <w:rsid w:val="004468AB"/>
    <w:rsid w:val="004512E8"/>
    <w:rsid w:val="00456416"/>
    <w:rsid w:val="00457EDA"/>
    <w:rsid w:val="004648FE"/>
    <w:rsid w:val="00465608"/>
    <w:rsid w:val="0046686F"/>
    <w:rsid w:val="00470412"/>
    <w:rsid w:val="00473544"/>
    <w:rsid w:val="004752E1"/>
    <w:rsid w:val="00477253"/>
    <w:rsid w:val="004806FF"/>
    <w:rsid w:val="004928D1"/>
    <w:rsid w:val="00493304"/>
    <w:rsid w:val="004A051E"/>
    <w:rsid w:val="004A38AF"/>
    <w:rsid w:val="004A3CFF"/>
    <w:rsid w:val="004A3D77"/>
    <w:rsid w:val="004A4E4F"/>
    <w:rsid w:val="004A741D"/>
    <w:rsid w:val="004B21D6"/>
    <w:rsid w:val="004B3831"/>
    <w:rsid w:val="004B4CB2"/>
    <w:rsid w:val="004B4E09"/>
    <w:rsid w:val="004B6F5A"/>
    <w:rsid w:val="004C04A7"/>
    <w:rsid w:val="004C4209"/>
    <w:rsid w:val="004D3C37"/>
    <w:rsid w:val="004D5509"/>
    <w:rsid w:val="004D666C"/>
    <w:rsid w:val="004E12E9"/>
    <w:rsid w:val="004E2203"/>
    <w:rsid w:val="004E6B1A"/>
    <w:rsid w:val="004E7191"/>
    <w:rsid w:val="004F48FB"/>
    <w:rsid w:val="004F5068"/>
    <w:rsid w:val="004F7808"/>
    <w:rsid w:val="004F7AB7"/>
    <w:rsid w:val="00500120"/>
    <w:rsid w:val="00503893"/>
    <w:rsid w:val="0050441A"/>
    <w:rsid w:val="00506729"/>
    <w:rsid w:val="005135F3"/>
    <w:rsid w:val="00516F80"/>
    <w:rsid w:val="00520D49"/>
    <w:rsid w:val="00521BE7"/>
    <w:rsid w:val="00522736"/>
    <w:rsid w:val="005228DF"/>
    <w:rsid w:val="0052551D"/>
    <w:rsid w:val="005266ED"/>
    <w:rsid w:val="00526831"/>
    <w:rsid w:val="00526FE6"/>
    <w:rsid w:val="00530BC7"/>
    <w:rsid w:val="0053431A"/>
    <w:rsid w:val="00537524"/>
    <w:rsid w:val="00541AFC"/>
    <w:rsid w:val="00544EE3"/>
    <w:rsid w:val="00552CCB"/>
    <w:rsid w:val="00552F42"/>
    <w:rsid w:val="00555220"/>
    <w:rsid w:val="0055646F"/>
    <w:rsid w:val="00556B6D"/>
    <w:rsid w:val="00557748"/>
    <w:rsid w:val="00562612"/>
    <w:rsid w:val="00563382"/>
    <w:rsid w:val="005634EC"/>
    <w:rsid w:val="00564EF9"/>
    <w:rsid w:val="005673ED"/>
    <w:rsid w:val="00570892"/>
    <w:rsid w:val="00570ADE"/>
    <w:rsid w:val="00571B1F"/>
    <w:rsid w:val="00571F13"/>
    <w:rsid w:val="00573888"/>
    <w:rsid w:val="005750C3"/>
    <w:rsid w:val="0057513F"/>
    <w:rsid w:val="005806E4"/>
    <w:rsid w:val="00583AE2"/>
    <w:rsid w:val="00587A25"/>
    <w:rsid w:val="00591758"/>
    <w:rsid w:val="0059258D"/>
    <w:rsid w:val="00592D76"/>
    <w:rsid w:val="0059328F"/>
    <w:rsid w:val="005A0822"/>
    <w:rsid w:val="005A6FBB"/>
    <w:rsid w:val="005B0B62"/>
    <w:rsid w:val="005B2C70"/>
    <w:rsid w:val="005B3024"/>
    <w:rsid w:val="005B3BAC"/>
    <w:rsid w:val="005B48C4"/>
    <w:rsid w:val="005C21DE"/>
    <w:rsid w:val="005C491E"/>
    <w:rsid w:val="005C7B1F"/>
    <w:rsid w:val="005D3E6F"/>
    <w:rsid w:val="005D4748"/>
    <w:rsid w:val="005E3C20"/>
    <w:rsid w:val="005F37B0"/>
    <w:rsid w:val="005F3B4B"/>
    <w:rsid w:val="005F5861"/>
    <w:rsid w:val="0060019A"/>
    <w:rsid w:val="006040AF"/>
    <w:rsid w:val="00604A60"/>
    <w:rsid w:val="00605462"/>
    <w:rsid w:val="006062EE"/>
    <w:rsid w:val="00606A28"/>
    <w:rsid w:val="006077FA"/>
    <w:rsid w:val="00607C7F"/>
    <w:rsid w:val="00612AFC"/>
    <w:rsid w:val="006136C1"/>
    <w:rsid w:val="00616055"/>
    <w:rsid w:val="00617969"/>
    <w:rsid w:val="00620AE3"/>
    <w:rsid w:val="00624CE3"/>
    <w:rsid w:val="0062522A"/>
    <w:rsid w:val="00635C3F"/>
    <w:rsid w:val="00640448"/>
    <w:rsid w:val="00642E9C"/>
    <w:rsid w:val="00644745"/>
    <w:rsid w:val="00644829"/>
    <w:rsid w:val="006461EE"/>
    <w:rsid w:val="00646E6D"/>
    <w:rsid w:val="006473D0"/>
    <w:rsid w:val="00650A32"/>
    <w:rsid w:val="00650DCD"/>
    <w:rsid w:val="0065117A"/>
    <w:rsid w:val="006526A8"/>
    <w:rsid w:val="00652CD7"/>
    <w:rsid w:val="006558E3"/>
    <w:rsid w:val="00657D18"/>
    <w:rsid w:val="006703B4"/>
    <w:rsid w:val="00680087"/>
    <w:rsid w:val="006805C5"/>
    <w:rsid w:val="00680819"/>
    <w:rsid w:val="00680F98"/>
    <w:rsid w:val="0068759E"/>
    <w:rsid w:val="0069235E"/>
    <w:rsid w:val="00692FF4"/>
    <w:rsid w:val="00696208"/>
    <w:rsid w:val="00696CA7"/>
    <w:rsid w:val="00697D5B"/>
    <w:rsid w:val="006A03A0"/>
    <w:rsid w:val="006A1970"/>
    <w:rsid w:val="006A2B9C"/>
    <w:rsid w:val="006A4950"/>
    <w:rsid w:val="006A7AE7"/>
    <w:rsid w:val="006A7FA7"/>
    <w:rsid w:val="006B4D7B"/>
    <w:rsid w:val="006B5BF5"/>
    <w:rsid w:val="006B6CF3"/>
    <w:rsid w:val="006B7B94"/>
    <w:rsid w:val="006C000E"/>
    <w:rsid w:val="006C05C8"/>
    <w:rsid w:val="006C227E"/>
    <w:rsid w:val="006C4301"/>
    <w:rsid w:val="006C43AD"/>
    <w:rsid w:val="006C6A40"/>
    <w:rsid w:val="006D159E"/>
    <w:rsid w:val="006D15A2"/>
    <w:rsid w:val="006D18A1"/>
    <w:rsid w:val="006D59EA"/>
    <w:rsid w:val="006D6D9A"/>
    <w:rsid w:val="006E556A"/>
    <w:rsid w:val="006E7FBD"/>
    <w:rsid w:val="006F0AA5"/>
    <w:rsid w:val="006F0B0C"/>
    <w:rsid w:val="006F2AA7"/>
    <w:rsid w:val="006F362E"/>
    <w:rsid w:val="006F43C8"/>
    <w:rsid w:val="006F4E5A"/>
    <w:rsid w:val="006F5684"/>
    <w:rsid w:val="00701418"/>
    <w:rsid w:val="00706E9B"/>
    <w:rsid w:val="007073D4"/>
    <w:rsid w:val="0070767B"/>
    <w:rsid w:val="00711167"/>
    <w:rsid w:val="00712D63"/>
    <w:rsid w:val="00712FD8"/>
    <w:rsid w:val="00717C67"/>
    <w:rsid w:val="0072115D"/>
    <w:rsid w:val="007213CC"/>
    <w:rsid w:val="00723CDF"/>
    <w:rsid w:val="00732229"/>
    <w:rsid w:val="00733BCA"/>
    <w:rsid w:val="00735389"/>
    <w:rsid w:val="007429CB"/>
    <w:rsid w:val="00744396"/>
    <w:rsid w:val="00744CA8"/>
    <w:rsid w:val="00745EDB"/>
    <w:rsid w:val="007549C9"/>
    <w:rsid w:val="00760E6A"/>
    <w:rsid w:val="00761851"/>
    <w:rsid w:val="00764109"/>
    <w:rsid w:val="007663E9"/>
    <w:rsid w:val="007670DF"/>
    <w:rsid w:val="00770BC2"/>
    <w:rsid w:val="00770DF3"/>
    <w:rsid w:val="007711CB"/>
    <w:rsid w:val="00771268"/>
    <w:rsid w:val="00777232"/>
    <w:rsid w:val="007839F5"/>
    <w:rsid w:val="00790962"/>
    <w:rsid w:val="007909C7"/>
    <w:rsid w:val="00792BBD"/>
    <w:rsid w:val="007936A9"/>
    <w:rsid w:val="00793E35"/>
    <w:rsid w:val="007957F3"/>
    <w:rsid w:val="00796C77"/>
    <w:rsid w:val="007A14FE"/>
    <w:rsid w:val="007A2A4D"/>
    <w:rsid w:val="007A407A"/>
    <w:rsid w:val="007A5B71"/>
    <w:rsid w:val="007A64A7"/>
    <w:rsid w:val="007A6C47"/>
    <w:rsid w:val="007B194E"/>
    <w:rsid w:val="007B31F5"/>
    <w:rsid w:val="007B5B50"/>
    <w:rsid w:val="007B62B0"/>
    <w:rsid w:val="007C2BF5"/>
    <w:rsid w:val="007C2EC4"/>
    <w:rsid w:val="007C5769"/>
    <w:rsid w:val="007D5260"/>
    <w:rsid w:val="007D607F"/>
    <w:rsid w:val="007E3029"/>
    <w:rsid w:val="007E55C0"/>
    <w:rsid w:val="007E6682"/>
    <w:rsid w:val="007E73D4"/>
    <w:rsid w:val="007F1037"/>
    <w:rsid w:val="007F2F9C"/>
    <w:rsid w:val="008027B8"/>
    <w:rsid w:val="0080389D"/>
    <w:rsid w:val="008045EB"/>
    <w:rsid w:val="00811B14"/>
    <w:rsid w:val="00814E48"/>
    <w:rsid w:val="00814F8F"/>
    <w:rsid w:val="008152FA"/>
    <w:rsid w:val="0082062F"/>
    <w:rsid w:val="0082096A"/>
    <w:rsid w:val="00821934"/>
    <w:rsid w:val="008265D4"/>
    <w:rsid w:val="00831448"/>
    <w:rsid w:val="00831D9C"/>
    <w:rsid w:val="00832AD2"/>
    <w:rsid w:val="00833A7C"/>
    <w:rsid w:val="008343FC"/>
    <w:rsid w:val="00836A22"/>
    <w:rsid w:val="008375E4"/>
    <w:rsid w:val="00840D4F"/>
    <w:rsid w:val="00843205"/>
    <w:rsid w:val="00847896"/>
    <w:rsid w:val="00851134"/>
    <w:rsid w:val="00851DCD"/>
    <w:rsid w:val="008529EF"/>
    <w:rsid w:val="00855766"/>
    <w:rsid w:val="0085670B"/>
    <w:rsid w:val="008569EB"/>
    <w:rsid w:val="0085788C"/>
    <w:rsid w:val="008633D0"/>
    <w:rsid w:val="008634B3"/>
    <w:rsid w:val="00863D13"/>
    <w:rsid w:val="008647C9"/>
    <w:rsid w:val="00864D9A"/>
    <w:rsid w:val="00865193"/>
    <w:rsid w:val="008731FD"/>
    <w:rsid w:val="0088236A"/>
    <w:rsid w:val="00884BC0"/>
    <w:rsid w:val="00885289"/>
    <w:rsid w:val="008858E7"/>
    <w:rsid w:val="00886C0E"/>
    <w:rsid w:val="00887927"/>
    <w:rsid w:val="00891F5F"/>
    <w:rsid w:val="008B1372"/>
    <w:rsid w:val="008B27C4"/>
    <w:rsid w:val="008B3C80"/>
    <w:rsid w:val="008B4C79"/>
    <w:rsid w:val="008B5A50"/>
    <w:rsid w:val="008B6EC8"/>
    <w:rsid w:val="008C1334"/>
    <w:rsid w:val="008C6CD1"/>
    <w:rsid w:val="008C723B"/>
    <w:rsid w:val="008C7FB7"/>
    <w:rsid w:val="008D23B1"/>
    <w:rsid w:val="008D3601"/>
    <w:rsid w:val="008D6058"/>
    <w:rsid w:val="008E09FE"/>
    <w:rsid w:val="008E148C"/>
    <w:rsid w:val="008E7C12"/>
    <w:rsid w:val="008F2E51"/>
    <w:rsid w:val="00900920"/>
    <w:rsid w:val="00902326"/>
    <w:rsid w:val="00904DC4"/>
    <w:rsid w:val="009058DD"/>
    <w:rsid w:val="00906067"/>
    <w:rsid w:val="00907F0F"/>
    <w:rsid w:val="00910812"/>
    <w:rsid w:val="009118FD"/>
    <w:rsid w:val="00912072"/>
    <w:rsid w:val="0091550F"/>
    <w:rsid w:val="009161AF"/>
    <w:rsid w:val="00916751"/>
    <w:rsid w:val="00920CF1"/>
    <w:rsid w:val="0092291C"/>
    <w:rsid w:val="0092762F"/>
    <w:rsid w:val="009309D4"/>
    <w:rsid w:val="009309F4"/>
    <w:rsid w:val="0093161F"/>
    <w:rsid w:val="00931C71"/>
    <w:rsid w:val="00932E58"/>
    <w:rsid w:val="00937227"/>
    <w:rsid w:val="009406EA"/>
    <w:rsid w:val="00944A18"/>
    <w:rsid w:val="0094509C"/>
    <w:rsid w:val="00945253"/>
    <w:rsid w:val="00946121"/>
    <w:rsid w:val="0095179D"/>
    <w:rsid w:val="00953237"/>
    <w:rsid w:val="00954E80"/>
    <w:rsid w:val="009577C1"/>
    <w:rsid w:val="00961366"/>
    <w:rsid w:val="00961887"/>
    <w:rsid w:val="00962D63"/>
    <w:rsid w:val="00966E7C"/>
    <w:rsid w:val="00970131"/>
    <w:rsid w:val="0097182F"/>
    <w:rsid w:val="00976110"/>
    <w:rsid w:val="00976215"/>
    <w:rsid w:val="0098160B"/>
    <w:rsid w:val="00981E3B"/>
    <w:rsid w:val="00981FB8"/>
    <w:rsid w:val="00982082"/>
    <w:rsid w:val="00983CAF"/>
    <w:rsid w:val="00984DAE"/>
    <w:rsid w:val="009850D4"/>
    <w:rsid w:val="009851DC"/>
    <w:rsid w:val="00985CFC"/>
    <w:rsid w:val="00993606"/>
    <w:rsid w:val="009951B7"/>
    <w:rsid w:val="009A13E9"/>
    <w:rsid w:val="009A4778"/>
    <w:rsid w:val="009A60B7"/>
    <w:rsid w:val="009A6ED2"/>
    <w:rsid w:val="009A7DBE"/>
    <w:rsid w:val="009A7EF0"/>
    <w:rsid w:val="009C021F"/>
    <w:rsid w:val="009C18E3"/>
    <w:rsid w:val="009C2451"/>
    <w:rsid w:val="009C263B"/>
    <w:rsid w:val="009C3F32"/>
    <w:rsid w:val="009C5E12"/>
    <w:rsid w:val="009D41F4"/>
    <w:rsid w:val="009D70A3"/>
    <w:rsid w:val="009D7AA4"/>
    <w:rsid w:val="009D7C83"/>
    <w:rsid w:val="009D7D97"/>
    <w:rsid w:val="009E1681"/>
    <w:rsid w:val="009E4DF5"/>
    <w:rsid w:val="009E5F57"/>
    <w:rsid w:val="009F04A3"/>
    <w:rsid w:val="009F0CEE"/>
    <w:rsid w:val="009F2780"/>
    <w:rsid w:val="009F63C4"/>
    <w:rsid w:val="009F79BD"/>
    <w:rsid w:val="00A006AC"/>
    <w:rsid w:val="00A02C22"/>
    <w:rsid w:val="00A06BAC"/>
    <w:rsid w:val="00A1077C"/>
    <w:rsid w:val="00A133E3"/>
    <w:rsid w:val="00A15A10"/>
    <w:rsid w:val="00A16778"/>
    <w:rsid w:val="00A16A01"/>
    <w:rsid w:val="00A23AC3"/>
    <w:rsid w:val="00A24630"/>
    <w:rsid w:val="00A26A59"/>
    <w:rsid w:val="00A30713"/>
    <w:rsid w:val="00A338E4"/>
    <w:rsid w:val="00A35F10"/>
    <w:rsid w:val="00A364A5"/>
    <w:rsid w:val="00A37579"/>
    <w:rsid w:val="00A45E5D"/>
    <w:rsid w:val="00A46647"/>
    <w:rsid w:val="00A6129A"/>
    <w:rsid w:val="00A6713A"/>
    <w:rsid w:val="00A713EB"/>
    <w:rsid w:val="00A91CF7"/>
    <w:rsid w:val="00A9395D"/>
    <w:rsid w:val="00A94F89"/>
    <w:rsid w:val="00AA0729"/>
    <w:rsid w:val="00AA2295"/>
    <w:rsid w:val="00AA370A"/>
    <w:rsid w:val="00AA4052"/>
    <w:rsid w:val="00AA42A0"/>
    <w:rsid w:val="00AA4C31"/>
    <w:rsid w:val="00AA5364"/>
    <w:rsid w:val="00AA5F8B"/>
    <w:rsid w:val="00AB1863"/>
    <w:rsid w:val="00AB1953"/>
    <w:rsid w:val="00AB315A"/>
    <w:rsid w:val="00AC346E"/>
    <w:rsid w:val="00AC35D9"/>
    <w:rsid w:val="00AC4BA6"/>
    <w:rsid w:val="00AD3190"/>
    <w:rsid w:val="00AD5039"/>
    <w:rsid w:val="00AD5A4A"/>
    <w:rsid w:val="00AE0E23"/>
    <w:rsid w:val="00AE2380"/>
    <w:rsid w:val="00AE70F7"/>
    <w:rsid w:val="00AF2693"/>
    <w:rsid w:val="00AF3778"/>
    <w:rsid w:val="00AF39AE"/>
    <w:rsid w:val="00AF7E3B"/>
    <w:rsid w:val="00B0172F"/>
    <w:rsid w:val="00B0414A"/>
    <w:rsid w:val="00B04985"/>
    <w:rsid w:val="00B04A00"/>
    <w:rsid w:val="00B136A3"/>
    <w:rsid w:val="00B13CF6"/>
    <w:rsid w:val="00B13D77"/>
    <w:rsid w:val="00B16DAB"/>
    <w:rsid w:val="00B225E9"/>
    <w:rsid w:val="00B23438"/>
    <w:rsid w:val="00B23AD4"/>
    <w:rsid w:val="00B24966"/>
    <w:rsid w:val="00B308AC"/>
    <w:rsid w:val="00B31633"/>
    <w:rsid w:val="00B339AF"/>
    <w:rsid w:val="00B377D3"/>
    <w:rsid w:val="00B44426"/>
    <w:rsid w:val="00B46EB1"/>
    <w:rsid w:val="00B50CC2"/>
    <w:rsid w:val="00B51565"/>
    <w:rsid w:val="00B61108"/>
    <w:rsid w:val="00B616E9"/>
    <w:rsid w:val="00B63F29"/>
    <w:rsid w:val="00B63F9C"/>
    <w:rsid w:val="00B6499D"/>
    <w:rsid w:val="00B66F05"/>
    <w:rsid w:val="00B679BC"/>
    <w:rsid w:val="00B67E73"/>
    <w:rsid w:val="00B712BB"/>
    <w:rsid w:val="00B723E2"/>
    <w:rsid w:val="00B734A3"/>
    <w:rsid w:val="00B74DC1"/>
    <w:rsid w:val="00B74E9F"/>
    <w:rsid w:val="00B7570D"/>
    <w:rsid w:val="00B76528"/>
    <w:rsid w:val="00B76EB0"/>
    <w:rsid w:val="00B7713C"/>
    <w:rsid w:val="00B77989"/>
    <w:rsid w:val="00B8093B"/>
    <w:rsid w:val="00B81270"/>
    <w:rsid w:val="00B83914"/>
    <w:rsid w:val="00B840BC"/>
    <w:rsid w:val="00B84D6C"/>
    <w:rsid w:val="00B851BC"/>
    <w:rsid w:val="00B93640"/>
    <w:rsid w:val="00B959BD"/>
    <w:rsid w:val="00B95D40"/>
    <w:rsid w:val="00BA1703"/>
    <w:rsid w:val="00BA18BA"/>
    <w:rsid w:val="00BA2860"/>
    <w:rsid w:val="00BA2B53"/>
    <w:rsid w:val="00BA6D7E"/>
    <w:rsid w:val="00BA7F12"/>
    <w:rsid w:val="00BB1486"/>
    <w:rsid w:val="00BB2874"/>
    <w:rsid w:val="00BB3C26"/>
    <w:rsid w:val="00BB4642"/>
    <w:rsid w:val="00BB5A03"/>
    <w:rsid w:val="00BB5CC3"/>
    <w:rsid w:val="00BB704F"/>
    <w:rsid w:val="00BC5847"/>
    <w:rsid w:val="00BC79A1"/>
    <w:rsid w:val="00BD0089"/>
    <w:rsid w:val="00BD0239"/>
    <w:rsid w:val="00BD080E"/>
    <w:rsid w:val="00BD1E5B"/>
    <w:rsid w:val="00BE05B3"/>
    <w:rsid w:val="00BE1FAA"/>
    <w:rsid w:val="00BE2362"/>
    <w:rsid w:val="00BE7765"/>
    <w:rsid w:val="00C02083"/>
    <w:rsid w:val="00C02416"/>
    <w:rsid w:val="00C13E9F"/>
    <w:rsid w:val="00C1770D"/>
    <w:rsid w:val="00C26584"/>
    <w:rsid w:val="00C311C8"/>
    <w:rsid w:val="00C31501"/>
    <w:rsid w:val="00C32AF1"/>
    <w:rsid w:val="00C341FB"/>
    <w:rsid w:val="00C40CC6"/>
    <w:rsid w:val="00C41DE9"/>
    <w:rsid w:val="00C42788"/>
    <w:rsid w:val="00C42B44"/>
    <w:rsid w:val="00C440A7"/>
    <w:rsid w:val="00C507AD"/>
    <w:rsid w:val="00C51EA9"/>
    <w:rsid w:val="00C51F91"/>
    <w:rsid w:val="00C53DE5"/>
    <w:rsid w:val="00C54682"/>
    <w:rsid w:val="00C565FB"/>
    <w:rsid w:val="00C5736E"/>
    <w:rsid w:val="00C60F67"/>
    <w:rsid w:val="00C626E2"/>
    <w:rsid w:val="00C63B82"/>
    <w:rsid w:val="00C67C03"/>
    <w:rsid w:val="00C67F56"/>
    <w:rsid w:val="00C859E9"/>
    <w:rsid w:val="00C85B7C"/>
    <w:rsid w:val="00C86021"/>
    <w:rsid w:val="00C8683F"/>
    <w:rsid w:val="00C87263"/>
    <w:rsid w:val="00C87FC2"/>
    <w:rsid w:val="00C94150"/>
    <w:rsid w:val="00CA11F5"/>
    <w:rsid w:val="00CA295B"/>
    <w:rsid w:val="00CA3009"/>
    <w:rsid w:val="00CA490A"/>
    <w:rsid w:val="00CA6DED"/>
    <w:rsid w:val="00CB08B8"/>
    <w:rsid w:val="00CB4B10"/>
    <w:rsid w:val="00CB51A4"/>
    <w:rsid w:val="00CB637F"/>
    <w:rsid w:val="00CC0F63"/>
    <w:rsid w:val="00CC1535"/>
    <w:rsid w:val="00CC1DAB"/>
    <w:rsid w:val="00CC4283"/>
    <w:rsid w:val="00CC466F"/>
    <w:rsid w:val="00CC4B3C"/>
    <w:rsid w:val="00CC6016"/>
    <w:rsid w:val="00CC711E"/>
    <w:rsid w:val="00CD0310"/>
    <w:rsid w:val="00CD12AC"/>
    <w:rsid w:val="00CD195F"/>
    <w:rsid w:val="00CD4030"/>
    <w:rsid w:val="00CE3521"/>
    <w:rsid w:val="00CE5E74"/>
    <w:rsid w:val="00CE6225"/>
    <w:rsid w:val="00CF230F"/>
    <w:rsid w:val="00CF3579"/>
    <w:rsid w:val="00CF3EFF"/>
    <w:rsid w:val="00CF5DAB"/>
    <w:rsid w:val="00CF77A0"/>
    <w:rsid w:val="00D01B71"/>
    <w:rsid w:val="00D01E63"/>
    <w:rsid w:val="00D039D6"/>
    <w:rsid w:val="00D03F6C"/>
    <w:rsid w:val="00D06725"/>
    <w:rsid w:val="00D073C6"/>
    <w:rsid w:val="00D07DAC"/>
    <w:rsid w:val="00D135A4"/>
    <w:rsid w:val="00D20165"/>
    <w:rsid w:val="00D2056A"/>
    <w:rsid w:val="00D20C37"/>
    <w:rsid w:val="00D2472F"/>
    <w:rsid w:val="00D313DC"/>
    <w:rsid w:val="00D337BE"/>
    <w:rsid w:val="00D33CBF"/>
    <w:rsid w:val="00D35251"/>
    <w:rsid w:val="00D3556F"/>
    <w:rsid w:val="00D35A67"/>
    <w:rsid w:val="00D35D78"/>
    <w:rsid w:val="00D42C86"/>
    <w:rsid w:val="00D42EE4"/>
    <w:rsid w:val="00D43711"/>
    <w:rsid w:val="00D43FBB"/>
    <w:rsid w:val="00D4429A"/>
    <w:rsid w:val="00D47894"/>
    <w:rsid w:val="00D479EC"/>
    <w:rsid w:val="00D55304"/>
    <w:rsid w:val="00D5593F"/>
    <w:rsid w:val="00D637BB"/>
    <w:rsid w:val="00D65970"/>
    <w:rsid w:val="00D65E10"/>
    <w:rsid w:val="00D66F97"/>
    <w:rsid w:val="00D71FA1"/>
    <w:rsid w:val="00D7733C"/>
    <w:rsid w:val="00D859A7"/>
    <w:rsid w:val="00D85CF7"/>
    <w:rsid w:val="00D9147E"/>
    <w:rsid w:val="00D95A32"/>
    <w:rsid w:val="00D961B0"/>
    <w:rsid w:val="00DA3B3B"/>
    <w:rsid w:val="00DA583B"/>
    <w:rsid w:val="00DB1251"/>
    <w:rsid w:val="00DB46DC"/>
    <w:rsid w:val="00DB51BF"/>
    <w:rsid w:val="00DB55C4"/>
    <w:rsid w:val="00DB7A3A"/>
    <w:rsid w:val="00DB7D92"/>
    <w:rsid w:val="00DC32BD"/>
    <w:rsid w:val="00DC4B31"/>
    <w:rsid w:val="00DC6365"/>
    <w:rsid w:val="00DD0E99"/>
    <w:rsid w:val="00DD1C74"/>
    <w:rsid w:val="00DD3BBF"/>
    <w:rsid w:val="00DD4774"/>
    <w:rsid w:val="00DD50EA"/>
    <w:rsid w:val="00DE0C34"/>
    <w:rsid w:val="00DE2743"/>
    <w:rsid w:val="00DE35EB"/>
    <w:rsid w:val="00DE439C"/>
    <w:rsid w:val="00DE5690"/>
    <w:rsid w:val="00DE5750"/>
    <w:rsid w:val="00DE5786"/>
    <w:rsid w:val="00DE5B22"/>
    <w:rsid w:val="00DE63E5"/>
    <w:rsid w:val="00DF18A1"/>
    <w:rsid w:val="00DF795A"/>
    <w:rsid w:val="00E00D3A"/>
    <w:rsid w:val="00E055A2"/>
    <w:rsid w:val="00E05D99"/>
    <w:rsid w:val="00E06113"/>
    <w:rsid w:val="00E071B4"/>
    <w:rsid w:val="00E07984"/>
    <w:rsid w:val="00E1074A"/>
    <w:rsid w:val="00E113EB"/>
    <w:rsid w:val="00E11679"/>
    <w:rsid w:val="00E1503E"/>
    <w:rsid w:val="00E166C8"/>
    <w:rsid w:val="00E21479"/>
    <w:rsid w:val="00E242C9"/>
    <w:rsid w:val="00E24D9F"/>
    <w:rsid w:val="00E26A1D"/>
    <w:rsid w:val="00E26C7C"/>
    <w:rsid w:val="00E340AF"/>
    <w:rsid w:val="00E34989"/>
    <w:rsid w:val="00E353F7"/>
    <w:rsid w:val="00E37090"/>
    <w:rsid w:val="00E41EF7"/>
    <w:rsid w:val="00E44A07"/>
    <w:rsid w:val="00E45D79"/>
    <w:rsid w:val="00E500D3"/>
    <w:rsid w:val="00E51BC1"/>
    <w:rsid w:val="00E5224A"/>
    <w:rsid w:val="00E52CDD"/>
    <w:rsid w:val="00E531D2"/>
    <w:rsid w:val="00E62F43"/>
    <w:rsid w:val="00E65823"/>
    <w:rsid w:val="00E67C2D"/>
    <w:rsid w:val="00E70C24"/>
    <w:rsid w:val="00E72F72"/>
    <w:rsid w:val="00E73853"/>
    <w:rsid w:val="00E73D6F"/>
    <w:rsid w:val="00E7508F"/>
    <w:rsid w:val="00E769D7"/>
    <w:rsid w:val="00E809DC"/>
    <w:rsid w:val="00E81B7C"/>
    <w:rsid w:val="00E84B77"/>
    <w:rsid w:val="00E90C53"/>
    <w:rsid w:val="00E91471"/>
    <w:rsid w:val="00E92624"/>
    <w:rsid w:val="00E9372B"/>
    <w:rsid w:val="00E9506A"/>
    <w:rsid w:val="00E96AE1"/>
    <w:rsid w:val="00EA176D"/>
    <w:rsid w:val="00EA1C27"/>
    <w:rsid w:val="00EA29BE"/>
    <w:rsid w:val="00EA3D9B"/>
    <w:rsid w:val="00EA490E"/>
    <w:rsid w:val="00EA62E5"/>
    <w:rsid w:val="00EB0CFD"/>
    <w:rsid w:val="00EB1117"/>
    <w:rsid w:val="00EB16D9"/>
    <w:rsid w:val="00EB2A77"/>
    <w:rsid w:val="00EB30FF"/>
    <w:rsid w:val="00EC18E0"/>
    <w:rsid w:val="00EC2CFF"/>
    <w:rsid w:val="00EC2F0E"/>
    <w:rsid w:val="00EC59FD"/>
    <w:rsid w:val="00EC7F73"/>
    <w:rsid w:val="00ED11F7"/>
    <w:rsid w:val="00ED39A5"/>
    <w:rsid w:val="00ED3B68"/>
    <w:rsid w:val="00ED46CB"/>
    <w:rsid w:val="00ED46E2"/>
    <w:rsid w:val="00EE1416"/>
    <w:rsid w:val="00EE14BD"/>
    <w:rsid w:val="00EE1E1A"/>
    <w:rsid w:val="00EE26A3"/>
    <w:rsid w:val="00EE67E3"/>
    <w:rsid w:val="00EE6A4D"/>
    <w:rsid w:val="00EE6DA5"/>
    <w:rsid w:val="00EF1394"/>
    <w:rsid w:val="00EF2365"/>
    <w:rsid w:val="00EF35D7"/>
    <w:rsid w:val="00EF4630"/>
    <w:rsid w:val="00EF64E2"/>
    <w:rsid w:val="00F01293"/>
    <w:rsid w:val="00F031D7"/>
    <w:rsid w:val="00F0539F"/>
    <w:rsid w:val="00F06FDD"/>
    <w:rsid w:val="00F10863"/>
    <w:rsid w:val="00F119AF"/>
    <w:rsid w:val="00F11E1F"/>
    <w:rsid w:val="00F12C81"/>
    <w:rsid w:val="00F148DE"/>
    <w:rsid w:val="00F15BBF"/>
    <w:rsid w:val="00F15BC4"/>
    <w:rsid w:val="00F172EE"/>
    <w:rsid w:val="00F17A85"/>
    <w:rsid w:val="00F20AD6"/>
    <w:rsid w:val="00F22036"/>
    <w:rsid w:val="00F25498"/>
    <w:rsid w:val="00F278BE"/>
    <w:rsid w:val="00F313FB"/>
    <w:rsid w:val="00F37966"/>
    <w:rsid w:val="00F4243B"/>
    <w:rsid w:val="00F44D01"/>
    <w:rsid w:val="00F45207"/>
    <w:rsid w:val="00F452F7"/>
    <w:rsid w:val="00F46376"/>
    <w:rsid w:val="00F470F7"/>
    <w:rsid w:val="00F506D1"/>
    <w:rsid w:val="00F532D6"/>
    <w:rsid w:val="00F6103D"/>
    <w:rsid w:val="00F61914"/>
    <w:rsid w:val="00F62D40"/>
    <w:rsid w:val="00F64063"/>
    <w:rsid w:val="00F65D5D"/>
    <w:rsid w:val="00F701F3"/>
    <w:rsid w:val="00F73289"/>
    <w:rsid w:val="00F811CF"/>
    <w:rsid w:val="00F84739"/>
    <w:rsid w:val="00F8503F"/>
    <w:rsid w:val="00F8735B"/>
    <w:rsid w:val="00F90BDE"/>
    <w:rsid w:val="00F9414D"/>
    <w:rsid w:val="00F9643A"/>
    <w:rsid w:val="00FA31A5"/>
    <w:rsid w:val="00FA42CF"/>
    <w:rsid w:val="00FA70A3"/>
    <w:rsid w:val="00FA7F64"/>
    <w:rsid w:val="00FB00F7"/>
    <w:rsid w:val="00FB0A86"/>
    <w:rsid w:val="00FB2448"/>
    <w:rsid w:val="00FB3A4F"/>
    <w:rsid w:val="00FB63AA"/>
    <w:rsid w:val="00FB7688"/>
    <w:rsid w:val="00FC22F5"/>
    <w:rsid w:val="00FC3286"/>
    <w:rsid w:val="00FC3E07"/>
    <w:rsid w:val="00FC6FCD"/>
    <w:rsid w:val="00FC79A4"/>
    <w:rsid w:val="00FD0D4C"/>
    <w:rsid w:val="00FD11CA"/>
    <w:rsid w:val="00FD3BFF"/>
    <w:rsid w:val="00FE0810"/>
    <w:rsid w:val="00FE0DFB"/>
    <w:rsid w:val="00FE1271"/>
    <w:rsid w:val="00FE4FE7"/>
    <w:rsid w:val="00FF2CBA"/>
    <w:rsid w:val="00FF508A"/>
    <w:rsid w:val="00FF5138"/>
    <w:rsid w:val="00FF702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27B8"/>
  <w15:chartTrackingRefBased/>
  <w15:docId w15:val="{351E1BEE-6982-4F58-B229-4583D9F1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09"/>
    <w:pPr>
      <w:widowControl w:val="0"/>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DAC"/>
    <w:pPr>
      <w:keepNext/>
      <w:widowControl/>
      <w:tabs>
        <w:tab w:val="left" w:pos="0"/>
        <w:tab w:val="left" w:pos="360"/>
        <w:tab w:val="left" w:pos="1800"/>
        <w:tab w:val="left" w:pos="5400"/>
        <w:tab w:val="left" w:pos="7200"/>
        <w:tab w:val="left" w:pos="7920"/>
        <w:tab w:val="left" w:pos="8640"/>
        <w:tab w:val="left" w:pos="9360"/>
      </w:tabs>
      <w:spacing w:after="50"/>
      <w:ind w:right="-799"/>
      <w:jc w:val="both"/>
      <w:outlineLvl w:val="0"/>
    </w:pPr>
    <w:rPr>
      <w:rFonts w:ascii="Arial" w:hAnsi="Arial"/>
      <w:b/>
      <w:color w:val="000000"/>
      <w:sz w:val="18"/>
    </w:rPr>
  </w:style>
  <w:style w:type="paragraph" w:styleId="Heading2">
    <w:name w:val="heading 2"/>
    <w:basedOn w:val="Normal"/>
    <w:next w:val="Normal"/>
    <w:link w:val="Heading2Char"/>
    <w:qFormat/>
    <w:rsid w:val="00D07DA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30" w:hanging="360"/>
      <w:outlineLvl w:val="1"/>
    </w:pPr>
    <w:rPr>
      <w:b/>
    </w:rPr>
  </w:style>
  <w:style w:type="paragraph" w:styleId="Heading4">
    <w:name w:val="heading 4"/>
    <w:basedOn w:val="Normal"/>
    <w:next w:val="Normal"/>
    <w:link w:val="Heading4Char"/>
    <w:qFormat/>
    <w:rsid w:val="00D07DAC"/>
    <w:pPr>
      <w:keepNext/>
      <w:spacing w:before="120" w:after="60"/>
      <w:outlineLvl w:val="3"/>
    </w:pPr>
    <w:rPr>
      <w:b/>
      <w:i/>
    </w:rPr>
  </w:style>
  <w:style w:type="paragraph" w:styleId="Heading7">
    <w:name w:val="heading 7"/>
    <w:basedOn w:val="Normal"/>
    <w:next w:val="Normal"/>
    <w:link w:val="Heading7Char"/>
    <w:qFormat/>
    <w:rsid w:val="00D07DAC"/>
    <w:pPr>
      <w:keepNext/>
      <w:spacing w:before="80" w:after="80"/>
      <w:jc w:val="righ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3009"/>
    <w:pPr>
      <w:ind w:right="-330"/>
      <w:jc w:val="center"/>
    </w:pPr>
  </w:style>
  <w:style w:type="character" w:customStyle="1" w:styleId="BodyTextChar">
    <w:name w:val="Body Text Char"/>
    <w:basedOn w:val="DefaultParagraphFont"/>
    <w:link w:val="BodyText"/>
    <w:rsid w:val="00CA3009"/>
    <w:rPr>
      <w:rFonts w:ascii="Times New Roman" w:eastAsia="Times New Roman" w:hAnsi="Times New Roman" w:cs="Times New Roman"/>
      <w:sz w:val="24"/>
      <w:szCs w:val="20"/>
    </w:rPr>
  </w:style>
  <w:style w:type="character" w:styleId="Hyperlink">
    <w:name w:val="Hyperlink"/>
    <w:rsid w:val="00CA3009"/>
    <w:rPr>
      <w:color w:val="0000FF"/>
      <w:u w:val="single"/>
    </w:rPr>
  </w:style>
  <w:style w:type="paragraph" w:customStyle="1" w:styleId="Default">
    <w:name w:val="Default"/>
    <w:rsid w:val="000E5C0E"/>
    <w:pPr>
      <w:autoSpaceDE w:val="0"/>
      <w:autoSpaceDN w:val="0"/>
      <w:adjustRightInd w:val="0"/>
      <w:spacing w:after="0"/>
    </w:pPr>
    <w:rPr>
      <w:rFonts w:ascii="Futura Std Book" w:eastAsia="Times New Roman" w:hAnsi="Futura Std Book" w:cs="Futura Std Book"/>
      <w:color w:val="000000"/>
      <w:sz w:val="24"/>
      <w:szCs w:val="24"/>
      <w:lang w:val="en-GB" w:eastAsia="en-GB" w:bidi="ne-NP"/>
    </w:rPr>
  </w:style>
  <w:style w:type="character" w:customStyle="1" w:styleId="A1">
    <w:name w:val="A1"/>
    <w:uiPriority w:val="99"/>
    <w:rsid w:val="000E5C0E"/>
    <w:rPr>
      <w:rFonts w:ascii="Futura Std Book" w:hAnsi="Futura Std Book" w:cs="Futura Std Book"/>
      <w:color w:val="000000"/>
      <w:sz w:val="26"/>
      <w:szCs w:val="26"/>
    </w:rPr>
  </w:style>
  <w:style w:type="character" w:customStyle="1" w:styleId="Heading1Char">
    <w:name w:val="Heading 1 Char"/>
    <w:basedOn w:val="DefaultParagraphFont"/>
    <w:link w:val="Heading1"/>
    <w:rsid w:val="00D07DAC"/>
    <w:rPr>
      <w:rFonts w:ascii="Arial" w:eastAsia="Times New Roman" w:hAnsi="Arial" w:cs="Times New Roman"/>
      <w:b/>
      <w:color w:val="000000"/>
      <w:sz w:val="18"/>
      <w:szCs w:val="20"/>
    </w:rPr>
  </w:style>
  <w:style w:type="character" w:customStyle="1" w:styleId="Heading2Char">
    <w:name w:val="Heading 2 Char"/>
    <w:basedOn w:val="DefaultParagraphFont"/>
    <w:link w:val="Heading2"/>
    <w:rsid w:val="00D07DA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07DAC"/>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D07DAC"/>
    <w:rPr>
      <w:rFonts w:ascii="Times New Roman" w:eastAsia="Times New Roman" w:hAnsi="Times New Roman" w:cs="Times New Roman"/>
      <w:b/>
      <w:szCs w:val="20"/>
    </w:rPr>
  </w:style>
  <w:style w:type="character" w:styleId="FootnoteReference">
    <w:name w:val="footnote reference"/>
    <w:basedOn w:val="DefaultParagraphFont"/>
    <w:uiPriority w:val="99"/>
    <w:semiHidden/>
    <w:rsid w:val="00D07DAC"/>
  </w:style>
  <w:style w:type="paragraph" w:styleId="Footer">
    <w:name w:val="footer"/>
    <w:basedOn w:val="Normal"/>
    <w:link w:val="FooterChar"/>
    <w:uiPriority w:val="99"/>
    <w:rsid w:val="00D07DAC"/>
    <w:pPr>
      <w:tabs>
        <w:tab w:val="center" w:pos="4320"/>
        <w:tab w:val="right" w:pos="8640"/>
        <w:tab w:val="left" w:pos="9000"/>
      </w:tabs>
    </w:pPr>
    <w:rPr>
      <w:sz w:val="20"/>
    </w:rPr>
  </w:style>
  <w:style w:type="character" w:customStyle="1" w:styleId="FooterChar">
    <w:name w:val="Footer Char"/>
    <w:basedOn w:val="DefaultParagraphFont"/>
    <w:link w:val="Footer"/>
    <w:uiPriority w:val="99"/>
    <w:rsid w:val="00D07DAC"/>
    <w:rPr>
      <w:rFonts w:ascii="Times New Roman" w:eastAsia="Times New Roman" w:hAnsi="Times New Roman" w:cs="Times New Roman"/>
      <w:sz w:val="20"/>
      <w:szCs w:val="20"/>
    </w:rPr>
  </w:style>
  <w:style w:type="character" w:styleId="PageNumber">
    <w:name w:val="page number"/>
    <w:basedOn w:val="DefaultParagraphFont"/>
    <w:rsid w:val="00D07DAC"/>
  </w:style>
  <w:style w:type="paragraph" w:styleId="BlockText">
    <w:name w:val="Block Text"/>
    <w:basedOn w:val="Normal"/>
    <w:rsid w:val="00D07DAC"/>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ight="-511"/>
      <w:jc w:val="both"/>
    </w:pPr>
    <w:rPr>
      <w:rFonts w:ascii="Arial" w:hAnsi="Arial"/>
      <w:color w:val="000000"/>
      <w:sz w:val="22"/>
    </w:rPr>
  </w:style>
  <w:style w:type="character" w:styleId="FollowedHyperlink">
    <w:name w:val="FollowedHyperlink"/>
    <w:rsid w:val="00D07DAC"/>
    <w:rPr>
      <w:color w:val="800080"/>
      <w:u w:val="single"/>
    </w:rPr>
  </w:style>
  <w:style w:type="paragraph" w:customStyle="1" w:styleId="Pa4">
    <w:name w:val="Pa4"/>
    <w:basedOn w:val="Normal"/>
    <w:next w:val="Normal"/>
    <w:uiPriority w:val="99"/>
    <w:rsid w:val="00D07DAC"/>
    <w:pPr>
      <w:widowControl/>
      <w:autoSpaceDE w:val="0"/>
      <w:autoSpaceDN w:val="0"/>
      <w:adjustRightInd w:val="0"/>
      <w:spacing w:line="191" w:lineRule="atLeast"/>
    </w:pPr>
    <w:rPr>
      <w:rFonts w:ascii="Futura Std Medium" w:hAnsi="Futura Std Medium"/>
      <w:szCs w:val="24"/>
    </w:rPr>
  </w:style>
  <w:style w:type="character" w:customStyle="1" w:styleId="A8">
    <w:name w:val="A8"/>
    <w:uiPriority w:val="99"/>
    <w:rsid w:val="00D07DAC"/>
    <w:rPr>
      <w:rFonts w:cs="Futura Std Medium"/>
      <w:color w:val="211D1E"/>
      <w:sz w:val="16"/>
      <w:szCs w:val="16"/>
    </w:rPr>
  </w:style>
  <w:style w:type="paragraph" w:styleId="BalloonText">
    <w:name w:val="Balloon Text"/>
    <w:basedOn w:val="Normal"/>
    <w:link w:val="BalloonTextChar"/>
    <w:rsid w:val="00D07DAC"/>
    <w:rPr>
      <w:rFonts w:ascii="Tahoma" w:hAnsi="Tahoma" w:cs="Tahoma"/>
      <w:sz w:val="16"/>
      <w:szCs w:val="16"/>
    </w:rPr>
  </w:style>
  <w:style w:type="character" w:customStyle="1" w:styleId="BalloonTextChar">
    <w:name w:val="Balloon Text Char"/>
    <w:basedOn w:val="DefaultParagraphFont"/>
    <w:link w:val="BalloonText"/>
    <w:rsid w:val="00D07DAC"/>
    <w:rPr>
      <w:rFonts w:ascii="Tahoma" w:eastAsia="Times New Roman" w:hAnsi="Tahoma" w:cs="Tahoma"/>
      <w:sz w:val="16"/>
      <w:szCs w:val="16"/>
    </w:rPr>
  </w:style>
  <w:style w:type="paragraph" w:customStyle="1" w:styleId="Pa14">
    <w:name w:val="Pa14"/>
    <w:basedOn w:val="Default"/>
    <w:next w:val="Default"/>
    <w:uiPriority w:val="99"/>
    <w:rsid w:val="00D07DAC"/>
    <w:pPr>
      <w:spacing w:line="201" w:lineRule="atLeast"/>
    </w:pPr>
    <w:rPr>
      <w:rFonts w:cs="Mangal"/>
      <w:color w:val="auto"/>
    </w:rPr>
  </w:style>
  <w:style w:type="character" w:customStyle="1" w:styleId="A11">
    <w:name w:val="A11"/>
    <w:uiPriority w:val="99"/>
    <w:rsid w:val="00D07DAC"/>
    <w:rPr>
      <w:rFonts w:cs="Futura Std Book"/>
      <w:i/>
      <w:iCs/>
      <w:color w:val="90B73D"/>
      <w:sz w:val="16"/>
      <w:szCs w:val="16"/>
    </w:rPr>
  </w:style>
  <w:style w:type="character" w:styleId="Strong">
    <w:name w:val="Strong"/>
    <w:uiPriority w:val="22"/>
    <w:qFormat/>
    <w:rsid w:val="00D07DAC"/>
    <w:rPr>
      <w:b/>
      <w:bCs/>
    </w:rPr>
  </w:style>
  <w:style w:type="paragraph" w:styleId="Title">
    <w:name w:val="Title"/>
    <w:basedOn w:val="Normal"/>
    <w:next w:val="Normal"/>
    <w:link w:val="TitleChar"/>
    <w:uiPriority w:val="10"/>
    <w:qFormat/>
    <w:rsid w:val="00D07DAC"/>
    <w:pPr>
      <w:widowControl/>
      <w:spacing w:after="300" w:line="360" w:lineRule="auto"/>
      <w:contextualSpacing/>
      <w:jc w:val="both"/>
    </w:pPr>
    <w:rPr>
      <w:rFonts w:ascii="Arial" w:hAnsi="Arial"/>
      <w:b/>
      <w:color w:val="000000"/>
      <w:spacing w:val="5"/>
      <w:kern w:val="28"/>
      <w:szCs w:val="52"/>
      <w:lang w:val="en-GB"/>
    </w:rPr>
  </w:style>
  <w:style w:type="character" w:customStyle="1" w:styleId="TitleChar">
    <w:name w:val="Title Char"/>
    <w:basedOn w:val="DefaultParagraphFont"/>
    <w:link w:val="Title"/>
    <w:uiPriority w:val="10"/>
    <w:rsid w:val="00D07DAC"/>
    <w:rPr>
      <w:rFonts w:ascii="Arial" w:eastAsia="Times New Roman" w:hAnsi="Arial" w:cs="Times New Roman"/>
      <w:b/>
      <w:color w:val="000000"/>
      <w:spacing w:val="5"/>
      <w:kern w:val="28"/>
      <w:sz w:val="24"/>
      <w:szCs w:val="52"/>
      <w:lang w:val="en-GB"/>
    </w:rPr>
  </w:style>
  <w:style w:type="character" w:customStyle="1" w:styleId="A0">
    <w:name w:val="A0"/>
    <w:uiPriority w:val="99"/>
    <w:rsid w:val="00D07DAC"/>
    <w:rPr>
      <w:rFonts w:cs="Futura Std Light"/>
      <w:color w:val="000000"/>
      <w:sz w:val="42"/>
      <w:szCs w:val="42"/>
    </w:rPr>
  </w:style>
  <w:style w:type="paragraph" w:customStyle="1" w:styleId="Reference">
    <w:name w:val="Reference"/>
    <w:basedOn w:val="BodyText"/>
    <w:next w:val="BodyText"/>
    <w:uiPriority w:val="4"/>
    <w:qFormat/>
    <w:rsid w:val="00D07DAC"/>
    <w:pPr>
      <w:widowControl/>
      <w:spacing w:before="120" w:after="120" w:line="264" w:lineRule="auto"/>
      <w:ind w:left="567" w:right="0" w:hanging="567"/>
      <w:jc w:val="left"/>
    </w:pPr>
    <w:rPr>
      <w:rFonts w:ascii="Calibri" w:eastAsia="Calibri" w:hAnsi="Calibri"/>
      <w:color w:val="000000"/>
      <w:sz w:val="22"/>
      <w:szCs w:val="22"/>
      <w:lang w:val="en-AU" w:eastAsia="en-AU"/>
    </w:rPr>
  </w:style>
  <w:style w:type="paragraph" w:styleId="ListParagraph">
    <w:name w:val="List Paragraph"/>
    <w:aliases w:val="First Level Outline"/>
    <w:basedOn w:val="Normal"/>
    <w:link w:val="ListParagraphChar"/>
    <w:uiPriority w:val="34"/>
    <w:qFormat/>
    <w:rsid w:val="00D07DAC"/>
    <w:pPr>
      <w:widowControl/>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D07DAC"/>
    <w:pPr>
      <w:widowControl/>
    </w:pPr>
    <w:rPr>
      <w:sz w:val="20"/>
      <w:szCs w:val="18"/>
      <w:lang w:bidi="ne-NP"/>
    </w:rPr>
  </w:style>
  <w:style w:type="character" w:customStyle="1" w:styleId="FootnoteTextChar">
    <w:name w:val="Footnote Text Char"/>
    <w:basedOn w:val="DefaultParagraphFont"/>
    <w:link w:val="FootnoteText"/>
    <w:uiPriority w:val="99"/>
    <w:rsid w:val="00D07DAC"/>
    <w:rPr>
      <w:rFonts w:ascii="Times New Roman" w:eastAsia="Times New Roman" w:hAnsi="Times New Roman" w:cs="Times New Roman"/>
      <w:sz w:val="20"/>
      <w:szCs w:val="18"/>
      <w:lang w:bidi="ne-NP"/>
    </w:rPr>
  </w:style>
  <w:style w:type="character" w:customStyle="1" w:styleId="authorsname">
    <w:name w:val="authors__name"/>
    <w:rsid w:val="00D07DAC"/>
  </w:style>
  <w:style w:type="character" w:customStyle="1" w:styleId="authorscontact">
    <w:name w:val="authors__contact"/>
    <w:rsid w:val="00D07DAC"/>
  </w:style>
  <w:style w:type="character" w:customStyle="1" w:styleId="nlmarticle-title">
    <w:name w:val="nlm_article-title"/>
    <w:rsid w:val="00D07DAC"/>
  </w:style>
  <w:style w:type="character" w:customStyle="1" w:styleId="nlmcontrib-group">
    <w:name w:val="nlm_contrib-group"/>
    <w:rsid w:val="00D07DAC"/>
  </w:style>
  <w:style w:type="character" w:customStyle="1" w:styleId="contribdegrees">
    <w:name w:val="contribdegrees"/>
    <w:rsid w:val="00D07DAC"/>
  </w:style>
  <w:style w:type="paragraph" w:styleId="PlainText">
    <w:name w:val="Plain Text"/>
    <w:basedOn w:val="Normal"/>
    <w:link w:val="PlainTextChar"/>
    <w:uiPriority w:val="99"/>
    <w:unhideWhenUsed/>
    <w:rsid w:val="00D07DAC"/>
    <w:pPr>
      <w:widowControl/>
    </w:pPr>
    <w:rPr>
      <w:rFonts w:ascii="Calibri" w:eastAsia="Calibri" w:hAnsi="Calibri"/>
      <w:sz w:val="22"/>
      <w:szCs w:val="21"/>
    </w:rPr>
  </w:style>
  <w:style w:type="character" w:customStyle="1" w:styleId="PlainTextChar">
    <w:name w:val="Plain Text Char"/>
    <w:basedOn w:val="DefaultParagraphFont"/>
    <w:link w:val="PlainText"/>
    <w:uiPriority w:val="99"/>
    <w:rsid w:val="00D07DAC"/>
    <w:rPr>
      <w:rFonts w:ascii="Calibri" w:eastAsia="Calibri" w:hAnsi="Calibri" w:cs="Times New Roman"/>
      <w:szCs w:val="21"/>
    </w:rPr>
  </w:style>
  <w:style w:type="paragraph" w:styleId="NormalWeb">
    <w:name w:val="Normal (Web)"/>
    <w:basedOn w:val="Normal"/>
    <w:uiPriority w:val="99"/>
    <w:semiHidden/>
    <w:unhideWhenUsed/>
    <w:rsid w:val="009C5E12"/>
    <w:pPr>
      <w:widowControl/>
      <w:spacing w:before="100" w:beforeAutospacing="1" w:after="100" w:afterAutospacing="1"/>
    </w:pPr>
    <w:rPr>
      <w:rFonts w:eastAsiaTheme="minorHAnsi"/>
      <w:color w:val="000000"/>
      <w:szCs w:val="24"/>
    </w:rPr>
  </w:style>
  <w:style w:type="character" w:customStyle="1" w:styleId="article-dateslabel1">
    <w:name w:val="article-dates__label1"/>
    <w:basedOn w:val="DefaultParagraphFont"/>
    <w:rsid w:val="009A7EF0"/>
    <w:rPr>
      <w:b/>
      <w:bCs/>
    </w:rPr>
  </w:style>
  <w:style w:type="character" w:customStyle="1" w:styleId="article-datesfirst-online">
    <w:name w:val="article-dates__first-online"/>
    <w:basedOn w:val="DefaultParagraphFont"/>
    <w:rsid w:val="009A7EF0"/>
  </w:style>
  <w:style w:type="character" w:customStyle="1" w:styleId="ListParagraphChar">
    <w:name w:val="List Paragraph Char"/>
    <w:aliases w:val="First Level Outline Char"/>
    <w:basedOn w:val="DefaultParagraphFont"/>
    <w:link w:val="ListParagraph"/>
    <w:uiPriority w:val="34"/>
    <w:locked/>
    <w:rsid w:val="00A91CF7"/>
    <w:rPr>
      <w:rFonts w:ascii="Calibri" w:eastAsia="Calibri" w:hAnsi="Calibri" w:cs="Times New Roman"/>
    </w:rPr>
  </w:style>
  <w:style w:type="paragraph" w:styleId="Header">
    <w:name w:val="header"/>
    <w:basedOn w:val="Normal"/>
    <w:link w:val="HeaderChar"/>
    <w:uiPriority w:val="99"/>
    <w:unhideWhenUsed/>
    <w:rsid w:val="00A35F10"/>
    <w:pPr>
      <w:tabs>
        <w:tab w:val="center" w:pos="4680"/>
        <w:tab w:val="right" w:pos="9360"/>
      </w:tabs>
    </w:pPr>
  </w:style>
  <w:style w:type="character" w:customStyle="1" w:styleId="HeaderChar">
    <w:name w:val="Header Char"/>
    <w:basedOn w:val="DefaultParagraphFont"/>
    <w:link w:val="Header"/>
    <w:uiPriority w:val="99"/>
    <w:rsid w:val="00A35F10"/>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2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517">
      <w:bodyDiv w:val="1"/>
      <w:marLeft w:val="0"/>
      <w:marRight w:val="0"/>
      <w:marTop w:val="0"/>
      <w:marBottom w:val="0"/>
      <w:divBdr>
        <w:top w:val="none" w:sz="0" w:space="0" w:color="auto"/>
        <w:left w:val="none" w:sz="0" w:space="0" w:color="auto"/>
        <w:bottom w:val="none" w:sz="0" w:space="0" w:color="auto"/>
        <w:right w:val="none" w:sz="0" w:space="0" w:color="auto"/>
      </w:divBdr>
    </w:div>
    <w:div w:id="281501430">
      <w:bodyDiv w:val="1"/>
      <w:marLeft w:val="0"/>
      <w:marRight w:val="0"/>
      <w:marTop w:val="0"/>
      <w:marBottom w:val="0"/>
      <w:divBdr>
        <w:top w:val="none" w:sz="0" w:space="0" w:color="auto"/>
        <w:left w:val="none" w:sz="0" w:space="0" w:color="auto"/>
        <w:bottom w:val="none" w:sz="0" w:space="0" w:color="auto"/>
        <w:right w:val="none" w:sz="0" w:space="0" w:color="auto"/>
      </w:divBdr>
    </w:div>
    <w:div w:id="374044220">
      <w:bodyDiv w:val="1"/>
      <w:marLeft w:val="0"/>
      <w:marRight w:val="0"/>
      <w:marTop w:val="0"/>
      <w:marBottom w:val="0"/>
      <w:divBdr>
        <w:top w:val="none" w:sz="0" w:space="0" w:color="auto"/>
        <w:left w:val="none" w:sz="0" w:space="0" w:color="auto"/>
        <w:bottom w:val="none" w:sz="0" w:space="0" w:color="auto"/>
        <w:right w:val="none" w:sz="0" w:space="0" w:color="auto"/>
      </w:divBdr>
    </w:div>
    <w:div w:id="513346788">
      <w:bodyDiv w:val="1"/>
      <w:marLeft w:val="0"/>
      <w:marRight w:val="0"/>
      <w:marTop w:val="0"/>
      <w:marBottom w:val="0"/>
      <w:divBdr>
        <w:top w:val="none" w:sz="0" w:space="0" w:color="auto"/>
        <w:left w:val="none" w:sz="0" w:space="0" w:color="auto"/>
        <w:bottom w:val="none" w:sz="0" w:space="0" w:color="auto"/>
        <w:right w:val="none" w:sz="0" w:space="0" w:color="auto"/>
      </w:divBdr>
    </w:div>
    <w:div w:id="655181981">
      <w:bodyDiv w:val="1"/>
      <w:marLeft w:val="0"/>
      <w:marRight w:val="0"/>
      <w:marTop w:val="0"/>
      <w:marBottom w:val="0"/>
      <w:divBdr>
        <w:top w:val="none" w:sz="0" w:space="0" w:color="auto"/>
        <w:left w:val="none" w:sz="0" w:space="0" w:color="auto"/>
        <w:bottom w:val="none" w:sz="0" w:space="0" w:color="auto"/>
        <w:right w:val="none" w:sz="0" w:space="0" w:color="auto"/>
      </w:divBdr>
    </w:div>
    <w:div w:id="875705066">
      <w:bodyDiv w:val="1"/>
      <w:marLeft w:val="0"/>
      <w:marRight w:val="0"/>
      <w:marTop w:val="0"/>
      <w:marBottom w:val="0"/>
      <w:divBdr>
        <w:top w:val="none" w:sz="0" w:space="0" w:color="auto"/>
        <w:left w:val="none" w:sz="0" w:space="0" w:color="auto"/>
        <w:bottom w:val="none" w:sz="0" w:space="0" w:color="auto"/>
        <w:right w:val="none" w:sz="0" w:space="0" w:color="auto"/>
      </w:divBdr>
      <w:divsChild>
        <w:div w:id="126553644">
          <w:marLeft w:val="0"/>
          <w:marRight w:val="0"/>
          <w:marTop w:val="0"/>
          <w:marBottom w:val="0"/>
          <w:divBdr>
            <w:top w:val="none" w:sz="0" w:space="0" w:color="auto"/>
            <w:left w:val="none" w:sz="0" w:space="0" w:color="auto"/>
            <w:bottom w:val="none" w:sz="0" w:space="0" w:color="auto"/>
            <w:right w:val="none" w:sz="0" w:space="0" w:color="auto"/>
          </w:divBdr>
          <w:divsChild>
            <w:div w:id="303438256">
              <w:marLeft w:val="0"/>
              <w:marRight w:val="0"/>
              <w:marTop w:val="0"/>
              <w:marBottom w:val="0"/>
              <w:divBdr>
                <w:top w:val="none" w:sz="0" w:space="0" w:color="auto"/>
                <w:left w:val="none" w:sz="0" w:space="0" w:color="auto"/>
                <w:bottom w:val="none" w:sz="0" w:space="0" w:color="auto"/>
                <w:right w:val="none" w:sz="0" w:space="0" w:color="auto"/>
              </w:divBdr>
              <w:divsChild>
                <w:div w:id="1232619549">
                  <w:marLeft w:val="0"/>
                  <w:marRight w:val="0"/>
                  <w:marTop w:val="197"/>
                  <w:marBottom w:val="197"/>
                  <w:divBdr>
                    <w:top w:val="none" w:sz="0" w:space="0" w:color="auto"/>
                    <w:left w:val="none" w:sz="0" w:space="0" w:color="auto"/>
                    <w:bottom w:val="none" w:sz="0" w:space="0" w:color="auto"/>
                    <w:right w:val="none" w:sz="0" w:space="0" w:color="auto"/>
                  </w:divBdr>
                  <w:divsChild>
                    <w:div w:id="993333584">
                      <w:marLeft w:val="0"/>
                      <w:marRight w:val="0"/>
                      <w:marTop w:val="0"/>
                      <w:marBottom w:val="0"/>
                      <w:divBdr>
                        <w:top w:val="none" w:sz="0" w:space="0" w:color="auto"/>
                        <w:left w:val="none" w:sz="0" w:space="0" w:color="auto"/>
                        <w:bottom w:val="none" w:sz="0" w:space="0" w:color="auto"/>
                        <w:right w:val="none" w:sz="0" w:space="0" w:color="auto"/>
                      </w:divBdr>
                      <w:divsChild>
                        <w:div w:id="1197307156">
                          <w:marLeft w:val="0"/>
                          <w:marRight w:val="0"/>
                          <w:marTop w:val="0"/>
                          <w:marBottom w:val="0"/>
                          <w:divBdr>
                            <w:top w:val="none" w:sz="0" w:space="0" w:color="auto"/>
                            <w:left w:val="none" w:sz="0" w:space="0" w:color="auto"/>
                            <w:bottom w:val="none" w:sz="0" w:space="0" w:color="auto"/>
                            <w:right w:val="none" w:sz="0" w:space="0" w:color="auto"/>
                          </w:divBdr>
                        </w:div>
                        <w:div w:id="8614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17715">
      <w:bodyDiv w:val="1"/>
      <w:marLeft w:val="0"/>
      <w:marRight w:val="0"/>
      <w:marTop w:val="0"/>
      <w:marBottom w:val="0"/>
      <w:divBdr>
        <w:top w:val="none" w:sz="0" w:space="0" w:color="auto"/>
        <w:left w:val="none" w:sz="0" w:space="0" w:color="auto"/>
        <w:bottom w:val="none" w:sz="0" w:space="0" w:color="auto"/>
        <w:right w:val="none" w:sz="0" w:space="0" w:color="auto"/>
      </w:divBdr>
    </w:div>
    <w:div w:id="1141731948">
      <w:bodyDiv w:val="1"/>
      <w:marLeft w:val="0"/>
      <w:marRight w:val="0"/>
      <w:marTop w:val="0"/>
      <w:marBottom w:val="0"/>
      <w:divBdr>
        <w:top w:val="none" w:sz="0" w:space="0" w:color="auto"/>
        <w:left w:val="none" w:sz="0" w:space="0" w:color="auto"/>
        <w:bottom w:val="none" w:sz="0" w:space="0" w:color="auto"/>
        <w:right w:val="none" w:sz="0" w:space="0" w:color="auto"/>
      </w:divBdr>
      <w:divsChild>
        <w:div w:id="1996569389">
          <w:marLeft w:val="0"/>
          <w:marRight w:val="0"/>
          <w:marTop w:val="0"/>
          <w:marBottom w:val="0"/>
          <w:divBdr>
            <w:top w:val="none" w:sz="0" w:space="0" w:color="auto"/>
            <w:left w:val="none" w:sz="0" w:space="0" w:color="auto"/>
            <w:bottom w:val="none" w:sz="0" w:space="0" w:color="auto"/>
            <w:right w:val="none" w:sz="0" w:space="0" w:color="auto"/>
          </w:divBdr>
        </w:div>
        <w:div w:id="1102843494">
          <w:marLeft w:val="0"/>
          <w:marRight w:val="0"/>
          <w:marTop w:val="0"/>
          <w:marBottom w:val="0"/>
          <w:divBdr>
            <w:top w:val="none" w:sz="0" w:space="0" w:color="auto"/>
            <w:left w:val="none" w:sz="0" w:space="0" w:color="auto"/>
            <w:bottom w:val="none" w:sz="0" w:space="0" w:color="auto"/>
            <w:right w:val="none" w:sz="0" w:space="0" w:color="auto"/>
          </w:divBdr>
        </w:div>
        <w:div w:id="1739010625">
          <w:marLeft w:val="0"/>
          <w:marRight w:val="0"/>
          <w:marTop w:val="0"/>
          <w:marBottom w:val="0"/>
          <w:divBdr>
            <w:top w:val="none" w:sz="0" w:space="0" w:color="auto"/>
            <w:left w:val="none" w:sz="0" w:space="0" w:color="auto"/>
            <w:bottom w:val="none" w:sz="0" w:space="0" w:color="auto"/>
            <w:right w:val="none" w:sz="0" w:space="0" w:color="auto"/>
          </w:divBdr>
        </w:div>
        <w:div w:id="1887133395">
          <w:marLeft w:val="0"/>
          <w:marRight w:val="0"/>
          <w:marTop w:val="0"/>
          <w:marBottom w:val="0"/>
          <w:divBdr>
            <w:top w:val="none" w:sz="0" w:space="0" w:color="auto"/>
            <w:left w:val="none" w:sz="0" w:space="0" w:color="auto"/>
            <w:bottom w:val="none" w:sz="0" w:space="0" w:color="auto"/>
            <w:right w:val="none" w:sz="0" w:space="0" w:color="auto"/>
          </w:divBdr>
        </w:div>
        <w:div w:id="1735812939">
          <w:marLeft w:val="0"/>
          <w:marRight w:val="0"/>
          <w:marTop w:val="0"/>
          <w:marBottom w:val="0"/>
          <w:divBdr>
            <w:top w:val="none" w:sz="0" w:space="0" w:color="auto"/>
            <w:left w:val="none" w:sz="0" w:space="0" w:color="auto"/>
            <w:bottom w:val="none" w:sz="0" w:space="0" w:color="auto"/>
            <w:right w:val="none" w:sz="0" w:space="0" w:color="auto"/>
          </w:divBdr>
        </w:div>
      </w:divsChild>
    </w:div>
    <w:div w:id="1570143057">
      <w:bodyDiv w:val="1"/>
      <w:marLeft w:val="0"/>
      <w:marRight w:val="0"/>
      <w:marTop w:val="0"/>
      <w:marBottom w:val="0"/>
      <w:divBdr>
        <w:top w:val="none" w:sz="0" w:space="0" w:color="auto"/>
        <w:left w:val="none" w:sz="0" w:space="0" w:color="auto"/>
        <w:bottom w:val="none" w:sz="0" w:space="0" w:color="auto"/>
        <w:right w:val="none" w:sz="0" w:space="0" w:color="auto"/>
      </w:divBdr>
    </w:div>
    <w:div w:id="1614941972">
      <w:bodyDiv w:val="1"/>
      <w:marLeft w:val="0"/>
      <w:marRight w:val="0"/>
      <w:marTop w:val="0"/>
      <w:marBottom w:val="0"/>
      <w:divBdr>
        <w:top w:val="none" w:sz="0" w:space="0" w:color="auto"/>
        <w:left w:val="none" w:sz="0" w:space="0" w:color="auto"/>
        <w:bottom w:val="none" w:sz="0" w:space="0" w:color="auto"/>
        <w:right w:val="none" w:sz="0" w:space="0" w:color="auto"/>
      </w:divBdr>
    </w:div>
    <w:div w:id="1966692980">
      <w:bodyDiv w:val="1"/>
      <w:marLeft w:val="0"/>
      <w:marRight w:val="0"/>
      <w:marTop w:val="0"/>
      <w:marBottom w:val="0"/>
      <w:divBdr>
        <w:top w:val="none" w:sz="0" w:space="0" w:color="auto"/>
        <w:left w:val="none" w:sz="0" w:space="0" w:color="auto"/>
        <w:bottom w:val="none" w:sz="0" w:space="0" w:color="auto"/>
        <w:right w:val="none" w:sz="0" w:space="0" w:color="auto"/>
      </w:divBdr>
    </w:div>
    <w:div w:id="2124809382">
      <w:bodyDiv w:val="1"/>
      <w:marLeft w:val="0"/>
      <w:marRight w:val="0"/>
      <w:marTop w:val="0"/>
      <w:marBottom w:val="0"/>
      <w:divBdr>
        <w:top w:val="none" w:sz="0" w:space="0" w:color="auto"/>
        <w:left w:val="none" w:sz="0" w:space="0" w:color="auto"/>
        <w:bottom w:val="none" w:sz="0" w:space="0" w:color="auto"/>
        <w:right w:val="none" w:sz="0" w:space="0" w:color="auto"/>
      </w:divBdr>
      <w:divsChild>
        <w:div w:id="1622541092">
          <w:marLeft w:val="0"/>
          <w:marRight w:val="0"/>
          <w:marTop w:val="0"/>
          <w:marBottom w:val="0"/>
          <w:divBdr>
            <w:top w:val="none" w:sz="0" w:space="0" w:color="auto"/>
            <w:left w:val="none" w:sz="0" w:space="0" w:color="auto"/>
            <w:bottom w:val="none" w:sz="0" w:space="0" w:color="auto"/>
            <w:right w:val="none" w:sz="0" w:space="0" w:color="auto"/>
          </w:divBdr>
          <w:divsChild>
            <w:div w:id="1249464008">
              <w:marLeft w:val="0"/>
              <w:marRight w:val="0"/>
              <w:marTop w:val="0"/>
              <w:marBottom w:val="0"/>
              <w:divBdr>
                <w:top w:val="none" w:sz="0" w:space="0" w:color="auto"/>
                <w:left w:val="none" w:sz="0" w:space="0" w:color="auto"/>
                <w:bottom w:val="none" w:sz="0" w:space="0" w:color="auto"/>
                <w:right w:val="none" w:sz="0" w:space="0" w:color="auto"/>
              </w:divBdr>
              <w:divsChild>
                <w:div w:id="1177764764">
                  <w:marLeft w:val="0"/>
                  <w:marRight w:val="0"/>
                  <w:marTop w:val="197"/>
                  <w:marBottom w:val="197"/>
                  <w:divBdr>
                    <w:top w:val="none" w:sz="0" w:space="0" w:color="auto"/>
                    <w:left w:val="none" w:sz="0" w:space="0" w:color="auto"/>
                    <w:bottom w:val="none" w:sz="0" w:space="0" w:color="auto"/>
                    <w:right w:val="none" w:sz="0" w:space="0" w:color="auto"/>
                  </w:divBdr>
                  <w:divsChild>
                    <w:div w:id="1904365435">
                      <w:marLeft w:val="0"/>
                      <w:marRight w:val="0"/>
                      <w:marTop w:val="0"/>
                      <w:marBottom w:val="0"/>
                      <w:divBdr>
                        <w:top w:val="none" w:sz="0" w:space="0" w:color="auto"/>
                        <w:left w:val="none" w:sz="0" w:space="0" w:color="auto"/>
                        <w:bottom w:val="none" w:sz="0" w:space="0" w:color="auto"/>
                        <w:right w:val="none" w:sz="0" w:space="0" w:color="auto"/>
                      </w:divBdr>
                      <w:divsChild>
                        <w:div w:id="116680695">
                          <w:marLeft w:val="0"/>
                          <w:marRight w:val="0"/>
                          <w:marTop w:val="0"/>
                          <w:marBottom w:val="0"/>
                          <w:divBdr>
                            <w:top w:val="none" w:sz="0" w:space="0" w:color="auto"/>
                            <w:left w:val="none" w:sz="0" w:space="0" w:color="auto"/>
                            <w:bottom w:val="none" w:sz="0" w:space="0" w:color="auto"/>
                            <w:right w:val="none" w:sz="0" w:space="0" w:color="auto"/>
                          </w:divBdr>
                        </w:div>
                        <w:div w:id="885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ms.imde.ac.cn" TargetMode="External"/><Relationship Id="rId18" Type="http://schemas.openxmlformats.org/officeDocument/2006/relationships/hyperlink" Target="mailto:ole.vetaas@geog.uib.n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x.doi.org/10.1080/17565529.2017.1304886" TargetMode="External"/><Relationship Id="rId17" Type="http://schemas.openxmlformats.org/officeDocument/2006/relationships/hyperlink" Target="https://doi.org/10.1007/978-3-030-55494-1_1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thnobiomed.com/contents/6/1/1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60/cb5349e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x.doi.org/10.1080/01426397.2013.773299" TargetMode="External"/><Relationship Id="rId23" Type="http://schemas.openxmlformats.org/officeDocument/2006/relationships/footer" Target="footer2.xml"/><Relationship Id="rId10" Type="http://schemas.openxmlformats.org/officeDocument/2006/relationships/hyperlink" Target="https://doi.org/10.1007/978-3-030-57408-6_131"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ram.chaudhary53@gmail.com" TargetMode="External"/><Relationship Id="rId14" Type="http://schemas.openxmlformats.org/officeDocument/2006/relationships/hyperlink" Target="http://www.ethnobiomed.com/content/9/1/6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6DC9-0408-4189-ADEC-127E5CDF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10697</Words>
  <Characters>60977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Ram Chaudhary</cp:lastModifiedBy>
  <cp:revision>18</cp:revision>
  <cp:lastPrinted>2018-01-19T03:02:00Z</cp:lastPrinted>
  <dcterms:created xsi:type="dcterms:W3CDTF">2021-08-12T22:11:00Z</dcterms:created>
  <dcterms:modified xsi:type="dcterms:W3CDTF">2021-08-15T14:12:00Z</dcterms:modified>
</cp:coreProperties>
</file>